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88C9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C996D1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4FA348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DBD71C9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310F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E0775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0CA6C" w14:textId="77777777" w:rsidR="00466C4F" w:rsidRPr="00A41E64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60296E9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2C642976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974BEB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C4824C0" w14:textId="337BD254" w:rsidR="00466C4F" w:rsidRPr="00466C4F" w:rsidRDefault="00466C4F" w:rsidP="00466C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18</w:t>
      </w:r>
    </w:p>
    <w:p w14:paraId="56B6C44C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957CB0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DD470D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FB92C4" w14:textId="77777777" w:rsidR="00466C4F" w:rsidRDefault="00466C4F" w:rsidP="00466C4F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1A3A4944" w14:textId="110A672F" w:rsidR="00466C4F" w:rsidRDefault="00466C4F" w:rsidP="00466C4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Попов Матвей Романович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91963EF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1BA46F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58023A5" w14:textId="77777777" w:rsidR="00466C4F" w:rsidRPr="00981C64" w:rsidRDefault="00466C4F" w:rsidP="00466C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Доцент каф.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C64">
        <w:rPr>
          <w:rFonts w:ascii="Times New Roman" w:hAnsi="Times New Roman" w:cs="Times New Roman"/>
          <w:sz w:val="24"/>
          <w:szCs w:val="24"/>
        </w:rPr>
        <w:t>802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Чекина Е.А._____________________________</w:t>
      </w:r>
    </w:p>
    <w:p w14:paraId="0FE44B62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42CAB4B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0B43B09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497322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D28EEF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232EB" w14:textId="6D5FB2AE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6B4BA" w14:textId="185FEC42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551A3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281329" w14:textId="69E3AF7D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4067D1AD" w14:textId="762E682E" w:rsidR="00466C4F" w:rsidRPr="00981C64" w:rsidRDefault="00466C4F" w:rsidP="00466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6E9929" w14:textId="77777777" w:rsidR="00663E4A" w:rsidRDefault="00375F15" w:rsidP="00E616B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1BF6983B" w14:textId="65F7FD38" w:rsidR="00663E4A" w:rsidRDefault="00375F1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134528ED" w14:textId="4C1CF2A9" w:rsidR="00663E4A" w:rsidRPr="00375F15" w:rsidRDefault="00E616B5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18: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r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=1+1.5</m:t>
        </m:r>
        <m:func>
          <m:func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12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func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, 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=1.2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t+0.2</m:t>
        </m:r>
        <m:func>
          <m:func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12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func>
      </m:oMath>
    </w:p>
    <w:p w14:paraId="08CEDA0B" w14:textId="3A53A301" w:rsidR="00663E4A" w:rsidRPr="005E32BE" w:rsidRDefault="00375F15" w:rsidP="00375F1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375F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5E32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75F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0A34A72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import numpy as np</w:t>
      </w:r>
    </w:p>
    <w:p w14:paraId="20FD9B0D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import matplotlib.pyplot as plt</w:t>
      </w:r>
    </w:p>
    <w:p w14:paraId="3C31FC51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from matplotlib.animation import FuncAnimation</w:t>
      </w:r>
    </w:p>
    <w:p w14:paraId="64A98AE9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import sympy as sp</w:t>
      </w:r>
    </w:p>
    <w:p w14:paraId="5743048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import math</w:t>
      </w:r>
    </w:p>
    <w:p w14:paraId="4111A0DC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</w:p>
    <w:p w14:paraId="5C54EE63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def anime(i):</w:t>
      </w:r>
    </w:p>
    <w:p w14:paraId="414A3D55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P.set_data(X[i], Y[i])</w:t>
      </w:r>
    </w:p>
    <w:p w14:paraId="581FB8E6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VVec.set_data([X[i], X[i] + VX[i]], [Y[i], Y[i] + VY[i]])</w:t>
      </w:r>
    </w:p>
    <w:p w14:paraId="54053349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RVecArrowX, RVecArrowY = rotation2D(ArrowX, ArrowY, math.atan2(VY[i], VX[i]))</w:t>
      </w:r>
    </w:p>
    <w:p w14:paraId="668D484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VVecArrow.set_data(RVecArrowX + X[i] + VX[i], RVecArrowY + Y[i] + VY[i])</w:t>
      </w:r>
    </w:p>
    <w:p w14:paraId="551B37BE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AVec.set_data([X[i], X[i] + AX[i]], [Y[i], Y[i] + AY[i]])</w:t>
      </w:r>
    </w:p>
    <w:p w14:paraId="10364D5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RVecArrowX_A, RVecArrowY_A = rotation2D(ArrowX, ArrowY, math.atan2(AY[i], AX[i]))</w:t>
      </w:r>
    </w:p>
    <w:p w14:paraId="0E41C9DE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AVecArrow.set_data(RVecArrowX_A + X[i] + AX[i], RVecArrowY_A + Y[i] + AY[i])</w:t>
      </w:r>
    </w:p>
    <w:p w14:paraId="0CE9F32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RVec.set_data([0, X[i]], [0, Y[i]])</w:t>
      </w:r>
    </w:p>
    <w:p w14:paraId="06223780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RVecArrowX_R, RVecArrowY_R = rotation2D(ArrowX, ArrowY, math.atan2(Y[i], X[i]))</w:t>
      </w:r>
    </w:p>
    <w:p w14:paraId="69B7E78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RVecArrow.set_data(RVecArrowX_R + X[i], RVecArrowY_R + Y[i])</w:t>
      </w:r>
    </w:p>
    <w:p w14:paraId="4F3A8242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return P, VVec, VVecArrow, AVec, AVecArrow, RVec, RVecArrow</w:t>
      </w:r>
    </w:p>
    <w:p w14:paraId="12A3F1C0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</w:p>
    <w:p w14:paraId="367E0913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def rotation2D(x, y, a):</w:t>
      </w:r>
    </w:p>
    <w:p w14:paraId="1C2EEBD5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Rx = x * np.cos(a) - y * np.sin(a)</w:t>
      </w:r>
    </w:p>
    <w:p w14:paraId="4F19FA42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Ry = x * np.sin(a) + y * np.cos(a)</w:t>
      </w:r>
    </w:p>
    <w:p w14:paraId="32A29270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return Rx, Ry</w:t>
      </w:r>
    </w:p>
    <w:p w14:paraId="21D8B213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</w:p>
    <w:p w14:paraId="11343F26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T = np.linspace(1, 10, 2000)</w:t>
      </w:r>
    </w:p>
    <w:p w14:paraId="1C6749C8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t = sp.Symbol('t')</w:t>
      </w:r>
    </w:p>
    <w:p w14:paraId="4186413E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r = 1 + 1.5 * sp.sin(12 * t)</w:t>
      </w:r>
    </w:p>
    <w:p w14:paraId="5681BB38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phi = 1.2 * t + 0.2 * sp.cos(12 * t)</w:t>
      </w:r>
    </w:p>
    <w:p w14:paraId="49F82910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X = np.zeros_like(T)</w:t>
      </w:r>
    </w:p>
    <w:p w14:paraId="504C1CDC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Y = np.zeros_like(T)</w:t>
      </w:r>
    </w:p>
    <w:p w14:paraId="12FBF9CB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x = r * sp.cos(phi)</w:t>
      </w:r>
    </w:p>
    <w:p w14:paraId="67AA9A5D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y = r * sp.sin(phi)</w:t>
      </w:r>
    </w:p>
    <w:p w14:paraId="16F0D5C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VX = np.zeros_like(T)</w:t>
      </w:r>
    </w:p>
    <w:p w14:paraId="3045EDA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VY = np.zeros_like(T)</w:t>
      </w:r>
    </w:p>
    <w:p w14:paraId="05BB5958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Vx = sp.diff(x, t)</w:t>
      </w:r>
    </w:p>
    <w:p w14:paraId="7F5F3C7D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Vy = sp.diff(y, t)</w:t>
      </w:r>
    </w:p>
    <w:p w14:paraId="03A0781B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AX = np.zeros_like(T)</w:t>
      </w:r>
    </w:p>
    <w:p w14:paraId="3E2C5E7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AY = np.zeros_like(T)</w:t>
      </w:r>
    </w:p>
    <w:p w14:paraId="473150C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Ax = sp.diff(Vx, t) </w:t>
      </w:r>
    </w:p>
    <w:p w14:paraId="49F4AFB2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Ay = sp.diff(Vy, t) </w:t>
      </w:r>
    </w:p>
    <w:p w14:paraId="4B050B7E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for i in np.arange(len(T)):</w:t>
      </w:r>
    </w:p>
    <w:p w14:paraId="1B96B3B9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X[i] = sp.Subs(x, t, T[i])</w:t>
      </w:r>
    </w:p>
    <w:p w14:paraId="7F79769A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Y[i] = sp.Subs(y, t, T[i])</w:t>
      </w:r>
    </w:p>
    <w:p w14:paraId="71C7ED33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VX[i] = sp.Subs(Vx, t, T[i])</w:t>
      </w:r>
    </w:p>
    <w:p w14:paraId="1DE3B61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VY[i] = sp.Subs(Vy, t, T[i])</w:t>
      </w:r>
    </w:p>
    <w:p w14:paraId="43CD4DDF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AX[i] = sp.Subs(Ax, t, T[i])</w:t>
      </w:r>
    </w:p>
    <w:p w14:paraId="363142B9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 xml:space="preserve">    AY[i] = sp.Subs(Ay, t, T[i])</w:t>
      </w:r>
    </w:p>
    <w:p w14:paraId="1AD97D7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fig = plt.figure()</w:t>
      </w:r>
    </w:p>
    <w:p w14:paraId="24AEF1EF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ax1 = fig.add_subplot(1, 1, 1)</w:t>
      </w:r>
    </w:p>
    <w:p w14:paraId="66841E09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ax1.axis('equal')</w:t>
      </w:r>
    </w:p>
    <w:p w14:paraId="758132A8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ax1.set(xlim = [-10, 10], ylim = [-10, 10])</w:t>
      </w:r>
    </w:p>
    <w:p w14:paraId="78814CBE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ax1.plot(X, Y)</w:t>
      </w:r>
    </w:p>
    <w:p w14:paraId="1369FCA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P, = ax1.plot(X[0], Y[0], marker = 'o')</w:t>
      </w:r>
    </w:p>
    <w:p w14:paraId="640E4E3C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ArrowX = np.array([-0.2, 0, -0.2])</w:t>
      </w:r>
    </w:p>
    <w:p w14:paraId="13DC3D26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lastRenderedPageBreak/>
        <w:t>ArrowY = np.array([0.1, 0, -0.1])</w:t>
      </w:r>
    </w:p>
    <w:p w14:paraId="03229D1F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VVec, = ax1.plot([X[0], X[0] + VX[0]], [Y[0], Y[0] + VY[0]], 'r')</w:t>
      </w:r>
    </w:p>
    <w:p w14:paraId="61F25838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RVecArrowX, RVecArrowY = rotation2D(ArrowX, ArrowY, math.atan2(VY[0], VX[0]))</w:t>
      </w:r>
    </w:p>
    <w:p w14:paraId="292F51C3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VVecArrow, = ax1.plot(RVecArrowX + VX[0] + X[0], RVecArrowY + VY[0] + Y[0], 'r')</w:t>
      </w:r>
    </w:p>
    <w:p w14:paraId="17606229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RVec, = ax1.plot([0, X[0]], [0, Y[0]], 'b')</w:t>
      </w:r>
    </w:p>
    <w:p w14:paraId="67A27AD6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RVecArrowX_R, RVecArrowY_R = rotation2D(ArrowX, ArrowY, math.atan2(Y[0], X[0]))</w:t>
      </w:r>
    </w:p>
    <w:p w14:paraId="5F4F4991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RVecArrow, = ax1.plot(RVecArrowX_R + VX[0] + X[0], RVecArrowY_R + VY[0] + Y[0], 'b')</w:t>
      </w:r>
    </w:p>
    <w:p w14:paraId="7FC63A1B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AVec, = ax1.plot([X[0], X[0] + AX[0]], [Y[0], Y[0] + AY[0]], 'g')</w:t>
      </w:r>
    </w:p>
    <w:p w14:paraId="72B0165E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RVecArrowX_A, RVecArrowY_A = rotation2D(ArrowX, ArrowY, math.atan2(AY[0], AX[0]))</w:t>
      </w:r>
    </w:p>
    <w:p w14:paraId="6856F807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AVecArrow, = ax1.plot(RVecArrowX_A + X[0], RVecArrowY_A + Y[0], 'g')</w:t>
      </w:r>
    </w:p>
    <w:p w14:paraId="6B760353" w14:textId="77777777" w:rsidR="00375F15" w:rsidRPr="00375F15" w:rsidRDefault="00375F15" w:rsidP="00375F15">
      <w:pPr>
        <w:spacing w:after="0"/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  <w:lang w:val="en-US"/>
        </w:rPr>
        <w:t>anim = FuncAnimation(fig, anime, frames = 1000, interval = 20, blit = True)</w:t>
      </w:r>
    </w:p>
    <w:p w14:paraId="5728BB2A" w14:textId="4EA9AFB4" w:rsidR="00663E4A" w:rsidRPr="00375F15" w:rsidRDefault="00375F15" w:rsidP="00375F15">
      <w:pPr>
        <w:rPr>
          <w:rStyle w:val="a5"/>
          <w:rFonts w:ascii="Consolas" w:eastAsiaTheme="minorHAnsi" w:hAnsi="Consolas" w:cs="Times New Roman"/>
          <w:color w:val="000000"/>
          <w:sz w:val="18"/>
          <w:szCs w:val="18"/>
          <w:shd w:val="clear" w:color="auto" w:fill="FFFFFF"/>
        </w:rPr>
      </w:pPr>
      <w:r w:rsidRPr="00375F15">
        <w:rPr>
          <w:rFonts w:ascii="Consolas" w:hAnsi="Consolas" w:cs="Times New Roman"/>
          <w:color w:val="000000"/>
          <w:sz w:val="18"/>
          <w:szCs w:val="18"/>
          <w:shd w:val="clear" w:color="auto" w:fill="FFFFFF"/>
        </w:rPr>
        <w:t>plt.show()</w:t>
      </w:r>
    </w:p>
    <w:p w14:paraId="50A11718" w14:textId="77777777" w:rsidR="00663E4A" w:rsidRPr="00375F15" w:rsidRDefault="00375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F15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22B0FB57" w14:textId="4565B845" w:rsidR="00663E4A" w:rsidRDefault="00375F15">
      <w:pPr>
        <w:rPr>
          <w:rFonts w:ascii="Times New Roman" w:hAnsi="Times New Roman" w:cs="Times New Roman"/>
          <w:sz w:val="24"/>
          <w:szCs w:val="24"/>
        </w:rPr>
      </w:pPr>
      <w:r w:rsidRPr="00375F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6C840" wp14:editId="1C2E4E5C">
            <wp:extent cx="5940425" cy="5082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E1D" w14:textId="7687289B" w:rsidR="003C3995" w:rsidRPr="003C3995" w:rsidRDefault="003C3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проделав лабораторную работу, приобрёл практические навыки в анимации точки</w:t>
      </w:r>
    </w:p>
    <w:sectPr w:rsidR="003C3995" w:rsidRPr="003C399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E4A"/>
    <w:rsid w:val="00375F15"/>
    <w:rsid w:val="003C3995"/>
    <w:rsid w:val="00466C4F"/>
    <w:rsid w:val="005E32BE"/>
    <w:rsid w:val="00663E4A"/>
    <w:rsid w:val="00E6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C139"/>
  <w15:docId w15:val="{6EDD1209-FA38-48E0-A723-82BE7AE3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Матвей Попов</cp:lastModifiedBy>
  <cp:revision>5</cp:revision>
  <dcterms:created xsi:type="dcterms:W3CDTF">2021-12-15T18:02:00Z</dcterms:created>
  <dcterms:modified xsi:type="dcterms:W3CDTF">2021-12-27T13:15:00Z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