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left"/>
      </w:pPr>
      <w:r>
        <w:rPr>
          <w:rFonts w:ascii="Arial" w:hAnsi="Arial"/>
          <w:b/>
          <w:color w:val="4FC3F7"/>
          <w:sz w:val="84"/>
        </w:rPr>
        <w:t>STREAMFADER</w:t>
      </w:r>
    </w:p>
    <w:p>
      <w:pPr>
        <w:spacing w:after="80"/>
      </w:pPr>
      <w:r>
        <w:rPr>
          <w:rFonts w:ascii="Arial" w:hAnsi="Arial"/>
          <w:b/>
          <w:sz w:val="32"/>
        </w:rPr>
        <w:t>Creative Brief &amp; Brand Guidelines</w:t>
      </w:r>
    </w:p>
    <w:p>
      <w:pPr>
        <w:spacing w:after="120"/>
      </w:pPr>
      <w:r>
        <w:rPr>
          <w:rFonts w:ascii="Arial" w:hAnsi="Arial"/>
          <w:b w:val="0"/>
          <w:color w:val="444444"/>
          <w:sz w:val="22"/>
        </w:rPr>
        <w:t>For: Graphic Design &amp; Logo Team</w:t>
      </w:r>
    </w:p>
    <w:p>
      <w:pPr>
        <w:spacing w:after="120"/>
      </w:pPr>
      <w:r>
        <w:rPr>
          <w:rFonts w:ascii="Arial" w:hAnsi="Arial"/>
          <w:b w:val="0"/>
          <w:color w:val="444444"/>
          <w:sz w:val="20"/>
        </w:rPr>
        <w:t>Project: Stream Fader  |  Date: March 2026  |  Version: 1.0</w:t>
      </w:r>
    </w:p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1.  Project Overview</w:t>
      </w:r>
    </w:p>
    <w:p>
      <w:pPr>
        <w:spacing w:after="200"/>
      </w:pPr>
      <w:r>
        <w:rPr>
          <w:rFonts w:ascii="Arial" w:hAnsi="Arial"/>
          <w:b w:val="0"/>
          <w:sz w:val="22"/>
        </w:rPr>
        <w:t>StreamFader is a local streaming aggregator dashboard that lets users blend critic and audience scores using a DJ-style crossfader. The product surfaces the Top 5 Movies and Top 5 TV Shows that debuted on major streaming platforms in the last 90 days, then ranks them in real time as the user drags the fader.</w:t>
      </w:r>
    </w:p>
    <w:p>
      <w:pPr>
        <w:spacing w:after="120"/>
      </w:pPr>
      <w:r>
        <w:rPr>
          <w:rFonts w:ascii="Arial" w:hAnsi="Arial"/>
          <w:b/>
          <w:sz w:val="24"/>
        </w:rPr>
        <w:t>The fader IS the product.</w:t>
      </w:r>
    </w:p>
    <w:p/>
    <w:p>
      <w:pPr>
        <w:spacing w:after="120"/>
      </w:pPr>
      <w:r>
        <w:rPr>
          <w:rFonts w:ascii="Arial" w:hAnsi="Arial"/>
          <w:b w:val="0"/>
          <w:color w:val="444444"/>
          <w:sz w:val="20"/>
        </w:rPr>
        <w:t>Platforms covered: Netflix, Hulu, Prime Video, Apple TV+, Disney+, Paramount+, Max, Peacock</w:t>
      </w:r>
    </w:p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2.  Brand Identity</w:t>
      </w:r>
    </w:p>
    <w:p>
      <w:pPr>
        <w:pStyle w:val="Heading2"/>
      </w:pPr>
      <w:r>
        <w:rPr>
          <w:rFonts w:ascii="Arial" w:hAnsi="Arial"/>
        </w:rPr>
        <w:t>Tone &amp; Personality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Confident, editorial, music-adjacent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Dark and cinematic — never light or corporate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Tech-forward but human — this is a tool built for taste-makers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Short, punchy copy — think DJ set list, not movie review</w:t>
      </w:r>
    </w:p>
    <w:p/>
    <w:p>
      <w:pPr>
        <w:pStyle w:val="Heading2"/>
      </w:pPr>
      <w:r>
        <w:rPr>
          <w:rFonts w:ascii="Arial" w:hAnsi="Arial"/>
        </w:rPr>
        <w:t>Name Treatment</w:t>
      </w:r>
    </w:p>
    <w:p>
      <w:pPr>
        <w:spacing w:after="80"/>
      </w:pPr>
      <w:r>
        <w:rPr>
          <w:rFonts w:ascii="Arial" w:hAnsi="Arial"/>
          <w:b w:val="0"/>
          <w:sz w:val="22"/>
        </w:rPr>
        <w:t>The product name is always written as:</w:t>
      </w:r>
    </w:p>
    <w:p>
      <w:pPr>
        <w:spacing w:after="120"/>
      </w:pPr>
      <w:r>
        <w:rPr>
          <w:rFonts w:ascii="Arial" w:hAnsi="Arial"/>
          <w:b/>
          <w:color w:val="4FC3F7"/>
          <w:sz w:val="32"/>
        </w:rPr>
        <w:t>streamfader</w:t>
      </w:r>
    </w:p>
    <w:p>
      <w:pPr>
        <w:spacing w:after="240"/>
      </w:pPr>
      <w:r>
        <w:rPr>
          <w:rFonts w:ascii="Arial" w:hAnsi="Arial"/>
          <w:b w:val="0"/>
          <w:color w:val="444444"/>
          <w:sz w:val="20"/>
        </w:rPr>
        <w:t>All lowercase, no space. The "fader" portion can optionally be styled in a contrasting weight or color.</w:t>
      </w:r>
    </w:p>
    <w:p>
      <w:pPr>
        <w:pStyle w:val="Heading2"/>
      </w:pPr>
      <w:r>
        <w:rPr>
          <w:rFonts w:ascii="Arial" w:hAnsi="Arial"/>
        </w:rPr>
        <w:t>Tagline Options  (pick one or create a new direction)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"Your taste. Dialed in."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"Blend the scores. Find your pick."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"Two scores. One dial. You decide."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"From critics to crowds — tune to yours."</w:t>
      </w:r>
    </w:p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3.  Color Palette</w:t>
      </w:r>
    </w:p>
    <w:p>
      <w:pPr>
        <w:spacing w:after="240"/>
      </w:pPr>
      <w:r>
        <w:rPr>
          <w:rFonts w:ascii="Arial" w:hAnsi="Arial"/>
          <w:b w:val="0"/>
          <w:sz w:val="22"/>
        </w:rPr>
        <w:t>These are locked product colors — the UI is built around them. All logo and brand work must be compatible with this palette.</w:t>
      </w:r>
    </w:p>
    <w:p>
      <w:pPr>
        <w:pStyle w:val="Heading2"/>
      </w:pPr>
      <w:r>
        <w:rPr>
          <w:rFonts w:ascii="Arial" w:hAnsi="Arial"/>
        </w:rPr>
        <w:t>Primary Colors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FC3F7"/>
          </w:tcPr>
          <w:p>
            <w:pPr>
              <w:spacing w:before="160" w:after="160"/>
              <w:ind w:left="120"/>
            </w:pPr>
            <w:r>
              <w:rPr>
                <w:rFonts w:ascii="Arial" w:hAnsi="Arial"/>
                <w:b/>
                <w:color w:val="FFFFFF"/>
                <w:sz w:val="18"/>
              </w:rPr>
              <w:t>Critics Blue</w:t>
              <w:br/>
              <w:t>#4FC3F7</w:t>
              <w:br/>
              <w:t>Critic score side</w:t>
            </w:r>
          </w:p>
        </w:tc>
        <w:tc>
          <w:tcPr>
            <w:tcW w:type="dxa" w:w="3120"/>
            <w:shd w:val="clear" w:color="auto" w:fill="FFB74D"/>
          </w:tcPr>
          <w:p>
            <w:pPr>
              <w:spacing w:before="160" w:after="160"/>
              <w:ind w:left="120"/>
            </w:pPr>
            <w:r>
              <w:rPr>
                <w:rFonts w:ascii="Arial" w:hAnsi="Arial"/>
                <w:b/>
                <w:color w:val="FFFFFF"/>
                <w:sz w:val="18"/>
              </w:rPr>
              <w:t>Audience Amber</w:t>
              <w:br/>
              <w:t>#FFB74D</w:t>
              <w:br/>
              <w:t>Audience score side</w:t>
            </w:r>
          </w:p>
        </w:tc>
        <w:tc>
          <w:tcPr>
            <w:tcW w:type="dxa" w:w="3120"/>
            <w:shd w:val="clear" w:color="auto" w:fill="C678DD"/>
          </w:tcPr>
          <w:p>
            <w:pPr>
              <w:spacing w:before="160" w:after="160"/>
              <w:ind w:left="120"/>
            </w:pPr>
            <w:r>
              <w:rPr>
                <w:rFonts w:ascii="Arial" w:hAnsi="Arial"/>
                <w:b/>
                <w:color w:val="FFFFFF"/>
                <w:sz w:val="18"/>
              </w:rPr>
              <w:t>Sweet Spot</w:t>
              <w:br/>
              <w:t>#C678DD</w:t>
              <w:br/>
              <w:t>Center / blend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Background &amp; Text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0D0D"/>
          </w:tcPr>
          <w:p>
            <w:pPr>
              <w:spacing w:before="160" w:after="160"/>
              <w:ind w:left="120"/>
            </w:pPr>
            <w:r>
              <w:rPr>
                <w:rFonts w:ascii="Arial" w:hAnsi="Arial"/>
                <w:b/>
                <w:color w:val="FFFFFF"/>
                <w:sz w:val="18"/>
              </w:rPr>
              <w:t>App Background</w:t>
              <w:br/>
              <w:t>#0D0D0D</w:t>
              <w:br/>
              <w:t>Near-black base</w:t>
            </w:r>
          </w:p>
        </w:tc>
        <w:tc>
          <w:tcPr>
            <w:tcW w:type="dxa" w:w="2340"/>
            <w:shd w:val="clear" w:color="auto" w:fill="1A1A2E"/>
          </w:tcPr>
          <w:p>
            <w:pPr>
              <w:spacing w:before="160" w:after="160"/>
              <w:ind w:left="120"/>
            </w:pPr>
            <w:r>
              <w:rPr>
                <w:rFonts w:ascii="Arial" w:hAnsi="Arial"/>
                <w:b/>
                <w:color w:val="FFFFFF"/>
                <w:sz w:val="18"/>
              </w:rPr>
              <w:t>Surface</w:t>
              <w:br/>
              <w:t>#1A1A2E</w:t>
              <w:br/>
              <w:t>Card background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60" w:after="160"/>
              <w:ind w:left="120"/>
            </w:pPr>
            <w:r>
              <w:rPr>
                <w:rFonts w:ascii="Arial" w:hAnsi="Arial"/>
                <w:b/>
                <w:color w:val="000000"/>
                <w:sz w:val="18"/>
              </w:rPr>
              <w:t>Text Primary</w:t>
              <w:br/>
              <w:t>#FFFFFF</w:t>
              <w:br/>
              <w:t>Headings &amp; values</w:t>
            </w:r>
          </w:p>
        </w:tc>
        <w:tc>
          <w:tcPr>
            <w:tcW w:type="dxa" w:w="2340"/>
            <w:shd w:val="clear" w:color="auto" w:fill="888888"/>
          </w:tcPr>
          <w:p>
            <w:pPr>
              <w:spacing w:before="160" w:after="160"/>
              <w:ind w:left="120"/>
            </w:pPr>
            <w:r>
              <w:rPr>
                <w:rFonts w:ascii="Arial" w:hAnsi="Arial"/>
                <w:b/>
                <w:color w:val="FFFFFF"/>
                <w:sz w:val="18"/>
              </w:rPr>
              <w:t>Text Secondary</w:t>
              <w:br/>
              <w:t>#888888</w:t>
              <w:br/>
              <w:t>Labels &amp; metadata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4.  Typography</w:t>
      </w:r>
    </w:p>
    <w:p>
      <w:pPr>
        <w:spacing w:after="160"/>
      </w:pPr>
      <w:r>
        <w:rPr>
          <w:rFonts w:ascii="Arial" w:hAnsi="Arial"/>
          <w:b w:val="0"/>
          <w:sz w:val="22"/>
        </w:rPr>
        <w:t>The UI uses Inter across the entire product. Brand materials should use the same or a close companion.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Use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Typeface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Weight / Style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App UI / All 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Inter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Regular / Medium / Bold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Headlines &amp; marketing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Inter or Sora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Bold / ExtraBold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Logo wordmark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Custom / Inter Bold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To be defined by team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Fallback system font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Arial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Regular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5.  Logo Requirements</w:t>
      </w:r>
    </w:p>
    <w:p>
      <w:pPr>
        <w:pStyle w:val="Heading2"/>
      </w:pPr>
      <w:r>
        <w:rPr>
          <w:rFonts w:ascii="Arial" w:hAnsi="Arial"/>
        </w:rPr>
        <w:t>What We Need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Primary logo  —  horizontal lockup (icon + wordmark)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Icon only  —  square, for app favicon and profile thumbnails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Wordmark only  —  "streamfader" text treatment, no icon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Dark background version  (primary use case)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Light background version  (for documents, print, partner placements)</w:t>
      </w:r>
    </w:p>
    <w:p/>
    <w:p>
      <w:pPr>
        <w:pStyle w:val="Heading2"/>
      </w:pPr>
      <w:r>
        <w:rPr>
          <w:rFonts w:ascii="Arial" w:hAnsi="Arial"/>
        </w:rPr>
        <w:t>Visual Direction</w:t>
      </w:r>
    </w:p>
    <w:p>
      <w:pPr>
        <w:spacing w:after="80"/>
      </w:pPr>
      <w:r>
        <w:rPr>
          <w:rFonts w:ascii="Arial" w:hAnsi="Arial"/>
          <w:b w:val="0"/>
          <w:sz w:val="22"/>
        </w:rPr>
        <w:t>The logo should evoke: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 crossfader / DJ mixer knob or slider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Film / cinema  (but not retro or nostalgic — modern)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Spectrum or gradient  (the blend from critics to audience)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Precision and editorial confidence — not playful, not corporate</w:t>
      </w:r>
    </w:p>
    <w:p/>
    <w:p>
      <w:pPr>
        <w:spacing w:after="120"/>
      </w:pPr>
      <w:r>
        <w:rPr>
          <w:rFonts w:ascii="Arial" w:hAnsi="Arial"/>
          <w:b/>
          <w:sz w:val="22"/>
        </w:rPr>
        <w:t>Reference aesthetic: Apple TV+ meets Resident Advisor. Dark, sharp, intentional.</w:t>
      </w:r>
    </w:p>
    <w:p/>
    <w:p>
      <w:pPr>
        <w:pStyle w:val="Heading2"/>
      </w:pPr>
      <w:r>
        <w:rPr>
          <w:rFonts w:ascii="Arial" w:hAnsi="Arial"/>
        </w:rPr>
        <w:t>What to Avoid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popcorn or film reel clichés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streaming service logo mimicry (no play buttons, no N shapes)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overly complex illustrations — must work at 16px favicon size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light backgrounds as primary version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gradients that clash with the three brand colors</w:t>
      </w:r>
    </w:p>
    <w:p/>
    <w:p>
      <w:pPr>
        <w:pStyle w:val="Heading2"/>
      </w:pPr>
      <w:r>
        <w:rPr>
          <w:rFonts w:ascii="Arial" w:hAnsi="Arial"/>
        </w:rPr>
        <w:t>Current Placeholder Assets</w:t>
      </w:r>
    </w:p>
    <w:p>
      <w:pPr>
        <w:spacing w:after="120"/>
      </w:pPr>
      <w:r>
        <w:rPr>
          <w:rFonts w:ascii="Arial" w:hAnsi="Arial"/>
          <w:b w:val="0"/>
          <w:sz w:val="22"/>
        </w:rPr>
        <w:t>The app currently uses logo.png and logo2.png (placeholder). The team should replace both. Sizes needed: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logo.png     —  Nav bar: 40×40 px display, provide at 2× (80×80)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logo2.png   —  Footer / secondary: same specs, alternate treatment or monochrome variant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favicon.ico  —  16, 32, 48px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OG image     —  1200×630px for social/link previews</w:t>
      </w:r>
    </w:p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6.  UI Layout Reference</w:t>
      </w:r>
    </w:p>
    <w:p>
      <w:pPr>
        <w:spacing w:after="160"/>
      </w:pPr>
      <w:r>
        <w:rPr>
          <w:rFonts w:ascii="Arial" w:hAnsi="Arial"/>
          <w:b w:val="0"/>
          <w:sz w:val="22"/>
        </w:rPr>
        <w:t>The dashboard has three main zones: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Zone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Nav Bar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Logo left, product name, refresh button. Dark strip across top.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Fader Strip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The main interaction: gradient track from Critics Blue → Sweet Spot Purple → Audience Amber. Draggable handle. Genre filter pills above.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Content Grid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Cards for Movies (top) and TV Shows (bottom). Each card shows poster, title, genre badge, platform badge, and blended score.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7.  Deliverables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Asset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Primary logo (dark bg)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SVG + PNG @2x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Primary logo (light bg)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SVG + PNG @2x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Icon only (dark bg)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SVG + PNG @2x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Wordmark only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SVG + PNG @2x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logo.png  (nav bar)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PNG 80×80px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logo2.png  (footer)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PNG 80×80px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favicon.ico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ICO (16/32/48)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OG / social preview image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PNG 1200×630px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Brand style guide (1-pager)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Source files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Figma or AI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[ ]</w:t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8.  Technical Notes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app runs on a dark (#0D0D0D) background — design for dark first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Logos placed via &lt;img&gt; tags with onerror fallbacks — SVG preferred, PNG required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external font CDNs in production — Inter must be locally available or embedded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Platform badge colors are hardcoded (Netflix red, Disney+ blue, etc.) — logo must not conflict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fader gradient is CSS: linear-gradient(to right, #4fc3f7, #c678dd, #ffb74d)</w:t>
      </w:r>
    </w:p>
    <w:p>
      <w:pPr>
        <w:spacing w:before="80" w:after="80"/>
        <w:pBdr>
          <w:bottom w:val="single" w:sz="4" w:space="1" w:color="CCCCCC"/>
        </w:pBdr>
      </w:pPr>
    </w:p>
    <w:p/>
    <w:p>
      <w:pPr>
        <w:pStyle w:val="Heading1"/>
      </w:pPr>
      <w:r>
        <w:rPr>
          <w:rFonts w:ascii="Arial" w:hAnsi="Arial"/>
        </w:rPr>
        <w:t>9.  Project Contact</w:t>
      </w:r>
    </w:p>
    <w:p>
      <w:pPr>
        <w:spacing w:after="120"/>
      </w:pPr>
      <w:r>
        <w:rPr>
          <w:rFonts w:ascii="Arial" w:hAnsi="Arial"/>
          <w:b w:val="0"/>
          <w:sz w:val="22"/>
        </w:rPr>
        <w:t>GitHub: papjamzzz/stream-fader</w:t>
      </w:r>
    </w:p>
    <w:p>
      <w:pPr>
        <w:spacing w:after="120"/>
      </w:pPr>
      <w:r>
        <w:rPr>
          <w:rFonts w:ascii="Arial" w:hAnsi="Arial"/>
          <w:b w:val="0"/>
          <w:color w:val="444444"/>
          <w:sz w:val="20"/>
        </w:rPr>
        <w:t>Questions on spec or implementation — open a GitHub issue or contact the project owner directly.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