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442" w:val="left" w:leader="none"/>
          <w:tab w:pos="9647" w:val="left" w:leader="none"/>
        </w:tabs>
        <w:spacing w:before="82"/>
        <w:ind w:left="155" w:right="0" w:firstLine="0"/>
        <w:jc w:val="left"/>
        <w:rPr>
          <w:sz w:val="23"/>
        </w:rPr>
      </w:pPr>
      <w:r>
        <w:rPr>
          <w:spacing w:val="-2"/>
          <w:sz w:val="23"/>
        </w:rPr>
        <w:t>Date:</w:t>
      </w:r>
      <w:r>
        <w:rPr>
          <w:sz w:val="23"/>
        </w:rPr>
        <w:tab/>
      </w:r>
      <w:r>
        <w:rPr>
          <w:rFonts w:ascii="Arial"/>
          <w:b/>
          <w:sz w:val="23"/>
        </w:rPr>
        <w:t>BILL</w:t>
      </w:r>
      <w:r>
        <w:rPr>
          <w:rFonts w:ascii="Arial"/>
          <w:b/>
          <w:spacing w:val="5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9"/>
          <w:sz w:val="23"/>
        </w:rPr>
        <w:t> </w:t>
      </w:r>
      <w:r>
        <w:rPr>
          <w:rFonts w:ascii="Arial"/>
          <w:b/>
          <w:spacing w:val="-2"/>
          <w:sz w:val="23"/>
        </w:rPr>
        <w:t>LADING</w:t>
      </w:r>
      <w:r>
        <w:rPr>
          <w:rFonts w:ascii="Arial"/>
          <w:b/>
          <w:sz w:val="23"/>
        </w:rPr>
        <w:tab/>
      </w:r>
      <w:r>
        <w:rPr>
          <w:sz w:val="23"/>
        </w:rPr>
        <w:t>Page</w:t>
      </w:r>
      <w:r>
        <w:rPr>
          <w:spacing w:val="5"/>
          <w:sz w:val="23"/>
        </w:rPr>
        <w:t> </w:t>
      </w:r>
      <w:r>
        <w:rPr>
          <w:sz w:val="23"/>
        </w:rPr>
        <w:t>1</w:t>
      </w:r>
      <w:r>
        <w:rPr>
          <w:spacing w:val="6"/>
          <w:sz w:val="23"/>
        </w:rPr>
        <w:t> </w:t>
      </w:r>
      <w:r>
        <w:rPr>
          <w:sz w:val="23"/>
        </w:rPr>
        <w:t>of</w:t>
      </w:r>
      <w:r>
        <w:rPr>
          <w:spacing w:val="6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28" w:type="dxa"/>
        <w:tbl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single" w:sz="8" w:space="0" w:color="DBDBDB"/>
          <w:insideV w:val="single" w:sz="8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"/>
        <w:gridCol w:w="261"/>
        <w:gridCol w:w="257"/>
        <w:gridCol w:w="256"/>
        <w:gridCol w:w="254"/>
        <w:gridCol w:w="265"/>
        <w:gridCol w:w="250"/>
        <w:gridCol w:w="259"/>
        <w:gridCol w:w="257"/>
        <w:gridCol w:w="256"/>
        <w:gridCol w:w="254"/>
        <w:gridCol w:w="265"/>
        <w:gridCol w:w="256"/>
        <w:gridCol w:w="252"/>
        <w:gridCol w:w="256"/>
        <w:gridCol w:w="255"/>
        <w:gridCol w:w="253"/>
        <w:gridCol w:w="263"/>
        <w:gridCol w:w="256"/>
        <w:gridCol w:w="251"/>
        <w:gridCol w:w="256"/>
        <w:gridCol w:w="255"/>
        <w:gridCol w:w="262"/>
        <w:gridCol w:w="252"/>
        <w:gridCol w:w="253"/>
        <w:gridCol w:w="258"/>
        <w:gridCol w:w="254"/>
        <w:gridCol w:w="256"/>
        <w:gridCol w:w="255"/>
        <w:gridCol w:w="257"/>
        <w:gridCol w:w="252"/>
        <w:gridCol w:w="257"/>
        <w:gridCol w:w="252"/>
        <w:gridCol w:w="259"/>
        <w:gridCol w:w="252"/>
        <w:gridCol w:w="263"/>
        <w:gridCol w:w="246"/>
        <w:gridCol w:w="257"/>
        <w:gridCol w:w="258"/>
        <w:gridCol w:w="254"/>
        <w:gridCol w:w="252"/>
        <w:gridCol w:w="263"/>
      </w:tblGrid>
      <w:tr>
        <w:trPr>
          <w:trHeight w:val="294" w:hRule="atLeast"/>
        </w:trPr>
        <w:tc>
          <w:tcPr>
            <w:tcW w:w="5380" w:type="dxa"/>
            <w:gridSpan w:val="21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6" w:lineRule="exact" w:before="58"/>
              <w:ind w:left="48" w:righ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SHIP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FROM</w:t>
            </w:r>
          </w:p>
        </w:tc>
        <w:tc>
          <w:tcPr>
            <w:tcW w:w="5367" w:type="dxa"/>
            <w:gridSpan w:val="21"/>
            <w:vMerge w:val="restart"/>
            <w:tcBorders>
              <w:top w:val="single" w:sz="6" w:space="0" w:color="333333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9"/>
              <w:ind w:left="6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Bill</w:t>
            </w:r>
            <w:r>
              <w:rPr>
                <w:rFonts w:ascii="Arial"/>
                <w:b/>
                <w:spacing w:val="7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of</w:t>
            </w:r>
            <w:r>
              <w:rPr>
                <w:rFonts w:ascii="Arial"/>
                <w:b/>
                <w:spacing w:val="7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Lading</w:t>
            </w:r>
            <w:r>
              <w:rPr>
                <w:rFonts w:ascii="Arial"/>
                <w:b/>
                <w:spacing w:val="7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#</w:t>
            </w:r>
            <w:r>
              <w:rPr>
                <w:rFonts w:ascii="Arial"/>
                <w:b/>
                <w:spacing w:val="62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24901.8009</w:t>
            </w:r>
          </w:p>
        </w:tc>
      </w:tr>
      <w:tr>
        <w:trPr>
          <w:trHeight w:val="824" w:hRule="atLeast"/>
        </w:trPr>
        <w:tc>
          <w:tcPr>
            <w:tcW w:w="5380" w:type="dxa"/>
            <w:gridSpan w:val="21"/>
            <w:tcBorders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3"/>
              <w:ind w:left="43"/>
              <w:rPr>
                <w:sz w:val="19"/>
              </w:rPr>
            </w:pPr>
            <w:r>
              <w:rPr>
                <w:sz w:val="19"/>
              </w:rPr>
              <w:t>DL-</w:t>
            </w:r>
            <w:r>
              <w:rPr>
                <w:spacing w:val="-10"/>
                <w:sz w:val="19"/>
              </w:rPr>
              <w:t>2</w:t>
            </w:r>
          </w:p>
          <w:p>
            <w:pPr>
              <w:pStyle w:val="TableParagraph"/>
              <w:spacing w:before="7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7702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88th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St,</w:t>
            </w:r>
          </w:p>
          <w:p>
            <w:pPr>
              <w:pStyle w:val="TableParagraph"/>
              <w:spacing w:before="8"/>
              <w:ind w:left="43"/>
              <w:rPr>
                <w:sz w:val="19"/>
              </w:rPr>
            </w:pPr>
            <w:r>
              <w:rPr>
                <w:sz w:val="19"/>
              </w:rPr>
              <w:t>Vancouver,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WA,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98662,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5"/>
                <w:sz w:val="19"/>
              </w:rPr>
              <w:t>USA</w:t>
            </w:r>
          </w:p>
        </w:tc>
        <w:tc>
          <w:tcPr>
            <w:tcW w:w="5367" w:type="dxa"/>
            <w:gridSpan w:val="21"/>
            <w:vMerge/>
            <w:tcBorders>
              <w:top w:val="nil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380" w:type="dxa"/>
            <w:gridSpan w:val="21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6" w:lineRule="exact" w:before="58"/>
              <w:ind w:left="48" w:right="2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SHIP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TO</w:t>
            </w:r>
          </w:p>
        </w:tc>
        <w:tc>
          <w:tcPr>
            <w:tcW w:w="5367" w:type="dxa"/>
            <w:gridSpan w:val="21"/>
            <w:vMerge w:val="restart"/>
            <w:tcBorders>
              <w:top w:val="single" w:sz="6" w:space="0" w:color="333333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tabs>
                <w:tab w:pos="1865" w:val="left" w:leader="none"/>
              </w:tabs>
              <w:spacing w:before="4"/>
              <w:ind w:left="67"/>
              <w:rPr>
                <w:sz w:val="23"/>
              </w:rPr>
            </w:pPr>
            <w:r>
              <w:rPr>
                <w:rFonts w:ascii="Arial"/>
                <w:b/>
                <w:sz w:val="23"/>
              </w:rPr>
              <w:t>Carrier</w:t>
            </w:r>
            <w:r>
              <w:rPr>
                <w:rFonts w:ascii="Arial"/>
                <w:b/>
                <w:spacing w:val="10"/>
                <w:sz w:val="23"/>
              </w:rPr>
              <w:t> </w:t>
            </w:r>
            <w:r>
              <w:rPr>
                <w:rFonts w:ascii="Arial"/>
                <w:b/>
                <w:spacing w:val="-4"/>
                <w:sz w:val="23"/>
              </w:rPr>
              <w:t>Name: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sz w:val="23"/>
              </w:rPr>
              <w:t>Skyline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Group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LLC</w:t>
            </w:r>
          </w:p>
          <w:p>
            <w:pPr>
              <w:pStyle w:val="TableParagraph"/>
              <w:spacing w:before="255"/>
              <w:rPr>
                <w:sz w:val="23"/>
              </w:rPr>
            </w:pPr>
          </w:p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w w:val="105"/>
                <w:sz w:val="19"/>
              </w:rPr>
              <w:t>Trailer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#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{{TRA}}</w:t>
            </w:r>
          </w:p>
          <w:p>
            <w:pPr>
              <w:pStyle w:val="TableParagraph"/>
              <w:spacing w:before="96"/>
              <w:ind w:left="15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Serial</w:t>
            </w:r>
            <w:r>
              <w:rPr>
                <w:spacing w:val="-5"/>
                <w:w w:val="105"/>
                <w:sz w:val="19"/>
              </w:rPr>
              <w:t> #:</w:t>
            </w:r>
          </w:p>
        </w:tc>
      </w:tr>
      <w:tr>
        <w:trPr>
          <w:trHeight w:val="1079" w:hRule="atLeast"/>
        </w:trPr>
        <w:tc>
          <w:tcPr>
            <w:tcW w:w="5380" w:type="dxa"/>
            <w:gridSpan w:val="21"/>
            <w:tcBorders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47" w:lineRule="auto" w:before="3"/>
              <w:ind w:left="43" w:right="3347"/>
              <w:rPr>
                <w:sz w:val="19"/>
              </w:rPr>
            </w:pPr>
            <w:r>
              <w:rPr>
                <w:w w:val="105"/>
                <w:sz w:val="19"/>
              </w:rPr>
              <w:t>Micron Boise Site 3845 Memory Rd, Boise,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ID,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83716,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USA</w:t>
            </w:r>
          </w:p>
        </w:tc>
        <w:tc>
          <w:tcPr>
            <w:tcW w:w="5367" w:type="dxa"/>
            <w:gridSpan w:val="21"/>
            <w:vMerge/>
            <w:tcBorders>
              <w:top w:val="nil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380" w:type="dxa"/>
            <w:gridSpan w:val="21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6" w:lineRule="exact" w:before="58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THIRD</w:t>
            </w:r>
            <w:r>
              <w:rPr>
                <w:rFonts w:ascii="Arial"/>
                <w:b/>
                <w:spacing w:val="18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PARTY</w:t>
            </w:r>
            <w:r>
              <w:rPr>
                <w:rFonts w:ascii="Arial"/>
                <w:b/>
                <w:spacing w:val="14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FREIGHT</w:t>
            </w:r>
            <w:r>
              <w:rPr>
                <w:rFonts w:ascii="Arial"/>
                <w:b/>
                <w:spacing w:val="18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CHARGES</w:t>
            </w:r>
            <w:r>
              <w:rPr>
                <w:rFonts w:ascii="Arial"/>
                <w:b/>
                <w:spacing w:val="18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BILL</w:t>
            </w:r>
            <w:r>
              <w:rPr>
                <w:rFonts w:ascii="Arial"/>
                <w:b/>
                <w:spacing w:val="14"/>
                <w:sz w:val="19"/>
              </w:rPr>
              <w:t> </w:t>
            </w:r>
            <w:r>
              <w:rPr>
                <w:rFonts w:ascii="Arial"/>
                <w:b/>
                <w:spacing w:val="-5"/>
                <w:sz w:val="19"/>
              </w:rPr>
              <w:t>TO</w:t>
            </w:r>
          </w:p>
        </w:tc>
        <w:tc>
          <w:tcPr>
            <w:tcW w:w="5367" w:type="dxa"/>
            <w:gridSpan w:val="21"/>
            <w:vMerge w:val="restart"/>
            <w:tcBorders>
              <w:top w:val="single" w:sz="6" w:space="0" w:color="333333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9"/>
              <w:ind w:left="6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SCAS:</w:t>
            </w:r>
          </w:p>
          <w:p>
            <w:pPr>
              <w:pStyle w:val="TableParagraph"/>
              <w:spacing w:before="39"/>
              <w:rPr>
                <w:sz w:val="23"/>
              </w:rPr>
            </w:pPr>
          </w:p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w w:val="105"/>
                <w:sz w:val="19"/>
              </w:rPr>
              <w:t>Pro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#:</w:t>
            </w:r>
          </w:p>
        </w:tc>
      </w:tr>
      <w:tr>
        <w:trPr>
          <w:trHeight w:val="1019" w:hRule="atLeast"/>
        </w:trPr>
        <w:tc>
          <w:tcPr>
            <w:tcW w:w="5380" w:type="dxa"/>
            <w:gridSpan w:val="21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7" w:type="dxa"/>
            <w:gridSpan w:val="21"/>
            <w:vMerge/>
            <w:tcBorders>
              <w:top w:val="nil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3" w:hRule="atLeast"/>
        </w:trPr>
        <w:tc>
          <w:tcPr>
            <w:tcW w:w="5380" w:type="dxa"/>
            <w:gridSpan w:val="21"/>
            <w:vMerge w:val="restar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"/>
              <w:ind w:left="5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Special</w:t>
            </w:r>
            <w:r>
              <w:rPr>
                <w:rFonts w:ascii="Arial"/>
                <w:b/>
                <w:spacing w:val="17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instructions:</w:t>
            </w:r>
          </w:p>
          <w:p>
            <w:pPr>
              <w:pStyle w:val="TableParagraph"/>
              <w:spacing w:line="247" w:lineRule="auto" w:before="45"/>
              <w:ind w:left="40" w:right="30"/>
              <w:rPr>
                <w:sz w:val="19"/>
              </w:rPr>
            </w:pPr>
            <w:r>
              <w:rPr>
                <w:w w:val="105"/>
                <w:sz w:val="19"/>
              </w:rPr>
              <w:t>Dennis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Weeks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laydown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pipe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manager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208-972-2474 Liam Rybar – receiving field engineer - 360-523-8075 Crayce Carlson – area superintendent – 360-218-8990</w:t>
            </w:r>
          </w:p>
        </w:tc>
        <w:tc>
          <w:tcPr>
            <w:tcW w:w="5367" w:type="dxa"/>
            <w:gridSpan w:val="21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"/>
              <w:ind w:left="7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Freight</w:t>
            </w:r>
            <w:r>
              <w:rPr>
                <w:rFonts w:ascii="Arial"/>
                <w:b/>
                <w:spacing w:val="14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Charge</w:t>
            </w:r>
            <w:r>
              <w:rPr>
                <w:rFonts w:ascii="Arial"/>
                <w:b/>
                <w:spacing w:val="14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Terms</w:t>
            </w:r>
          </w:p>
          <w:p>
            <w:pPr>
              <w:pStyle w:val="TableParagraph"/>
              <w:spacing w:before="46"/>
              <w:ind w:left="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(Freight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charges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are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prepaid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unless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marke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etherwise)</w:t>
            </w:r>
          </w:p>
          <w:p>
            <w:pPr>
              <w:pStyle w:val="TableParagraph"/>
              <w:tabs>
                <w:tab w:pos="1606" w:val="left" w:leader="none"/>
                <w:tab w:pos="2894" w:val="left" w:leader="none"/>
              </w:tabs>
              <w:spacing w:before="78"/>
              <w:ind w:left="63"/>
              <w:rPr>
                <w:position w:val="-2"/>
                <w:sz w:val="19"/>
              </w:rPr>
            </w:pPr>
            <w:r>
              <w:rPr>
                <w:w w:val="105"/>
                <w:sz w:val="19"/>
              </w:rPr>
              <w:t>Prepaid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spacing w:val="14"/>
                <w:position w:val="-2"/>
                <w:sz w:val="19"/>
              </w:rPr>
              <w:drawing>
                <wp:inline distT="0" distB="0" distL="0" distR="0">
                  <wp:extent cx="123274" cy="11582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position w:val="-2"/>
                <w:sz w:val="19"/>
              </w:rPr>
            </w:r>
            <w:r>
              <w:rPr>
                <w:rFonts w:ascii="Times New Roman"/>
                <w:sz w:val="19"/>
              </w:rPr>
              <w:tab/>
            </w:r>
            <w:r>
              <w:rPr>
                <w:w w:val="105"/>
                <w:sz w:val="19"/>
              </w:rPr>
              <w:t>Collect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spacing w:val="16"/>
                <w:position w:val="-2"/>
                <w:sz w:val="19"/>
              </w:rPr>
              <w:drawing>
                <wp:inline distT="0" distB="0" distL="0" distR="0">
                  <wp:extent cx="123274" cy="115824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4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position w:val="-2"/>
                <w:sz w:val="19"/>
              </w:rPr>
            </w:r>
            <w:r>
              <w:rPr>
                <w:rFonts w:ascii="Times New Roman"/>
                <w:sz w:val="19"/>
              </w:rPr>
              <w:tab/>
            </w:r>
            <w:r>
              <w:rPr>
                <w:w w:val="105"/>
                <w:sz w:val="19"/>
              </w:rPr>
              <w:t>3rd Party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spacing w:val="-9"/>
                <w:position w:val="-2"/>
                <w:sz w:val="19"/>
              </w:rPr>
              <w:drawing>
                <wp:inline distT="0" distB="0" distL="0" distR="0">
                  <wp:extent cx="118872" cy="11582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9"/>
              </w:rPr>
            </w:r>
          </w:p>
        </w:tc>
      </w:tr>
      <w:tr>
        <w:trPr>
          <w:trHeight w:val="387" w:hRule="atLeast"/>
        </w:trPr>
        <w:tc>
          <w:tcPr>
            <w:tcW w:w="5380" w:type="dxa"/>
            <w:gridSpan w:val="21"/>
            <w:vMerge/>
            <w:tcBorders>
              <w:top w:val="nil"/>
              <w:left w:val="single" w:sz="6" w:space="0" w:color="333333"/>
              <w:right w:val="single" w:sz="6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67" w:type="dxa"/>
            <w:gridSpan w:val="21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75"/>
              <w:ind w:left="106" w:right="-144"/>
              <w:rPr>
                <w:sz w:val="19"/>
              </w:rPr>
            </w:pPr>
            <w:r>
              <w:rPr>
                <w:position w:val="-1"/>
              </w:rPr>
              <w:drawing>
                <wp:inline distT="0" distB="0" distL="0" distR="0">
                  <wp:extent cx="118871" cy="10972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1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</w:r>
            <w:r>
              <w:rPr>
                <w:rFonts w:ascii="Times New Roman"/>
                <w:spacing w:val="-22"/>
                <w:sz w:val="20"/>
              </w:rPr>
              <w:t> </w:t>
            </w:r>
            <w:r>
              <w:rPr>
                <w:w w:val="105"/>
                <w:sz w:val="19"/>
              </w:rPr>
              <w:t>Master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bill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lading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with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attached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underlyning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bills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lading</w:t>
            </w:r>
          </w:p>
        </w:tc>
      </w:tr>
      <w:tr>
        <w:trPr>
          <w:trHeight w:val="239" w:hRule="atLeast"/>
        </w:trPr>
        <w:tc>
          <w:tcPr>
            <w:tcW w:w="10747" w:type="dxa"/>
            <w:gridSpan w:val="42"/>
            <w:tcBorders>
              <w:lef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6" w:lineRule="exact" w:before="3"/>
              <w:ind w:left="6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CUSTOMER</w:t>
            </w:r>
            <w:r>
              <w:rPr>
                <w:rFonts w:ascii="Arial"/>
                <w:b/>
                <w:spacing w:val="22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ORDER</w:t>
            </w:r>
            <w:r>
              <w:rPr>
                <w:rFonts w:ascii="Arial"/>
                <w:b/>
                <w:spacing w:val="22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INFORMATION</w:t>
            </w:r>
          </w:p>
        </w:tc>
      </w:tr>
      <w:tr>
        <w:trPr>
          <w:trHeight w:val="467" w:hRule="atLeast"/>
        </w:trPr>
        <w:tc>
          <w:tcPr>
            <w:tcW w:w="3338" w:type="dxa"/>
            <w:gridSpan w:val="13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6"/>
              <w:ind w:left="8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Customer</w:t>
            </w:r>
            <w:r>
              <w:rPr>
                <w:rFonts w:ascii="Arial"/>
                <w:b/>
                <w:spacing w:val="1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Order</w:t>
            </w:r>
            <w:r>
              <w:rPr>
                <w:rFonts w:ascii="Arial"/>
                <w:b/>
                <w:spacing w:val="17"/>
                <w:sz w:val="19"/>
              </w:rPr>
              <w:t> </w:t>
            </w:r>
            <w:r>
              <w:rPr>
                <w:rFonts w:ascii="Arial"/>
                <w:b/>
                <w:spacing w:val="-10"/>
                <w:sz w:val="19"/>
              </w:rPr>
              <w:t>#</w:t>
            </w:r>
          </w:p>
        </w:tc>
        <w:tc>
          <w:tcPr>
            <w:tcW w:w="1535" w:type="dxa"/>
            <w:gridSpan w:val="6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4"/>
              <w:ind w:left="146"/>
              <w:rPr>
                <w:sz w:val="19"/>
              </w:rPr>
            </w:pPr>
            <w:r>
              <w:rPr>
                <w:w w:val="105"/>
                <w:sz w:val="19"/>
              </w:rPr>
              <w:t>#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Packages</w:t>
            </w:r>
          </w:p>
        </w:tc>
        <w:tc>
          <w:tcPr>
            <w:tcW w:w="1024" w:type="dxa"/>
            <w:gridSpan w:val="4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4"/>
              <w:ind w:left="21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Weight</w:t>
            </w:r>
          </w:p>
        </w:tc>
        <w:tc>
          <w:tcPr>
            <w:tcW w:w="1017" w:type="dxa"/>
            <w:gridSpan w:val="4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26" w:lineRule="exact"/>
              <w:ind w:left="45" w:right="-29" w:firstLine="4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Pallet/Slip </w:t>
            </w:r>
            <w:r>
              <w:rPr>
                <w:w w:val="105"/>
                <w:sz w:val="19"/>
              </w:rPr>
              <w:t>(circle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one)</w:t>
            </w:r>
          </w:p>
        </w:tc>
        <w:tc>
          <w:tcPr>
            <w:tcW w:w="3833" w:type="dxa"/>
            <w:gridSpan w:val="15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116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Additional</w:t>
            </w:r>
            <w:r>
              <w:rPr>
                <w:rFonts w:ascii="Arial"/>
                <w:b/>
                <w:spacing w:val="22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Shipper</w:t>
            </w:r>
            <w:r>
              <w:rPr>
                <w:rFonts w:ascii="Arial"/>
                <w:b/>
                <w:spacing w:val="2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Information</w:t>
            </w:r>
          </w:p>
        </w:tc>
      </w:tr>
      <w:tr>
        <w:trPr>
          <w:trHeight w:val="241" w:hRule="atLeast"/>
        </w:trPr>
        <w:tc>
          <w:tcPr>
            <w:tcW w:w="3338" w:type="dxa"/>
            <w:gridSpan w:val="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4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24901.8009</w:t>
            </w:r>
          </w:p>
        </w:tc>
        <w:tc>
          <w:tcPr>
            <w:tcW w:w="1535" w:type="dxa"/>
            <w:gridSpan w:val="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39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42,000</w:t>
            </w:r>
          </w:p>
        </w:tc>
        <w:tc>
          <w:tcPr>
            <w:tcW w:w="505" w:type="dxa"/>
            <w:gridSpan w:val="2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20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Y</w:t>
            </w:r>
          </w:p>
        </w:tc>
        <w:tc>
          <w:tcPr>
            <w:tcW w:w="512" w:type="dxa"/>
            <w:gridSpan w:val="2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21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N</w:t>
            </w:r>
          </w:p>
        </w:tc>
        <w:tc>
          <w:tcPr>
            <w:tcW w:w="3833" w:type="dxa"/>
            <w:gridSpan w:val="15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7" w:lineRule="exact"/>
              <w:ind w:left="7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{{TRA}}</w:t>
            </w:r>
          </w:p>
        </w:tc>
      </w:tr>
      <w:tr>
        <w:trPr>
          <w:trHeight w:val="234" w:hRule="atLeast"/>
        </w:trPr>
        <w:tc>
          <w:tcPr>
            <w:tcW w:w="3338" w:type="dxa"/>
            <w:gridSpan w:val="13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1" w:lineRule="exact" w:before="3"/>
              <w:ind w:left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Grand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Total</w:t>
            </w:r>
          </w:p>
        </w:tc>
        <w:tc>
          <w:tcPr>
            <w:tcW w:w="1535" w:type="dxa"/>
            <w:gridSpan w:val="6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gridSpan w:val="4"/>
            <w:tcBorders>
              <w:top w:val="single" w:sz="6" w:space="0" w:color="333333"/>
              <w:left w:val="single" w:sz="6" w:space="0" w:color="333333"/>
              <w:right w:val="single" w:sz="12" w:space="0" w:color="DBDBDB"/>
            </w:tcBorders>
          </w:tcPr>
          <w:p>
            <w:pPr>
              <w:pStyle w:val="TableParagraph"/>
              <w:spacing w:line="213" w:lineRule="exact" w:before="1"/>
              <w:ind w:left="39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42,000</w:t>
            </w:r>
          </w:p>
        </w:tc>
        <w:tc>
          <w:tcPr>
            <w:tcW w:w="252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left w:val="single" w:sz="12" w:space="0" w:color="DBDBDB"/>
              <w:bottom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248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left="134" w:right="-2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CA</w:t>
            </w:r>
          </w:p>
        </w:tc>
        <w:tc>
          <w:tcPr>
            <w:tcW w:w="263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right="-23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RR</w:t>
            </w: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right="-15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IE</w:t>
            </w:r>
          </w:p>
        </w:tc>
        <w:tc>
          <w:tcPr>
            <w:tcW w:w="251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left="116" w:right="-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R</w:t>
            </w:r>
          </w:p>
        </w:tc>
        <w:tc>
          <w:tcPr>
            <w:tcW w:w="256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left="62" w:right="-1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INF</w:t>
            </w:r>
          </w:p>
        </w:tc>
        <w:tc>
          <w:tcPr>
            <w:tcW w:w="255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left="123" w:right="-2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OR</w:t>
            </w:r>
          </w:p>
        </w:tc>
        <w:tc>
          <w:tcPr>
            <w:tcW w:w="262" w:type="dxa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right="-24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MA</w:t>
            </w:r>
          </w:p>
        </w:tc>
        <w:tc>
          <w:tcPr>
            <w:tcW w:w="252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right="-15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TI</w:t>
            </w:r>
          </w:p>
        </w:tc>
        <w:tc>
          <w:tcPr>
            <w:tcW w:w="253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spacing w:line="217" w:lineRule="exact"/>
              <w:ind w:left="115" w:right="-2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ON</w:t>
            </w:r>
          </w:p>
        </w:tc>
        <w:tc>
          <w:tcPr>
            <w:tcW w:w="258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" w:type="dxa"/>
            <w:tcBorders>
              <w:top w:val="single" w:sz="12" w:space="0" w:color="DBDBDB"/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top w:val="single" w:sz="12" w:space="0" w:color="DBDBDB"/>
              <w:lef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1541" w:type="dxa"/>
            <w:gridSpan w:val="6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1"/>
              <w:ind w:left="1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Handling</w:t>
            </w:r>
            <w:r>
              <w:rPr>
                <w:rFonts w:ascii="Arial"/>
                <w:b/>
                <w:spacing w:val="25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Unit</w:t>
            </w:r>
          </w:p>
        </w:tc>
        <w:tc>
          <w:tcPr>
            <w:tcW w:w="1541" w:type="dxa"/>
            <w:gridSpan w:val="6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1"/>
              <w:ind w:left="3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Package</w:t>
            </w:r>
          </w:p>
        </w:tc>
        <w:tc>
          <w:tcPr>
            <w:tcW w:w="6135" w:type="dxa"/>
            <w:gridSpan w:val="24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  <w:gridSpan w:val="6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1"/>
              <w:ind w:left="4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LTL</w:t>
            </w:r>
            <w:r>
              <w:rPr>
                <w:rFonts w:ascii="Arial"/>
                <w:b/>
                <w:spacing w:val="-7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Only</w:t>
            </w:r>
          </w:p>
        </w:tc>
      </w:tr>
      <w:tr>
        <w:trPr>
          <w:trHeight w:val="992" w:hRule="atLeast"/>
        </w:trPr>
        <w:tc>
          <w:tcPr>
            <w:tcW w:w="766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23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Qty</w:t>
            </w:r>
          </w:p>
        </w:tc>
        <w:tc>
          <w:tcPr>
            <w:tcW w:w="775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177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766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234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Qty</w:t>
            </w:r>
          </w:p>
        </w:tc>
        <w:tc>
          <w:tcPr>
            <w:tcW w:w="775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17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764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7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Weight</w:t>
            </w:r>
          </w:p>
        </w:tc>
        <w:tc>
          <w:tcPr>
            <w:tcW w:w="77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87"/>
              <w:rPr>
                <w:sz w:val="19"/>
              </w:rPr>
            </w:pPr>
            <w:r>
              <w:rPr>
                <w:w w:val="105"/>
                <w:sz w:val="19"/>
              </w:rPr>
              <w:t>HM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(X)</w:t>
            </w:r>
          </w:p>
        </w:tc>
        <w:tc>
          <w:tcPr>
            <w:tcW w:w="4600" w:type="dxa"/>
            <w:gridSpan w:val="1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Commodity</w:t>
            </w:r>
            <w:r>
              <w:rPr>
                <w:rFonts w:ascii="Arial"/>
                <w:b/>
                <w:spacing w:val="24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  <w:p>
            <w:pPr>
              <w:pStyle w:val="TableParagraph"/>
              <w:spacing w:line="180" w:lineRule="atLeast" w:before="28"/>
              <w:ind w:left="48"/>
              <w:rPr>
                <w:sz w:val="15"/>
              </w:rPr>
            </w:pPr>
            <w:r>
              <w:rPr>
                <w:w w:val="105"/>
                <w:sz w:val="15"/>
              </w:rPr>
              <w:t>Commodities requiring special or additional care or attention in handling or stowing must be so marked and packaged as to ensure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safe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transportation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with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ordinary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care.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Section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2(e)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 NMFC item 360</w:t>
            </w:r>
          </w:p>
        </w:tc>
        <w:tc>
          <w:tcPr>
            <w:tcW w:w="76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63" w:right="-5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NMFC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#</w:t>
            </w:r>
          </w:p>
        </w:tc>
        <w:tc>
          <w:tcPr>
            <w:tcW w:w="769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before="6"/>
              <w:ind w:left="19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Class</w:t>
            </w:r>
          </w:p>
        </w:tc>
      </w:tr>
      <w:tr>
        <w:trPr>
          <w:trHeight w:val="241" w:hRule="atLeast"/>
        </w:trPr>
        <w:tc>
          <w:tcPr>
            <w:tcW w:w="766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  <w:gridSpan w:val="3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6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  <w:gridSpan w:val="3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12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42,000</w:t>
            </w:r>
          </w:p>
        </w:tc>
        <w:tc>
          <w:tcPr>
            <w:tcW w:w="77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0" w:type="dxa"/>
            <w:gridSpan w:val="1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3"/>
              <w:ind w:left="5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Pipes</w:t>
            </w:r>
          </w:p>
        </w:tc>
        <w:tc>
          <w:tcPr>
            <w:tcW w:w="76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766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12" w:space="0" w:color="DBDBDB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  <w:gridSpan w:val="3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6" w:type="dxa"/>
            <w:gridSpan w:val="3"/>
            <w:tcBorders>
              <w:top w:val="single" w:sz="6" w:space="0" w:color="333333"/>
              <w:left w:val="single" w:sz="12" w:space="0" w:color="DBDBDB"/>
              <w:bottom w:val="single" w:sz="6" w:space="0" w:color="333333"/>
              <w:right w:val="single" w:sz="12" w:space="0" w:color="DBDBDB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  <w:gridSpan w:val="3"/>
            <w:tcBorders>
              <w:left w:val="single" w:sz="12" w:space="0" w:color="DBDBDB"/>
              <w:right w:val="single" w:sz="12" w:space="0" w:color="DBDBDB"/>
            </w:tcBorders>
            <w:shd w:val="clear" w:color="auto" w:fill="DBDBD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gridSpan w:val="3"/>
            <w:tcBorders>
              <w:top w:val="single" w:sz="6" w:space="0" w:color="333333"/>
              <w:left w:val="single" w:sz="12" w:space="0" w:color="DBDBDB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spacing w:line="218" w:lineRule="exact" w:before="1"/>
              <w:ind w:left="11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42,000</w:t>
            </w:r>
          </w:p>
        </w:tc>
        <w:tc>
          <w:tcPr>
            <w:tcW w:w="77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0" w:type="dxa"/>
            <w:gridSpan w:val="1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2240" w:h="15840"/>
          <w:pgMar w:top="720" w:bottom="280" w:left="720" w:right="360"/>
        </w:sectPr>
      </w:pPr>
    </w:p>
    <w:p>
      <w:pPr>
        <w:pStyle w:val="BodyText"/>
        <w:tabs>
          <w:tab w:pos="1760" w:val="left" w:leader="none"/>
          <w:tab w:pos="2854" w:val="left" w:leader="none"/>
        </w:tabs>
        <w:spacing w:line="249" w:lineRule="auto" w:before="11"/>
        <w:ind w:left="139" w:right="38"/>
      </w:pP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rate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dependent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value,</w:t>
      </w:r>
      <w:r>
        <w:rPr>
          <w:spacing w:val="-8"/>
          <w:w w:val="105"/>
        </w:rPr>
        <w:t> </w:t>
      </w:r>
      <w:r>
        <w:rPr>
          <w:w w:val="105"/>
        </w:rPr>
        <w:t>shippers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specifically</w:t>
      </w:r>
      <w:r>
        <w:rPr>
          <w:spacing w:val="-8"/>
          <w:w w:val="105"/>
        </w:rPr>
        <w:t> </w:t>
      </w:r>
      <w:r>
        <w:rPr>
          <w:w w:val="105"/>
        </w:rPr>
        <w:t>in writing the agreed or declared value of the property as follows: "The agreed or declared value of the property is specifically stated by the shipper to be not exceeding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>
          <w:w w:val="105"/>
        </w:rPr>
        <w:t>per </w:t>
      </w:r>
      <w:r>
        <w:rPr>
          <w:rFonts w:ascii="Times New Roman"/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Title"/>
      </w:pPr>
      <w:r>
        <w:rPr>
          <w:b w:val="0"/>
        </w:rPr>
        <w:br w:type="column"/>
      </w:r>
      <w:r>
        <w:rPr/>
        <w:t>COD</w:t>
      </w:r>
      <w:r>
        <w:rPr>
          <w:spacing w:val="4"/>
        </w:rPr>
        <w:t> </w:t>
      </w:r>
      <w:r>
        <w:rPr>
          <w:spacing w:val="-2"/>
        </w:rPr>
        <w:t>Amount:</w:t>
      </w:r>
    </w:p>
    <w:p>
      <w:pPr>
        <w:pStyle w:val="BodyText"/>
        <w:spacing w:before="102"/>
        <w:rPr>
          <w:rFonts w:ascii="Arial"/>
          <w:b/>
          <w:sz w:val="19"/>
        </w:rPr>
      </w:pPr>
    </w:p>
    <w:p>
      <w:pPr>
        <w:pStyle w:val="BodyText"/>
        <w:tabs>
          <w:tab w:pos="1936" w:val="left" w:leader="none"/>
        </w:tabs>
        <w:ind w:left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5259323</wp:posOffset>
                </wp:positionH>
                <wp:positionV relativeFrom="paragraph">
                  <wp:posOffset>-186285</wp:posOffset>
                </wp:positionV>
                <wp:extent cx="19602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6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0245" h="0">
                              <a:moveTo>
                                <a:pt x="0" y="0"/>
                              </a:moveTo>
                              <a:lnTo>
                                <a:pt x="164591" y="0"/>
                              </a:lnTo>
                            </a:path>
                            <a:path w="1960245" h="0">
                              <a:moveTo>
                                <a:pt x="164591" y="0"/>
                              </a:moveTo>
                              <a:lnTo>
                                <a:pt x="326136" y="0"/>
                              </a:lnTo>
                            </a:path>
                            <a:path w="1960245" h="0">
                              <a:moveTo>
                                <a:pt x="326136" y="0"/>
                              </a:moveTo>
                              <a:lnTo>
                                <a:pt x="490727" y="0"/>
                              </a:lnTo>
                            </a:path>
                            <a:path w="1960245" h="0">
                              <a:moveTo>
                                <a:pt x="490727" y="0"/>
                              </a:moveTo>
                              <a:lnTo>
                                <a:pt x="652272" y="0"/>
                              </a:lnTo>
                            </a:path>
                            <a:path w="1960245" h="0">
                              <a:moveTo>
                                <a:pt x="652272" y="0"/>
                              </a:moveTo>
                              <a:lnTo>
                                <a:pt x="818388" y="0"/>
                              </a:lnTo>
                            </a:path>
                            <a:path w="1960245" h="0">
                              <a:moveTo>
                                <a:pt x="818388" y="0"/>
                              </a:moveTo>
                              <a:lnTo>
                                <a:pt x="979931" y="0"/>
                              </a:lnTo>
                            </a:path>
                            <a:path w="1960245" h="0">
                              <a:moveTo>
                                <a:pt x="979931" y="0"/>
                              </a:moveTo>
                              <a:lnTo>
                                <a:pt x="1144524" y="0"/>
                              </a:lnTo>
                            </a:path>
                            <a:path w="1960245" h="0">
                              <a:moveTo>
                                <a:pt x="1144524" y="0"/>
                              </a:moveTo>
                              <a:lnTo>
                                <a:pt x="1306068" y="0"/>
                              </a:lnTo>
                            </a:path>
                            <a:path w="1960245" h="0">
                              <a:moveTo>
                                <a:pt x="1306068" y="0"/>
                              </a:moveTo>
                              <a:lnTo>
                                <a:pt x="1470659" y="0"/>
                              </a:lnTo>
                            </a:path>
                            <a:path w="1960245" h="0">
                              <a:moveTo>
                                <a:pt x="1470659" y="0"/>
                              </a:moveTo>
                              <a:lnTo>
                                <a:pt x="1633727" y="0"/>
                              </a:lnTo>
                            </a:path>
                            <a:path w="1960245" h="0">
                              <a:moveTo>
                                <a:pt x="1633727" y="0"/>
                              </a:moveTo>
                              <a:lnTo>
                                <a:pt x="1798320" y="0"/>
                              </a:lnTo>
                            </a:path>
                            <a:path w="1960245" h="0">
                              <a:moveTo>
                                <a:pt x="1798320" y="0"/>
                              </a:moveTo>
                              <a:lnTo>
                                <a:pt x="1959864" y="0"/>
                              </a:lnTo>
                            </a:path>
                          </a:pathLst>
                        </a:custGeom>
                        <a:ln w="927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119995pt;margin-top:-14.668144pt;width:154.35pt;height:.1pt;mso-position-horizontal-relative:page;mso-position-vertical-relative:paragraph;z-index:15730176" id="docshape1" coordorigin="8282,-293" coordsize="3087,0" path="m8282,-293l8542,-293m8542,-293l8796,-293m8796,-293l9055,-293m9055,-293l9310,-293m9310,-293l9571,-293m9571,-293l9826,-293m9826,-293l10085,-293m10085,-293l10339,-293m10339,-293l10598,-293m10598,-293l10855,-293m10855,-293l11114,-293m11114,-293l11369,-293e" filled="false" stroked="true" strokeweight=".73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5152">
            <wp:simplePos x="0" y="0"/>
            <wp:positionH relativeFrom="page">
              <wp:posOffset>5306567</wp:posOffset>
            </wp:positionH>
            <wp:positionV relativeFrom="paragraph">
              <wp:posOffset>3071</wp:posOffset>
            </wp:positionV>
            <wp:extent cx="118871" cy="11176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5988050</wp:posOffset>
            </wp:positionH>
            <wp:positionV relativeFrom="paragraph">
              <wp:posOffset>3071</wp:posOffset>
            </wp:positionV>
            <wp:extent cx="119972" cy="11176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72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Fee</w:t>
      </w:r>
      <w:r>
        <w:rPr>
          <w:spacing w:val="-6"/>
          <w:w w:val="105"/>
        </w:rPr>
        <w:t> </w:t>
      </w:r>
      <w:r>
        <w:rPr>
          <w:w w:val="105"/>
        </w:rPr>
        <w:t>terms: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Collect</w:t>
      </w:r>
      <w:r>
        <w:rPr/>
        <w:tab/>
      </w:r>
      <w:r>
        <w:rPr>
          <w:spacing w:val="-2"/>
          <w:w w:val="105"/>
        </w:rPr>
        <w:t>Prepaid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26"/>
      </w:pPr>
    </w:p>
    <w:p>
      <w:pPr>
        <w:pStyle w:val="BodyText"/>
        <w:ind w:right="846"/>
        <w:jc w:val="right"/>
      </w:pPr>
      <w:r>
        <w:rPr>
          <w:w w:val="105"/>
        </w:rPr>
        <w:t>Customer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check</w:t>
      </w:r>
    </w:p>
    <w:p>
      <w:pPr>
        <w:pStyle w:val="BodyText"/>
        <w:spacing w:before="7"/>
        <w:ind w:right="796"/>
        <w:jc w:val="righ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7087616</wp:posOffset>
            </wp:positionH>
            <wp:positionV relativeFrom="paragraph">
              <wp:posOffset>7838</wp:posOffset>
            </wp:positionV>
            <wp:extent cx="123274" cy="11176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74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acceptable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720" w:bottom="280" w:left="720" w:right="360"/>
          <w:cols w:num="3" w:equalWidth="0">
            <w:col w:w="5860" w:space="316"/>
            <w:col w:w="2764" w:space="105"/>
            <w:col w:w="2115"/>
          </w:cols>
        </w:sectPr>
      </w:pP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18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2313"/>
        <w:gridCol w:w="1543"/>
        <w:gridCol w:w="1802"/>
        <w:gridCol w:w="3602"/>
      </w:tblGrid>
      <w:tr>
        <w:trPr>
          <w:trHeight w:val="244" w:hRule="atLeast"/>
        </w:trPr>
        <w:tc>
          <w:tcPr>
            <w:tcW w:w="10803" w:type="dxa"/>
            <w:gridSpan w:val="5"/>
          </w:tcPr>
          <w:p>
            <w:pPr>
              <w:pStyle w:val="TableParagraph"/>
              <w:spacing w:line="218" w:lineRule="exact" w:before="6"/>
              <w:ind w:left="-15" w:right="-1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Note: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Liability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limitation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for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loss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or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damage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in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this</w:t>
            </w:r>
            <w:r>
              <w:rPr>
                <w:rFonts w:ascii="Arial" w:hAns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shipment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may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be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applicable.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See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49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USC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§</w:t>
            </w:r>
            <w:r>
              <w:rPr>
                <w:rFonts w:ascii="Arial" w:hAns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14706(c)(1)(A)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w w:val="105"/>
                <w:sz w:val="19"/>
              </w:rPr>
              <w:t>and</w:t>
            </w:r>
            <w:r>
              <w:rPr>
                <w:rFonts w:ascii="Arial" w:hAns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9"/>
              </w:rPr>
              <w:t>(B)</w:t>
            </w:r>
          </w:p>
        </w:tc>
      </w:tr>
      <w:tr>
        <w:trPr>
          <w:trHeight w:val="1040" w:hRule="atLeast"/>
        </w:trPr>
        <w:tc>
          <w:tcPr>
            <w:tcW w:w="5399" w:type="dxa"/>
            <w:gridSpan w:val="3"/>
          </w:tcPr>
          <w:p>
            <w:pPr>
              <w:pStyle w:val="TableParagraph"/>
              <w:spacing w:line="180" w:lineRule="atLeast" w:before="121"/>
              <w:ind w:left="28" w:right="176"/>
              <w:rPr>
                <w:sz w:val="15"/>
              </w:rPr>
            </w:pPr>
            <w:r>
              <w:rPr>
                <w:w w:val="105"/>
                <w:sz w:val="15"/>
              </w:rPr>
              <w:t>Received, subject to individually determined rates or contracts that have been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agreed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upon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writing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between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carrier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shipper,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if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applicable, otherwise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rates,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classifications,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rules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that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have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been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established by the carrier and are available to the shipper, on request, and o all applicable state and federal regulations.</w:t>
            </w:r>
          </w:p>
        </w:tc>
        <w:tc>
          <w:tcPr>
            <w:tcW w:w="540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65" w:hRule="atLeast"/>
        </w:trPr>
        <w:tc>
          <w:tcPr>
            <w:tcW w:w="3856" w:type="dxa"/>
            <w:gridSpan w:val="2"/>
          </w:tcPr>
          <w:p>
            <w:pPr>
              <w:pStyle w:val="TableParagraph"/>
              <w:spacing w:before="6"/>
              <w:ind w:left="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Shipper</w:t>
            </w:r>
            <w:r>
              <w:rPr>
                <w:rFonts w:ascii="Arial"/>
                <w:b/>
                <w:spacing w:val="1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Signature/Date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3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25980" cy="9525"/>
                      <wp:effectExtent l="9525" t="0" r="0" b="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125980" cy="9525"/>
                                <a:chExt cx="2125980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635"/>
                                  <a:ext cx="2125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5980" h="0">
                                      <a:moveTo>
                                        <a:pt x="0" y="0"/>
                                      </a:moveTo>
                                      <a:lnTo>
                                        <a:pt x="166115" y="0"/>
                                      </a:lnTo>
                                    </a:path>
                                    <a:path w="2125980" h="0">
                                      <a:moveTo>
                                        <a:pt x="166115" y="0"/>
                                      </a:moveTo>
                                      <a:lnTo>
                                        <a:pt x="327660" y="0"/>
                                      </a:lnTo>
                                    </a:path>
                                    <a:path w="2125980" h="0">
                                      <a:moveTo>
                                        <a:pt x="327660" y="0"/>
                                      </a:moveTo>
                                      <a:lnTo>
                                        <a:pt x="492252" y="0"/>
                                      </a:lnTo>
                                    </a:path>
                                    <a:path w="2125980" h="0">
                                      <a:moveTo>
                                        <a:pt x="492252" y="0"/>
                                      </a:moveTo>
                                      <a:lnTo>
                                        <a:pt x="653796" y="0"/>
                                      </a:lnTo>
                                    </a:path>
                                    <a:path w="2125980" h="0">
                                      <a:moveTo>
                                        <a:pt x="653796" y="0"/>
                                      </a:moveTo>
                                      <a:lnTo>
                                        <a:pt x="818388" y="0"/>
                                      </a:lnTo>
                                    </a:path>
                                    <a:path w="2125980" h="0">
                                      <a:moveTo>
                                        <a:pt x="818388" y="0"/>
                                      </a:moveTo>
                                      <a:lnTo>
                                        <a:pt x="981456" y="0"/>
                                      </a:lnTo>
                                    </a:path>
                                    <a:path w="2125980" h="0">
                                      <a:moveTo>
                                        <a:pt x="981456" y="0"/>
                                      </a:moveTo>
                                      <a:lnTo>
                                        <a:pt x="1146048" y="0"/>
                                      </a:lnTo>
                                    </a:path>
                                    <a:path w="2125980" h="0">
                                      <a:moveTo>
                                        <a:pt x="1146048" y="0"/>
                                      </a:moveTo>
                                      <a:lnTo>
                                        <a:pt x="1307592" y="0"/>
                                      </a:lnTo>
                                    </a:path>
                                    <a:path w="2125980" h="0">
                                      <a:moveTo>
                                        <a:pt x="1307592" y="0"/>
                                      </a:moveTo>
                                      <a:lnTo>
                                        <a:pt x="1472184" y="0"/>
                                      </a:lnTo>
                                    </a:path>
                                    <a:path w="2125980" h="0">
                                      <a:moveTo>
                                        <a:pt x="1472184" y="0"/>
                                      </a:moveTo>
                                      <a:lnTo>
                                        <a:pt x="1633728" y="0"/>
                                      </a:lnTo>
                                    </a:path>
                                    <a:path w="2125980" h="0">
                                      <a:moveTo>
                                        <a:pt x="1633728" y="0"/>
                                      </a:moveTo>
                                      <a:lnTo>
                                        <a:pt x="1798320" y="0"/>
                                      </a:lnTo>
                                    </a:path>
                                    <a:path w="2125980" h="0">
                                      <a:moveTo>
                                        <a:pt x="1798320" y="0"/>
                                      </a:moveTo>
                                      <a:lnTo>
                                        <a:pt x="1961388" y="0"/>
                                      </a:lnTo>
                                    </a:path>
                                    <a:path w="2125980" h="0">
                                      <a:moveTo>
                                        <a:pt x="1961388" y="0"/>
                                      </a:moveTo>
                                      <a:lnTo>
                                        <a:pt x="2125980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7.4pt;height:.75pt;mso-position-horizontal-relative:char;mso-position-vertical-relative:line" id="docshapegroup2" coordorigin="0,0" coordsize="3348,15">
                      <v:shape style="position:absolute;left:0;top:7;width:3348;height:2" id="docshape3" coordorigin="0,7" coordsize="3348,0" path="m0,7l262,7m262,7l516,7m516,7l775,7m775,7l1030,7m1030,7l1289,7m1289,7l1546,7m1546,7l1805,7m1805,7l2059,7m2059,7l2318,7m2318,7l2573,7m2573,7l2832,7m2832,7l3089,7m3089,7l3348,7e" filled="false" stroked="true" strokeweight=".73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9" w:lineRule="auto"/>
              <w:ind w:left="28" w:right="41"/>
              <w:rPr>
                <w:sz w:val="15"/>
              </w:rPr>
            </w:pPr>
            <w:r>
              <w:rPr>
                <w:w w:val="105"/>
                <w:sz w:val="15"/>
              </w:rPr>
              <w:t>This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certify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that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above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named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materials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are properly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classified,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packaged,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marked,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labeled, and are in proper condition for transportation according to the applicable regulations of the DOT</w:t>
            </w:r>
          </w:p>
        </w:tc>
        <w:tc>
          <w:tcPr>
            <w:tcW w:w="3345" w:type="dxa"/>
            <w:gridSpan w:val="2"/>
            <w:vMerge w:val="restart"/>
          </w:tcPr>
          <w:p>
            <w:pPr>
              <w:pStyle w:val="TableParagraph"/>
              <w:spacing w:before="6"/>
              <w:ind w:left="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Carrier</w:t>
            </w:r>
            <w:r>
              <w:rPr>
                <w:rFonts w:ascii="Arial"/>
                <w:b/>
                <w:spacing w:val="30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Signature/Pickup</w:t>
            </w:r>
            <w:r>
              <w:rPr>
                <w:rFonts w:ascii="Arial"/>
                <w:b/>
                <w:spacing w:val="31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5780" cy="9525"/>
                      <wp:effectExtent l="9525" t="0" r="0" b="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795780" cy="9525"/>
                                <a:chExt cx="1795780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635"/>
                                  <a:ext cx="1795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5780" h="0">
                                      <a:moveTo>
                                        <a:pt x="0" y="0"/>
                                      </a:moveTo>
                                      <a:lnTo>
                                        <a:pt x="161544" y="0"/>
                                      </a:lnTo>
                                    </a:path>
                                    <a:path w="1795780" h="0">
                                      <a:moveTo>
                                        <a:pt x="161544" y="0"/>
                                      </a:moveTo>
                                      <a:lnTo>
                                        <a:pt x="327659" y="0"/>
                                      </a:lnTo>
                                    </a:path>
                                    <a:path w="1795780" h="0">
                                      <a:moveTo>
                                        <a:pt x="327659" y="0"/>
                                      </a:moveTo>
                                      <a:lnTo>
                                        <a:pt x="489204" y="0"/>
                                      </a:lnTo>
                                    </a:path>
                                    <a:path w="1795780" h="0">
                                      <a:moveTo>
                                        <a:pt x="489204" y="0"/>
                                      </a:moveTo>
                                      <a:lnTo>
                                        <a:pt x="653795" y="0"/>
                                      </a:lnTo>
                                    </a:path>
                                    <a:path w="1795780" h="0">
                                      <a:moveTo>
                                        <a:pt x="653795" y="0"/>
                                      </a:moveTo>
                                      <a:lnTo>
                                        <a:pt x="815340" y="0"/>
                                      </a:lnTo>
                                    </a:path>
                                    <a:path w="1795780" h="0">
                                      <a:moveTo>
                                        <a:pt x="815340" y="0"/>
                                      </a:moveTo>
                                      <a:lnTo>
                                        <a:pt x="979932" y="0"/>
                                      </a:lnTo>
                                    </a:path>
                                    <a:path w="1795780" h="0">
                                      <a:moveTo>
                                        <a:pt x="979932" y="0"/>
                                      </a:moveTo>
                                      <a:lnTo>
                                        <a:pt x="1142999" y="0"/>
                                      </a:lnTo>
                                    </a:path>
                                    <a:path w="1795780" h="0">
                                      <a:moveTo>
                                        <a:pt x="1142999" y="0"/>
                                      </a:moveTo>
                                      <a:lnTo>
                                        <a:pt x="1307592" y="0"/>
                                      </a:lnTo>
                                    </a:path>
                                    <a:path w="1795780" h="0">
                                      <a:moveTo>
                                        <a:pt x="1307592" y="0"/>
                                      </a:moveTo>
                                      <a:lnTo>
                                        <a:pt x="1469135" y="0"/>
                                      </a:lnTo>
                                    </a:path>
                                    <a:path w="1795780" h="0">
                                      <a:moveTo>
                                        <a:pt x="1469135" y="0"/>
                                      </a:moveTo>
                                      <a:lnTo>
                                        <a:pt x="1633728" y="0"/>
                                      </a:lnTo>
                                    </a:path>
                                    <a:path w="1795780" h="0">
                                      <a:moveTo>
                                        <a:pt x="1633728" y="0"/>
                                      </a:moveTo>
                                      <a:lnTo>
                                        <a:pt x="1795271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4pt;height:.75pt;mso-position-horizontal-relative:char;mso-position-vertical-relative:line" id="docshapegroup4" coordorigin="0,0" coordsize="2828,15">
                      <v:shape style="position:absolute;left:0;top:7;width:2828;height:2" id="docshape5" coordorigin="0,7" coordsize="2828,0" path="m0,7l254,7m254,7l516,7m516,7l770,7m770,7l1030,7m1030,7l1284,7m1284,7l1543,7m1543,7l1800,7m1800,7l2059,7m2059,7l2314,7m2314,7l2573,7m2573,7l2827,7e" filled="false" stroked="true" strokeweight=".73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9" w:lineRule="auto"/>
              <w:ind w:left="29"/>
              <w:rPr>
                <w:sz w:val="15"/>
              </w:rPr>
            </w:pPr>
            <w:r>
              <w:rPr>
                <w:w w:val="105"/>
                <w:sz w:val="15"/>
              </w:rPr>
              <w:t>Carrier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acknowledges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receipt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packages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 required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placards.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Carrier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certifies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emergency response information was made available and/or carrier has the DOT emergency response guidebook or equivalent documentation in the vehicle. Property described above is received in good order, except as noted.</w:t>
            </w:r>
          </w:p>
        </w:tc>
        <w:tc>
          <w:tcPr>
            <w:tcW w:w="3602" w:type="dxa"/>
            <w:vMerge w:val="restart"/>
          </w:tcPr>
          <w:p>
            <w:pPr>
              <w:pStyle w:val="TableParagraph"/>
              <w:spacing w:before="6"/>
              <w:ind w:left="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Consignee</w:t>
            </w:r>
            <w:r>
              <w:rPr>
                <w:rFonts w:ascii="Arial"/>
                <w:b/>
                <w:spacing w:val="28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Signature/Delivery</w:t>
            </w:r>
            <w:r>
              <w:rPr>
                <w:rFonts w:ascii="Arial"/>
                <w:b/>
                <w:spacing w:val="28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date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0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95780" cy="9525"/>
                      <wp:effectExtent l="9525" t="0" r="0" b="0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795780" cy="9525"/>
                                <a:chExt cx="1795780" cy="95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635"/>
                                  <a:ext cx="1795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5780" h="0">
                                      <a:moveTo>
                                        <a:pt x="0" y="0"/>
                                      </a:moveTo>
                                      <a:lnTo>
                                        <a:pt x="161544" y="0"/>
                                      </a:lnTo>
                                    </a:path>
                                    <a:path w="1795780" h="0">
                                      <a:moveTo>
                                        <a:pt x="161544" y="0"/>
                                      </a:moveTo>
                                      <a:lnTo>
                                        <a:pt x="326136" y="0"/>
                                      </a:lnTo>
                                    </a:path>
                                    <a:path w="1795780" h="0">
                                      <a:moveTo>
                                        <a:pt x="326136" y="0"/>
                                      </a:moveTo>
                                      <a:lnTo>
                                        <a:pt x="487680" y="0"/>
                                      </a:lnTo>
                                    </a:path>
                                    <a:path w="1795780" h="0">
                                      <a:moveTo>
                                        <a:pt x="487680" y="0"/>
                                      </a:moveTo>
                                      <a:lnTo>
                                        <a:pt x="653796" y="0"/>
                                      </a:lnTo>
                                    </a:path>
                                    <a:path w="1795780" h="0">
                                      <a:moveTo>
                                        <a:pt x="653796" y="0"/>
                                      </a:moveTo>
                                      <a:lnTo>
                                        <a:pt x="815339" y="0"/>
                                      </a:lnTo>
                                    </a:path>
                                    <a:path w="1795780" h="0">
                                      <a:moveTo>
                                        <a:pt x="815339" y="0"/>
                                      </a:moveTo>
                                      <a:lnTo>
                                        <a:pt x="979932" y="0"/>
                                      </a:lnTo>
                                    </a:path>
                                    <a:path w="1795780" h="0">
                                      <a:moveTo>
                                        <a:pt x="979932" y="0"/>
                                      </a:moveTo>
                                      <a:lnTo>
                                        <a:pt x="1141476" y="0"/>
                                      </a:lnTo>
                                    </a:path>
                                    <a:path w="1795780" h="0">
                                      <a:moveTo>
                                        <a:pt x="1141476" y="0"/>
                                      </a:moveTo>
                                      <a:lnTo>
                                        <a:pt x="1306067" y="0"/>
                                      </a:lnTo>
                                    </a:path>
                                    <a:path w="1795780" h="0">
                                      <a:moveTo>
                                        <a:pt x="1306067" y="0"/>
                                      </a:moveTo>
                                      <a:lnTo>
                                        <a:pt x="1469136" y="0"/>
                                      </a:lnTo>
                                    </a:path>
                                    <a:path w="1795780" h="0">
                                      <a:moveTo>
                                        <a:pt x="1469136" y="0"/>
                                      </a:moveTo>
                                      <a:lnTo>
                                        <a:pt x="1633728" y="0"/>
                                      </a:lnTo>
                                    </a:path>
                                    <a:path w="1795780" h="0">
                                      <a:moveTo>
                                        <a:pt x="1633728" y="0"/>
                                      </a:moveTo>
                                      <a:lnTo>
                                        <a:pt x="1795272" y="0"/>
                                      </a:lnTo>
                                    </a:path>
                                  </a:pathLst>
                                </a:custGeom>
                                <a:ln w="9271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1.4pt;height:.75pt;mso-position-horizontal-relative:char;mso-position-vertical-relative:line" id="docshapegroup6" coordorigin="0,0" coordsize="2828,15">
                      <v:shape style="position:absolute;left:0;top:7;width:2828;height:2" id="docshape7" coordorigin="0,7" coordsize="2828,0" path="m0,7l254,7m254,7l514,7m514,7l768,7m768,7l1030,7m1030,7l1284,7m1284,7l1543,7m1543,7l1798,7m1798,7l2057,7m2057,7l2314,7m2314,7l2573,7m2573,7l2827,7e" filled="false" stroked="true" strokeweight=".73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9" w:lineRule="auto"/>
              <w:ind w:left="286"/>
              <w:rPr>
                <w:sz w:val="15"/>
              </w:rPr>
            </w:pPr>
            <w:r>
              <w:rPr>
                <w:w w:val="105"/>
                <w:sz w:val="15"/>
              </w:rPr>
              <w:t>Consignee acknowledges receipt of the described goods in apparent good condition, except as noted. Consignee certifies that all items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were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delivered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documented,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any discrepancies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damages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have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been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noted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at the time of delivery. By signing below, the consignee accepts responsibility for the shipment from the point of delivery.</w:t>
            </w:r>
          </w:p>
        </w:tc>
      </w:tr>
      <w:tr>
        <w:trPr>
          <w:trHeight w:val="1257" w:hRule="atLeast"/>
        </w:trPr>
        <w:tc>
          <w:tcPr>
            <w:tcW w:w="1543" w:type="dxa"/>
          </w:tcPr>
          <w:p>
            <w:pPr>
              <w:pStyle w:val="TableParagraph"/>
              <w:spacing w:line="285" w:lineRule="auto" w:before="6"/>
              <w:ind w:left="294" w:right="140" w:hanging="2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668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165741</wp:posOffset>
                      </wp:positionV>
                      <wp:extent cx="170815" cy="29273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70815" cy="292735"/>
                                <a:chExt cx="170815" cy="29273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87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92" y="182879"/>
                                  <a:ext cx="12327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13.050481pt;width:13.45pt;height:23.05pt;mso-position-horizontal-relative:column;mso-position-vertical-relative:paragraph;z-index:-15969792" id="docshapegroup8" coordorigin="-5,261" coordsize="269,461">
                      <v:shape style="position:absolute;left:-5;top:261;width:269;height:245" type="#_x0000_t75" id="docshape9" stroked="false">
                        <v:imagedata r:id="rId6" o:title=""/>
                      </v:shape>
                      <v:shape style="position:absolute;left:54;top:549;width:195;height:173" type="#_x0000_t75" id="docshape1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Trailer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loaded: </w:t>
            </w:r>
            <w:r>
              <w:rPr>
                <w:rFonts w:ascii="Arial"/>
                <w:b/>
                <w:w w:val="105"/>
                <w:sz w:val="19"/>
              </w:rPr>
              <w:t>By shipper By driver</w:t>
            </w:r>
          </w:p>
        </w:tc>
        <w:tc>
          <w:tcPr>
            <w:tcW w:w="2313" w:type="dxa"/>
          </w:tcPr>
          <w:p>
            <w:pPr>
              <w:pStyle w:val="TableParagraph"/>
              <w:spacing w:line="285" w:lineRule="auto" w:before="6"/>
              <w:ind w:left="297" w:right="491" w:hanging="2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7200">
                      <wp:simplePos x="0" y="0"/>
                      <wp:positionH relativeFrom="column">
                        <wp:posOffset>5968</wp:posOffset>
                      </wp:positionH>
                      <wp:positionV relativeFrom="paragraph">
                        <wp:posOffset>165741</wp:posOffset>
                      </wp:positionV>
                      <wp:extent cx="172720" cy="32956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72720" cy="329565"/>
                                <a:chExt cx="172720" cy="329565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311" cy="329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7pt;margin-top:13.050481pt;width:13.6pt;height:25.95pt;mso-position-horizontal-relative:column;mso-position-vertical-relative:paragraph;z-index:-15969280" id="docshapegroup11" coordorigin="9,261" coordsize="272,519">
                      <v:shape style="position:absolute;left:9;top:261;width:272;height:519" type="#_x0000_t75" id="docshape1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Freight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counted: </w:t>
            </w:r>
            <w:r>
              <w:rPr>
                <w:rFonts w:ascii="Arial"/>
                <w:b/>
                <w:w w:val="105"/>
                <w:sz w:val="19"/>
              </w:rPr>
              <w:t>By shipper</w:t>
            </w:r>
          </w:p>
          <w:p>
            <w:pPr>
              <w:pStyle w:val="TableParagraph"/>
              <w:spacing w:line="259" w:lineRule="auto"/>
              <w:ind w:left="297" w:right="1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By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driver/pallets </w:t>
            </w:r>
            <w:r>
              <w:rPr>
                <w:rFonts w:ascii="Arial"/>
                <w:b/>
                <w:w w:val="105"/>
                <w:sz w:val="19"/>
              </w:rPr>
              <w:t>said to contain</w:t>
            </w:r>
          </w:p>
          <w:p>
            <w:pPr>
              <w:pStyle w:val="TableParagraph"/>
              <w:spacing w:line="236" w:lineRule="exact" w:before="3"/>
              <w:ind w:left="54"/>
              <w:rPr>
                <w:rFonts w:ascii="Arial"/>
                <w:b/>
                <w:sz w:val="19"/>
              </w:rPr>
            </w:pPr>
            <w:r>
              <w:rPr>
                <w:position w:val="2"/>
              </w:rPr>
              <w:drawing>
                <wp:inline distT="0" distB="0" distL="0" distR="0">
                  <wp:extent cx="124375" cy="11175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75" cy="111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By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driver/pieces</w:t>
            </w:r>
          </w:p>
        </w:tc>
        <w:tc>
          <w:tcPr>
            <w:tcW w:w="33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2240" w:h="15840"/>
      <w:pgMar w:top="7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15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2026-03-15T01:45:30Z</dcterms:created>
  <dcterms:modified xsi:type="dcterms:W3CDTF">2026-03-15T01:45:30Z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macOS Version 15.7.3 (Build 24G419) Quartz PDFContext</vt:lpwstr>
  </property>
</Properties>
</file>