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CellMar>
          <w:left w:w="28" w:type="dxa"/>
          <w:right w:w="28" w:type="dxa"/>
        </w:tblCellMar>
        <w:tblLook w:val="04A0" w:firstRow="1" w:lastRow="0" w:firstColumn="1" w:lastColumn="0" w:noHBand="0" w:noVBand="1"/>
      </w:tblPr>
      <w:tblGrid>
        <w:gridCol w:w="1472"/>
        <w:gridCol w:w="1179"/>
        <w:gridCol w:w="5837"/>
        <w:gridCol w:w="131"/>
      </w:tblGrid>
      <w:tr w:rsidR="00585D16" w14:paraId="38A86F83" w14:textId="77777777">
        <w:trPr>
          <w:jc w:val="center"/>
        </w:trPr>
        <w:tc>
          <w:tcPr>
            <w:tcW w:w="5000" w:type="pct"/>
            <w:gridSpan w:val="4"/>
          </w:tcPr>
          <w:p w14:paraId="5021B84E" w14:textId="77777777" w:rsidR="00585D16" w:rsidRDefault="00DE7B86">
            <w:pPr>
              <w:ind w:firstLine="0"/>
              <w:jc w:val="left"/>
              <w:rPr>
                <w:b/>
                <w:sz w:val="24"/>
              </w:rPr>
            </w:pPr>
            <w:r>
              <w:rPr>
                <w:b/>
                <w:sz w:val="24"/>
              </w:rPr>
              <w:t>AUTOMATED PHOTOVOLTAIC MONITORING AND CLEANING SYSTEM INTEGRATING EDGE ARTIFICIAL INTELLIGENCE, INDUSTRIAL SIEMENS S7-1200 PLC, AND IOT PLATFORM</w:t>
            </w:r>
          </w:p>
        </w:tc>
      </w:tr>
      <w:tr w:rsidR="00585D16" w14:paraId="700D7BBE" w14:textId="77777777">
        <w:trPr>
          <w:jc w:val="center"/>
        </w:trPr>
        <w:tc>
          <w:tcPr>
            <w:tcW w:w="5000" w:type="pct"/>
            <w:gridSpan w:val="4"/>
          </w:tcPr>
          <w:p w14:paraId="30CAD300" w14:textId="77777777" w:rsidR="00585D16" w:rsidRDefault="00DE7B86">
            <w:pPr>
              <w:ind w:firstLine="0"/>
              <w:jc w:val="left"/>
              <w:rPr>
                <w:b/>
                <w:bCs/>
              </w:rPr>
            </w:pPr>
            <w:r>
              <w:rPr>
                <w:b/>
                <w:sz w:val="20"/>
              </w:rPr>
              <w:t>Tran Trung Khanh</w:t>
            </w:r>
            <w:r>
              <w:rPr>
                <w:b/>
                <w:bCs/>
                <w:sz w:val="20"/>
                <w:szCs w:val="20"/>
                <w:vertAlign w:val="superscript"/>
              </w:rPr>
              <w:t>1</w:t>
            </w:r>
            <w:r>
              <w:rPr>
                <w:b/>
                <w:bCs/>
                <w:sz w:val="20"/>
                <w:szCs w:val="20"/>
              </w:rPr>
              <w:footnoteReference w:customMarkFollows="1" w:id="1"/>
              <w:t>*</w:t>
            </w:r>
            <w:r>
              <w:rPr>
                <w:b/>
                <w:sz w:val="20"/>
              </w:rPr>
              <w:t>, Ngo Minh Khoi</w:t>
            </w:r>
            <w:r>
              <w:rPr>
                <w:b/>
                <w:sz w:val="20"/>
                <w:vertAlign w:val="superscript"/>
              </w:rPr>
              <w:t>1</w:t>
            </w:r>
            <w:r>
              <w:rPr>
                <w:b/>
                <w:sz w:val="20"/>
              </w:rPr>
              <w:t>, Le Minh Hai</w:t>
            </w:r>
            <w:r>
              <w:rPr>
                <w:b/>
                <w:sz w:val="20"/>
                <w:vertAlign w:val="superscript"/>
              </w:rPr>
              <w:t>1</w:t>
            </w:r>
          </w:p>
        </w:tc>
      </w:tr>
      <w:tr w:rsidR="00585D16" w14:paraId="51425044" w14:textId="77777777">
        <w:trPr>
          <w:jc w:val="center"/>
        </w:trPr>
        <w:tc>
          <w:tcPr>
            <w:tcW w:w="5000" w:type="pct"/>
            <w:gridSpan w:val="4"/>
          </w:tcPr>
          <w:p w14:paraId="50511292" w14:textId="77777777" w:rsidR="00585D16" w:rsidRDefault="00DE7B86">
            <w:pPr>
              <w:ind w:firstLine="0"/>
              <w:jc w:val="left"/>
              <w:rPr>
                <w:bCs/>
                <w:i/>
                <w:iCs/>
                <w:sz w:val="18"/>
              </w:rPr>
            </w:pPr>
            <w:r>
              <w:rPr>
                <w:i/>
                <w:sz w:val="18"/>
                <w:vertAlign w:val="superscript"/>
              </w:rPr>
              <w:t>1</w:t>
            </w:r>
            <w:r>
              <w:rPr>
                <w:i/>
                <w:sz w:val="18"/>
              </w:rPr>
              <w:t xml:space="preserve">Faculty of Electrical, Electronic and </w:t>
            </w:r>
            <w:r>
              <w:rPr>
                <w:i/>
                <w:sz w:val="18"/>
              </w:rPr>
              <w:t>Telecommunications Engineering, Can Tho University of Technology, Can Tho, Vietnam</w:t>
            </w:r>
          </w:p>
        </w:tc>
      </w:tr>
      <w:tr w:rsidR="00585D16" w14:paraId="790AFAE3" w14:textId="77777777">
        <w:trPr>
          <w:gridAfter w:val="1"/>
          <w:wAfter w:w="76" w:type="pct"/>
          <w:jc w:val="center"/>
        </w:trPr>
        <w:tc>
          <w:tcPr>
            <w:tcW w:w="1538" w:type="pct"/>
            <w:gridSpan w:val="2"/>
          </w:tcPr>
          <w:p w14:paraId="780E29C0" w14:textId="77777777" w:rsidR="00585D16" w:rsidRDefault="00DE7B86">
            <w:pPr>
              <w:spacing w:before="30" w:after="20"/>
              <w:ind w:firstLine="0"/>
              <w:jc w:val="center"/>
              <w:rPr>
                <w:b/>
                <w:bCs/>
              </w:rPr>
            </w:pPr>
            <w:r>
              <w:rPr>
                <w:b/>
                <w:sz w:val="20"/>
              </w:rPr>
              <w:t>ARTICLE INFO</w:t>
            </w:r>
          </w:p>
        </w:tc>
        <w:tc>
          <w:tcPr>
            <w:tcW w:w="3386" w:type="pct"/>
          </w:tcPr>
          <w:p w14:paraId="52649DEA" w14:textId="77777777" w:rsidR="00585D16" w:rsidRDefault="00DE7B86">
            <w:pPr>
              <w:spacing w:before="30" w:after="20"/>
              <w:ind w:left="170" w:firstLine="0"/>
              <w:jc w:val="left"/>
              <w:rPr>
                <w:b/>
                <w:bCs/>
              </w:rPr>
            </w:pPr>
            <w:r>
              <w:rPr>
                <w:b/>
                <w:sz w:val="20"/>
              </w:rPr>
              <w:t>ABSTRACT</w:t>
            </w:r>
          </w:p>
        </w:tc>
      </w:tr>
      <w:tr w:rsidR="00585D16" w14:paraId="0910C68C" w14:textId="77777777">
        <w:trPr>
          <w:gridAfter w:val="1"/>
          <w:wAfter w:w="76" w:type="pct"/>
          <w:jc w:val="center"/>
        </w:trPr>
        <w:tc>
          <w:tcPr>
            <w:tcW w:w="854" w:type="pct"/>
          </w:tcPr>
          <w:p w14:paraId="3547D159" w14:textId="77777777" w:rsidR="00585D16" w:rsidRDefault="00DE7B86">
            <w:pPr>
              <w:spacing w:before="30" w:after="20"/>
              <w:ind w:firstLine="0"/>
              <w:jc w:val="right"/>
              <w:rPr>
                <w:iCs/>
                <w:sz w:val="18"/>
                <w:szCs w:val="18"/>
              </w:rPr>
            </w:pPr>
            <w:r>
              <w:rPr>
                <w:b/>
                <w:sz w:val="18"/>
              </w:rPr>
              <w:t xml:space="preserve">Received: </w:t>
            </w:r>
          </w:p>
        </w:tc>
        <w:tc>
          <w:tcPr>
            <w:tcW w:w="684" w:type="pct"/>
          </w:tcPr>
          <w:p w14:paraId="1F3718FA" w14:textId="77777777" w:rsidR="00585D16" w:rsidRDefault="00585D16">
            <w:pPr>
              <w:spacing w:before="30" w:after="20"/>
              <w:rPr>
                <w:iCs/>
                <w:sz w:val="18"/>
                <w:szCs w:val="18"/>
              </w:rPr>
            </w:pPr>
          </w:p>
        </w:tc>
        <w:tc>
          <w:tcPr>
            <w:tcW w:w="3386" w:type="pct"/>
            <w:vMerge w:val="restart"/>
          </w:tcPr>
          <w:p w14:paraId="1FC5F9E7" w14:textId="77777777" w:rsidR="00585D16" w:rsidRDefault="00DE7B86">
            <w:pPr>
              <w:ind w:left="170" w:firstLine="0"/>
              <w:rPr>
                <w:bCs/>
              </w:rPr>
            </w:pPr>
            <w:commentRangeStart w:id="0"/>
            <w:r>
              <w:rPr>
                <w:sz w:val="20"/>
              </w:rPr>
              <w:t>Accumulation of surface soiling</w:t>
            </w:r>
            <w:commentRangeEnd w:id="0"/>
            <w:r>
              <w:rPr>
                <w:rStyle w:val="CommentReference"/>
              </w:rPr>
              <w:commentReference w:id="0"/>
            </w:r>
            <w:r>
              <w:rPr>
                <w:sz w:val="20"/>
              </w:rPr>
              <w:t xml:space="preserve"> and localized partial shading on photovoltaic (PV) modules severely degrades power generation </w:t>
            </w:r>
            <w:r>
              <w:rPr>
                <w:sz w:val="20"/>
              </w:rPr>
              <w:t>output and induces hazardous hotspot risks. This study designs, implements, and empirically validates an automated PV monitoring and cleaning system integrating an edge AI vision pipeline (YOLOv8-Seg, EfficientNet-B0, YOLOv8) with a Siemens S7-1200 PLC and</w:t>
            </w:r>
            <w:r>
              <w:rPr>
                <w:sz w:val="20"/>
              </w:rPr>
              <w:t xml:space="preserve"> an IoT SCADA platform. Experimental results demonstrate that EfficientNet-B0 achieves 96.9% classification accuracy across a 32-patch grid, while YOLOv8 foreign object detector reaches 79.5% mAP@0.5 with 106.8 ms inference latency. The bi-directional elec</w:t>
            </w:r>
            <w:r>
              <w:rPr>
                <w:sz w:val="20"/>
              </w:rPr>
              <w:t>tromechanical cleaning mechanism executes within 30 s consuming 2.5 L of water. Across the six representative test scenarios, the measured operating-power increase averaged 17.1 W, with a descriptive standard deviation of 11.2 W (34.2% of nominal capacity)</w:t>
            </w:r>
            <w:r>
              <w:rPr>
                <w:sz w:val="20"/>
              </w:rPr>
              <w:t>; under severe soiling, post-cleaning power reached 49.3 W (98.6% rating, power increase ΔP = +34.8 W, +240.0%). The observed removal of soiling and opaque obstructions is physically consistent with reducing conditions conducive to localized hotspot format</w:t>
            </w:r>
            <w:r>
              <w:rPr>
                <w:sz w:val="20"/>
              </w:rPr>
              <w:t>ion. The findings demonstrate functional feasibility of the integrated prototype under the tested outdoor conditions.</w:t>
            </w:r>
          </w:p>
        </w:tc>
      </w:tr>
      <w:tr w:rsidR="00585D16" w14:paraId="4B3A98E4" w14:textId="77777777">
        <w:trPr>
          <w:gridAfter w:val="1"/>
          <w:wAfter w:w="76" w:type="pct"/>
          <w:jc w:val="center"/>
        </w:trPr>
        <w:tc>
          <w:tcPr>
            <w:tcW w:w="854" w:type="pct"/>
          </w:tcPr>
          <w:p w14:paraId="639DA21A" w14:textId="77777777" w:rsidR="00585D16" w:rsidRDefault="00DE7B86">
            <w:pPr>
              <w:spacing w:before="30" w:after="20"/>
              <w:ind w:firstLine="0"/>
              <w:jc w:val="right"/>
              <w:rPr>
                <w:iCs/>
                <w:sz w:val="18"/>
                <w:szCs w:val="18"/>
              </w:rPr>
            </w:pPr>
            <w:r>
              <w:rPr>
                <w:b/>
                <w:sz w:val="18"/>
              </w:rPr>
              <w:t xml:space="preserve">Revised: </w:t>
            </w:r>
          </w:p>
        </w:tc>
        <w:tc>
          <w:tcPr>
            <w:tcW w:w="684" w:type="pct"/>
          </w:tcPr>
          <w:p w14:paraId="3160B6F5" w14:textId="77777777" w:rsidR="00585D16" w:rsidRDefault="00585D16">
            <w:pPr>
              <w:spacing w:before="30" w:after="20"/>
              <w:rPr>
                <w:iCs/>
                <w:sz w:val="18"/>
                <w:szCs w:val="18"/>
              </w:rPr>
            </w:pPr>
          </w:p>
        </w:tc>
        <w:tc>
          <w:tcPr>
            <w:tcW w:w="3386" w:type="pct"/>
            <w:vMerge/>
          </w:tcPr>
          <w:p w14:paraId="6657A3FA" w14:textId="77777777" w:rsidR="00585D16" w:rsidRDefault="00585D16">
            <w:pPr>
              <w:spacing w:before="30" w:after="20"/>
            </w:pPr>
          </w:p>
        </w:tc>
      </w:tr>
      <w:tr w:rsidR="00585D16" w14:paraId="2DD38D8A" w14:textId="77777777">
        <w:trPr>
          <w:gridAfter w:val="1"/>
          <w:wAfter w:w="76" w:type="pct"/>
          <w:trHeight w:val="582"/>
          <w:jc w:val="center"/>
        </w:trPr>
        <w:tc>
          <w:tcPr>
            <w:tcW w:w="854" w:type="pct"/>
          </w:tcPr>
          <w:p w14:paraId="22085253" w14:textId="77777777" w:rsidR="00585D16" w:rsidRDefault="00DE7B86">
            <w:pPr>
              <w:spacing w:before="30" w:after="20"/>
              <w:ind w:firstLine="0"/>
              <w:jc w:val="right"/>
              <w:rPr>
                <w:b/>
                <w:iCs/>
                <w:sz w:val="18"/>
                <w:szCs w:val="18"/>
              </w:rPr>
            </w:pPr>
            <w:r>
              <w:rPr>
                <w:b/>
                <w:sz w:val="18"/>
              </w:rPr>
              <w:t xml:space="preserve">Published: </w:t>
            </w:r>
          </w:p>
        </w:tc>
        <w:tc>
          <w:tcPr>
            <w:tcW w:w="684" w:type="pct"/>
          </w:tcPr>
          <w:p w14:paraId="344AF86B" w14:textId="77777777" w:rsidR="00585D16" w:rsidRDefault="00585D16">
            <w:pPr>
              <w:spacing w:before="30" w:after="20"/>
              <w:rPr>
                <w:b/>
                <w:iCs/>
                <w:sz w:val="18"/>
                <w:szCs w:val="18"/>
              </w:rPr>
            </w:pPr>
          </w:p>
        </w:tc>
        <w:tc>
          <w:tcPr>
            <w:tcW w:w="3386" w:type="pct"/>
            <w:vMerge/>
          </w:tcPr>
          <w:p w14:paraId="3B28F88A" w14:textId="77777777" w:rsidR="00585D16" w:rsidRDefault="00585D16">
            <w:pPr>
              <w:spacing w:before="30" w:after="20"/>
            </w:pPr>
          </w:p>
        </w:tc>
      </w:tr>
      <w:tr w:rsidR="00585D16" w14:paraId="6B2FD195" w14:textId="77777777">
        <w:trPr>
          <w:gridAfter w:val="1"/>
          <w:wAfter w:w="76" w:type="pct"/>
          <w:trHeight w:val="283"/>
          <w:jc w:val="center"/>
        </w:trPr>
        <w:tc>
          <w:tcPr>
            <w:tcW w:w="1538" w:type="pct"/>
            <w:gridSpan w:val="2"/>
          </w:tcPr>
          <w:p w14:paraId="27E9C4F2" w14:textId="77777777" w:rsidR="00585D16" w:rsidRDefault="00DE7B86">
            <w:pPr>
              <w:ind w:firstLine="0"/>
              <w:jc w:val="left"/>
              <w:rPr>
                <w:b/>
                <w:iCs/>
                <w:sz w:val="18"/>
                <w:szCs w:val="18"/>
              </w:rPr>
            </w:pPr>
            <w:r>
              <w:rPr>
                <w:b/>
                <w:sz w:val="20"/>
              </w:rPr>
              <w:t>KEYWORDS</w:t>
            </w:r>
          </w:p>
        </w:tc>
        <w:tc>
          <w:tcPr>
            <w:tcW w:w="3386" w:type="pct"/>
            <w:vMerge/>
          </w:tcPr>
          <w:p w14:paraId="4E353B46" w14:textId="77777777" w:rsidR="00585D16" w:rsidRDefault="00585D16"/>
        </w:tc>
      </w:tr>
      <w:tr w:rsidR="00585D16" w14:paraId="212FFE5D" w14:textId="77777777">
        <w:trPr>
          <w:gridAfter w:val="1"/>
          <w:wAfter w:w="76" w:type="pct"/>
          <w:trHeight w:val="468"/>
          <w:jc w:val="center"/>
        </w:trPr>
        <w:tc>
          <w:tcPr>
            <w:tcW w:w="1538" w:type="pct"/>
            <w:gridSpan w:val="2"/>
          </w:tcPr>
          <w:p w14:paraId="24882336" w14:textId="77777777" w:rsidR="00585D16" w:rsidRDefault="00DE7B86">
            <w:pPr>
              <w:spacing w:before="30" w:after="20"/>
              <w:ind w:firstLine="0"/>
              <w:jc w:val="left"/>
              <w:rPr>
                <w:bCs/>
                <w:sz w:val="20"/>
                <w:szCs w:val="24"/>
              </w:rPr>
            </w:pPr>
            <w:r>
              <w:rPr>
                <w:sz w:val="18"/>
              </w:rPr>
              <w:t>Photovoltaic cleaning</w:t>
            </w:r>
          </w:p>
          <w:p w14:paraId="15BB9F9E" w14:textId="77777777" w:rsidR="00585D16" w:rsidRDefault="00DE7B86">
            <w:pPr>
              <w:spacing w:before="30" w:after="20"/>
              <w:ind w:firstLine="0"/>
              <w:jc w:val="left"/>
              <w:rPr>
                <w:bCs/>
                <w:sz w:val="20"/>
                <w:szCs w:val="24"/>
              </w:rPr>
            </w:pPr>
            <w:r>
              <w:rPr>
                <w:sz w:val="18"/>
              </w:rPr>
              <w:t>Edge artificial intelligence</w:t>
            </w:r>
          </w:p>
          <w:p w14:paraId="59E7316F" w14:textId="77777777" w:rsidR="00585D16" w:rsidRDefault="00DE7B86">
            <w:pPr>
              <w:spacing w:before="30" w:after="20"/>
              <w:ind w:firstLine="0"/>
              <w:jc w:val="left"/>
              <w:rPr>
                <w:bCs/>
                <w:sz w:val="20"/>
                <w:szCs w:val="24"/>
              </w:rPr>
            </w:pPr>
            <w:r>
              <w:rPr>
                <w:sz w:val="18"/>
              </w:rPr>
              <w:t>Siemens S7-1200 PLC</w:t>
            </w:r>
          </w:p>
          <w:p w14:paraId="156062A4" w14:textId="77777777" w:rsidR="00585D16" w:rsidRDefault="00DE7B86">
            <w:pPr>
              <w:spacing w:before="30" w:after="20"/>
              <w:ind w:firstLine="0"/>
              <w:jc w:val="left"/>
              <w:rPr>
                <w:bCs/>
                <w:sz w:val="20"/>
                <w:szCs w:val="24"/>
              </w:rPr>
            </w:pPr>
            <w:r>
              <w:rPr>
                <w:sz w:val="18"/>
              </w:rPr>
              <w:t>IoT platform</w:t>
            </w:r>
          </w:p>
          <w:p w14:paraId="2DB4F5F6" w14:textId="77777777" w:rsidR="00585D16" w:rsidRDefault="00DE7B86">
            <w:pPr>
              <w:spacing w:before="30" w:after="20"/>
              <w:ind w:firstLine="0"/>
              <w:jc w:val="left"/>
              <w:rPr>
                <w:bCs/>
                <w:iCs/>
                <w:sz w:val="18"/>
                <w:szCs w:val="18"/>
              </w:rPr>
            </w:pPr>
            <w:r>
              <w:rPr>
                <w:sz w:val="18"/>
              </w:rPr>
              <w:t xml:space="preserve">Soiling </w:t>
            </w:r>
            <w:r>
              <w:rPr>
                <w:sz w:val="18"/>
              </w:rPr>
              <w:t>detection</w:t>
            </w:r>
          </w:p>
        </w:tc>
        <w:tc>
          <w:tcPr>
            <w:tcW w:w="3386" w:type="pct"/>
            <w:vMerge/>
          </w:tcPr>
          <w:p w14:paraId="124CA3AE" w14:textId="77777777" w:rsidR="00585D16" w:rsidRDefault="00585D16">
            <w:pPr>
              <w:spacing w:before="30" w:after="20"/>
            </w:pPr>
          </w:p>
        </w:tc>
      </w:tr>
    </w:tbl>
    <w:p w14:paraId="493DF972" w14:textId="77777777" w:rsidR="00585D16" w:rsidRDefault="00585D16">
      <w:pPr>
        <w:widowControl w:val="0"/>
        <w:rPr>
          <w:sz w:val="14"/>
          <w:szCs w:val="14"/>
        </w:rPr>
      </w:pPr>
    </w:p>
    <w:p w14:paraId="69976513" w14:textId="77777777" w:rsidR="00585D16" w:rsidRDefault="00585D16">
      <w:pPr>
        <w:widowControl w:val="0"/>
        <w:rPr>
          <w:sz w:val="14"/>
          <w:szCs w:val="14"/>
        </w:rPr>
      </w:pPr>
    </w:p>
    <w:tbl>
      <w:tblPr>
        <w:tblW w:w="5000" w:type="pct"/>
        <w:jc w:val="center"/>
        <w:tblCellMar>
          <w:left w:w="28" w:type="dxa"/>
          <w:right w:w="28" w:type="dxa"/>
        </w:tblCellMar>
        <w:tblLook w:val="04A0" w:firstRow="1" w:lastRow="0" w:firstColumn="1" w:lastColumn="0" w:noHBand="0" w:noVBand="1"/>
      </w:tblPr>
      <w:tblGrid>
        <w:gridCol w:w="1810"/>
        <w:gridCol w:w="900"/>
        <w:gridCol w:w="5778"/>
        <w:gridCol w:w="131"/>
      </w:tblGrid>
      <w:tr w:rsidR="00585D16" w14:paraId="513BCDB5" w14:textId="77777777">
        <w:trPr>
          <w:jc w:val="center"/>
        </w:trPr>
        <w:tc>
          <w:tcPr>
            <w:tcW w:w="5000" w:type="pct"/>
            <w:gridSpan w:val="4"/>
          </w:tcPr>
          <w:p w14:paraId="700D81DC" w14:textId="77777777" w:rsidR="00585D16" w:rsidRDefault="00DE7B86">
            <w:pPr>
              <w:ind w:firstLine="0"/>
              <w:jc w:val="left"/>
              <w:rPr>
                <w:b/>
                <w:szCs w:val="28"/>
                <w:lang w:val="nl-NL"/>
              </w:rPr>
            </w:pPr>
            <w:r>
              <w:rPr>
                <w:b/>
                <w:sz w:val="24"/>
              </w:rPr>
              <w:t>HỆ THỐNG TỰ ĐỘNG GIÁM SÁT VÀ LÀM SẠCH TẤM PIN QUANG ĐIỆN TÍCH HỢP TRÍ TUỆ NHÂN TẠO BIÊN, PLC SIEMENS S7-1200 VÀ NỀN TẢNG IOT</w:t>
            </w:r>
          </w:p>
        </w:tc>
      </w:tr>
      <w:tr w:rsidR="00585D16" w14:paraId="47CC8FD3" w14:textId="77777777">
        <w:trPr>
          <w:jc w:val="center"/>
        </w:trPr>
        <w:tc>
          <w:tcPr>
            <w:tcW w:w="5000" w:type="pct"/>
            <w:gridSpan w:val="4"/>
          </w:tcPr>
          <w:p w14:paraId="7E4F6B19" w14:textId="77777777" w:rsidR="00585D16" w:rsidRDefault="00DE7B86">
            <w:pPr>
              <w:jc w:val="left"/>
              <w:rPr>
                <w:b/>
                <w:bCs/>
                <w:sz w:val="20"/>
              </w:rPr>
            </w:pPr>
            <w:r>
              <w:rPr>
                <w:b/>
                <w:sz w:val="20"/>
              </w:rPr>
              <w:t>Trần Trung Khánh</w:t>
            </w:r>
            <w:r>
              <w:rPr>
                <w:b/>
                <w:sz w:val="20"/>
                <w:vertAlign w:val="superscript"/>
              </w:rPr>
              <w:t>1*</w:t>
            </w:r>
            <w:r>
              <w:rPr>
                <w:b/>
                <w:sz w:val="20"/>
              </w:rPr>
              <w:t>, Ngô Minh Khôi</w:t>
            </w:r>
            <w:r>
              <w:rPr>
                <w:b/>
                <w:sz w:val="20"/>
                <w:vertAlign w:val="superscript"/>
              </w:rPr>
              <w:t>1</w:t>
            </w:r>
            <w:r>
              <w:rPr>
                <w:b/>
                <w:sz w:val="20"/>
              </w:rPr>
              <w:t>, Lê Minh Hải</w:t>
            </w:r>
            <w:r>
              <w:rPr>
                <w:b/>
                <w:sz w:val="20"/>
                <w:vertAlign w:val="superscript"/>
              </w:rPr>
              <w:t>1</w:t>
            </w:r>
          </w:p>
        </w:tc>
      </w:tr>
      <w:tr w:rsidR="00585D16" w14:paraId="28BFA409" w14:textId="77777777">
        <w:trPr>
          <w:jc w:val="center"/>
        </w:trPr>
        <w:tc>
          <w:tcPr>
            <w:tcW w:w="5000" w:type="pct"/>
            <w:gridSpan w:val="4"/>
          </w:tcPr>
          <w:p w14:paraId="0DB6614E" w14:textId="77777777" w:rsidR="00585D16" w:rsidRDefault="00DE7B86">
            <w:pPr>
              <w:jc w:val="left"/>
              <w:rPr>
                <w:i/>
                <w:sz w:val="18"/>
                <w:lang w:val="nl-NL"/>
              </w:rPr>
            </w:pPr>
            <w:r>
              <w:rPr>
                <w:i/>
                <w:sz w:val="18"/>
                <w:vertAlign w:val="superscript"/>
              </w:rPr>
              <w:t>1</w:t>
            </w:r>
            <w:r>
              <w:rPr>
                <w:i/>
                <w:sz w:val="18"/>
              </w:rPr>
              <w:t xml:space="preserve">Khoa Điện - Điện tử - Viễn thông, Trường Đại học Kỹ thuật - </w:t>
            </w:r>
            <w:r>
              <w:rPr>
                <w:i/>
                <w:sz w:val="18"/>
              </w:rPr>
              <w:t>Công nghệ Cần Thơ</w:t>
            </w:r>
          </w:p>
        </w:tc>
      </w:tr>
      <w:tr w:rsidR="00585D16" w14:paraId="30CF5862" w14:textId="77777777">
        <w:trPr>
          <w:gridAfter w:val="1"/>
          <w:wAfter w:w="76" w:type="pct"/>
          <w:jc w:val="center"/>
        </w:trPr>
        <w:tc>
          <w:tcPr>
            <w:tcW w:w="1572" w:type="pct"/>
            <w:gridSpan w:val="2"/>
          </w:tcPr>
          <w:p w14:paraId="5B04B7AC" w14:textId="77777777" w:rsidR="00585D16" w:rsidRDefault="00DE7B86">
            <w:pPr>
              <w:spacing w:before="30" w:after="20"/>
              <w:jc w:val="center"/>
              <w:rPr>
                <w:b/>
                <w:bCs/>
              </w:rPr>
            </w:pPr>
            <w:r>
              <w:rPr>
                <w:b/>
                <w:sz w:val="20"/>
              </w:rPr>
              <w:t>THÔNG TIN BÀI BÁO</w:t>
            </w:r>
          </w:p>
        </w:tc>
        <w:tc>
          <w:tcPr>
            <w:tcW w:w="3352" w:type="pct"/>
          </w:tcPr>
          <w:p w14:paraId="5F07297C" w14:textId="77777777" w:rsidR="00585D16" w:rsidRDefault="00DE7B86">
            <w:pPr>
              <w:spacing w:before="30" w:after="20"/>
              <w:ind w:left="170" w:firstLine="0"/>
              <w:jc w:val="left"/>
              <w:rPr>
                <w:rFonts w:ascii="Tahoma" w:hAnsi="Tahoma" w:cs="Tahoma"/>
              </w:rPr>
            </w:pPr>
            <w:r>
              <w:rPr>
                <w:b/>
                <w:sz w:val="20"/>
              </w:rPr>
              <w:t>TÓM TẮT</w:t>
            </w:r>
          </w:p>
        </w:tc>
      </w:tr>
      <w:tr w:rsidR="00585D16" w14:paraId="27EA9A2A" w14:textId="77777777">
        <w:trPr>
          <w:gridAfter w:val="1"/>
          <w:wAfter w:w="76" w:type="pct"/>
          <w:jc w:val="center"/>
        </w:trPr>
        <w:tc>
          <w:tcPr>
            <w:tcW w:w="1050" w:type="pct"/>
          </w:tcPr>
          <w:p w14:paraId="1D7E7561" w14:textId="77777777" w:rsidR="00585D16" w:rsidRDefault="00DE7B86">
            <w:pPr>
              <w:spacing w:before="30" w:after="20"/>
              <w:jc w:val="right"/>
              <w:rPr>
                <w:iCs/>
                <w:sz w:val="18"/>
                <w:szCs w:val="18"/>
              </w:rPr>
            </w:pPr>
            <w:r>
              <w:rPr>
                <w:b/>
                <w:sz w:val="18"/>
              </w:rPr>
              <w:t xml:space="preserve">Ngày nhận bài: </w:t>
            </w:r>
          </w:p>
        </w:tc>
        <w:tc>
          <w:tcPr>
            <w:tcW w:w="522" w:type="pct"/>
          </w:tcPr>
          <w:p w14:paraId="1769D28C" w14:textId="77777777" w:rsidR="00585D16" w:rsidRDefault="00585D16">
            <w:pPr>
              <w:spacing w:before="30" w:after="20"/>
              <w:rPr>
                <w:iCs/>
                <w:sz w:val="18"/>
                <w:szCs w:val="18"/>
              </w:rPr>
            </w:pPr>
          </w:p>
        </w:tc>
        <w:tc>
          <w:tcPr>
            <w:tcW w:w="3352" w:type="pct"/>
            <w:vMerge w:val="restart"/>
          </w:tcPr>
          <w:p w14:paraId="51BF0333" w14:textId="77777777" w:rsidR="00585D16" w:rsidRDefault="00DE7B86">
            <w:pPr>
              <w:ind w:left="170" w:firstLine="0"/>
              <w:rPr>
                <w:bCs/>
                <w:sz w:val="20"/>
                <w:lang w:val="pt-BR"/>
              </w:rPr>
            </w:pPr>
            <w:commentRangeStart w:id="1"/>
            <w:r>
              <w:rPr>
                <w:sz w:val="20"/>
              </w:rPr>
              <w:t>Bụi bám tích tụ và che khuất</w:t>
            </w:r>
            <w:commentRangeEnd w:id="1"/>
            <w:r>
              <w:rPr>
                <w:rStyle w:val="CommentReference"/>
              </w:rPr>
              <w:commentReference w:id="1"/>
            </w:r>
            <w:r>
              <w:rPr>
                <w:sz w:val="20"/>
              </w:rPr>
              <w:t xml:space="preserve"> cục bộ trên bề mặt pin quang điện là nguyên nhân trực tiếp làm suy giảm công suất phát và gia tăng nguy cơ hình thành điểm nóng nhiệt. Nghiên cứu thiết kế, chế </w:t>
            </w:r>
            <w:r>
              <w:rPr>
                <w:sz w:val="20"/>
              </w:rPr>
              <w:t>tạo và kiểm chứng hệ thống tự động giám sát, làm sạch tấm pin quang điện kết hợp chuỗi AI biên (YOLOv8-Seg, EfficientNet-B0, YOLOv8) với PLC Siemens S7-1200 và IoT SCADA. Kết quả thực nghiệm cho thấy EfficientNet-B0 đạt độ chính xác phân loại bám bẩn 96,9%</w:t>
            </w:r>
            <w:r>
              <w:rPr>
                <w:sz w:val="20"/>
              </w:rPr>
              <w:t xml:space="preserve"> trên lưới 32 ô, và YOLOv8 phát hiện dị vật đạt mAP@0.5 79,5% với độ trễ suy luận 106,8 ms. Cơ cấu chấp hành hai chiều hoàn tất chu trình 30 s (2,5 L nước). Trên sáu kịch bản thử nghiệm đại diện, mức tăng công suất phát vận hành đo được đạt trung bình 17,1</w:t>
            </w:r>
            <w:r>
              <w:rPr>
                <w:sz w:val="20"/>
              </w:rPr>
              <w:t xml:space="preserve"> W, với độ lệch chuẩn mô tả là 11,2 W (34,2% định mức); ở kịch bản bụi nặng, công suất sau làm sạch đạt cực đại 49,3 W (98,6% định mức, ΔP = +34,8 W, +240,0%). Việc loại bỏ màng bụi và dị vật che khuất có cơ sở vật lý phù hợp với khả năng làm giảm các điều</w:t>
            </w:r>
            <w:r>
              <w:rPr>
                <w:sz w:val="20"/>
              </w:rPr>
              <w:t xml:space="preserve"> kiện thuận lợi cho sự hình thành điểm nóng cục bộ. Kết quả thử nghiệm bước đầu chứng minh tính khả thi chức năng của nguyên mẫu tích hợp trong các điều kiện ngoài trời đã thử nghiệm.</w:t>
            </w:r>
          </w:p>
        </w:tc>
      </w:tr>
      <w:tr w:rsidR="00585D16" w14:paraId="6BE9C9ED" w14:textId="77777777">
        <w:trPr>
          <w:gridAfter w:val="1"/>
          <w:wAfter w:w="76" w:type="pct"/>
          <w:jc w:val="center"/>
        </w:trPr>
        <w:tc>
          <w:tcPr>
            <w:tcW w:w="1050" w:type="pct"/>
          </w:tcPr>
          <w:p w14:paraId="6E29008A" w14:textId="77777777" w:rsidR="00585D16" w:rsidRDefault="00DE7B86">
            <w:pPr>
              <w:spacing w:before="30" w:after="20"/>
              <w:jc w:val="right"/>
              <w:rPr>
                <w:iCs/>
                <w:sz w:val="18"/>
                <w:szCs w:val="18"/>
              </w:rPr>
            </w:pPr>
            <w:r>
              <w:rPr>
                <w:b/>
                <w:sz w:val="18"/>
              </w:rPr>
              <w:t xml:space="preserve">Ngày hoàn thiện: </w:t>
            </w:r>
          </w:p>
        </w:tc>
        <w:tc>
          <w:tcPr>
            <w:tcW w:w="522" w:type="pct"/>
          </w:tcPr>
          <w:p w14:paraId="3606B2AF" w14:textId="77777777" w:rsidR="00585D16" w:rsidRDefault="00585D16">
            <w:pPr>
              <w:spacing w:before="30" w:after="20"/>
              <w:rPr>
                <w:iCs/>
                <w:sz w:val="18"/>
                <w:szCs w:val="18"/>
              </w:rPr>
            </w:pPr>
          </w:p>
        </w:tc>
        <w:tc>
          <w:tcPr>
            <w:tcW w:w="3352" w:type="pct"/>
            <w:vMerge/>
          </w:tcPr>
          <w:p w14:paraId="3A01A37D" w14:textId="77777777" w:rsidR="00585D16" w:rsidRDefault="00585D16">
            <w:pPr>
              <w:ind w:left="284"/>
            </w:pPr>
          </w:p>
        </w:tc>
      </w:tr>
      <w:tr w:rsidR="00585D16" w14:paraId="142E3B7B" w14:textId="77777777">
        <w:trPr>
          <w:gridAfter w:val="1"/>
          <w:wAfter w:w="76" w:type="pct"/>
          <w:trHeight w:val="306"/>
          <w:jc w:val="center"/>
        </w:trPr>
        <w:tc>
          <w:tcPr>
            <w:tcW w:w="1050" w:type="pct"/>
          </w:tcPr>
          <w:p w14:paraId="02F468EF" w14:textId="77777777" w:rsidR="00585D16" w:rsidRDefault="00DE7B86">
            <w:pPr>
              <w:spacing w:before="30" w:after="20"/>
              <w:jc w:val="right"/>
              <w:rPr>
                <w:b/>
                <w:iCs/>
                <w:sz w:val="18"/>
                <w:szCs w:val="18"/>
              </w:rPr>
            </w:pPr>
            <w:r>
              <w:rPr>
                <w:b/>
                <w:sz w:val="18"/>
              </w:rPr>
              <w:t xml:space="preserve">Ngày đăng: </w:t>
            </w:r>
          </w:p>
        </w:tc>
        <w:tc>
          <w:tcPr>
            <w:tcW w:w="522" w:type="pct"/>
          </w:tcPr>
          <w:p w14:paraId="756A5896" w14:textId="77777777" w:rsidR="00585D16" w:rsidRDefault="00585D16">
            <w:pPr>
              <w:spacing w:before="30" w:after="20"/>
              <w:rPr>
                <w:b/>
                <w:iCs/>
                <w:sz w:val="18"/>
                <w:szCs w:val="18"/>
              </w:rPr>
            </w:pPr>
          </w:p>
        </w:tc>
        <w:tc>
          <w:tcPr>
            <w:tcW w:w="3352" w:type="pct"/>
            <w:vMerge/>
          </w:tcPr>
          <w:p w14:paraId="0BD56271" w14:textId="77777777" w:rsidR="00585D16" w:rsidRDefault="00585D16">
            <w:pPr>
              <w:spacing w:before="30" w:after="20"/>
            </w:pPr>
          </w:p>
        </w:tc>
      </w:tr>
      <w:tr w:rsidR="00585D16" w14:paraId="63767F65" w14:textId="77777777">
        <w:trPr>
          <w:gridAfter w:val="1"/>
          <w:wAfter w:w="76" w:type="pct"/>
          <w:trHeight w:val="283"/>
          <w:jc w:val="center"/>
        </w:trPr>
        <w:tc>
          <w:tcPr>
            <w:tcW w:w="1572" w:type="pct"/>
            <w:gridSpan w:val="2"/>
          </w:tcPr>
          <w:p w14:paraId="4CAC9A86" w14:textId="77777777" w:rsidR="00585D16" w:rsidRDefault="00DE7B86">
            <w:pPr>
              <w:jc w:val="left"/>
              <w:rPr>
                <w:b/>
                <w:iCs/>
                <w:sz w:val="18"/>
                <w:szCs w:val="18"/>
              </w:rPr>
            </w:pPr>
            <w:r>
              <w:rPr>
                <w:b/>
                <w:sz w:val="20"/>
              </w:rPr>
              <w:t>TỪ KHÓA</w:t>
            </w:r>
          </w:p>
        </w:tc>
        <w:tc>
          <w:tcPr>
            <w:tcW w:w="3352" w:type="pct"/>
            <w:vMerge/>
          </w:tcPr>
          <w:p w14:paraId="14B0F367" w14:textId="77777777" w:rsidR="00585D16" w:rsidRDefault="00585D16"/>
        </w:tc>
      </w:tr>
      <w:tr w:rsidR="00585D16" w14:paraId="586CF179" w14:textId="77777777">
        <w:trPr>
          <w:gridAfter w:val="1"/>
          <w:wAfter w:w="76" w:type="pct"/>
          <w:trHeight w:val="468"/>
          <w:jc w:val="center"/>
        </w:trPr>
        <w:tc>
          <w:tcPr>
            <w:tcW w:w="1572" w:type="pct"/>
            <w:gridSpan w:val="2"/>
          </w:tcPr>
          <w:p w14:paraId="540242BF" w14:textId="77777777" w:rsidR="00585D16" w:rsidRDefault="00DE7B86">
            <w:pPr>
              <w:spacing w:before="30" w:after="20"/>
              <w:jc w:val="left"/>
              <w:rPr>
                <w:iCs/>
                <w:sz w:val="18"/>
                <w:szCs w:val="18"/>
              </w:rPr>
            </w:pPr>
            <w:r>
              <w:rPr>
                <w:sz w:val="18"/>
              </w:rPr>
              <w:t xml:space="preserve">Làm sạch pin quang </w:t>
            </w:r>
            <w:r>
              <w:rPr>
                <w:sz w:val="18"/>
              </w:rPr>
              <w:t>điện</w:t>
            </w:r>
          </w:p>
          <w:p w14:paraId="75C7794B" w14:textId="77777777" w:rsidR="00585D16" w:rsidRDefault="00DE7B86">
            <w:pPr>
              <w:spacing w:before="30" w:after="20"/>
              <w:jc w:val="left"/>
              <w:rPr>
                <w:iCs/>
                <w:sz w:val="18"/>
                <w:szCs w:val="18"/>
              </w:rPr>
            </w:pPr>
            <w:r>
              <w:rPr>
                <w:sz w:val="18"/>
              </w:rPr>
              <w:t>Trí tuệ nhân tạo biên</w:t>
            </w:r>
          </w:p>
          <w:p w14:paraId="00851F45" w14:textId="77777777" w:rsidR="00585D16" w:rsidRDefault="00DE7B86">
            <w:pPr>
              <w:spacing w:before="30" w:after="20"/>
              <w:jc w:val="left"/>
              <w:rPr>
                <w:iCs/>
                <w:sz w:val="18"/>
                <w:szCs w:val="18"/>
              </w:rPr>
            </w:pPr>
            <w:r>
              <w:rPr>
                <w:sz w:val="18"/>
              </w:rPr>
              <w:t>PLC Siemens S7-1200</w:t>
            </w:r>
          </w:p>
          <w:p w14:paraId="0E0D58A3" w14:textId="77777777" w:rsidR="00585D16" w:rsidRDefault="00DE7B86">
            <w:pPr>
              <w:spacing w:before="30" w:after="20"/>
              <w:jc w:val="left"/>
              <w:rPr>
                <w:iCs/>
                <w:sz w:val="18"/>
                <w:szCs w:val="18"/>
              </w:rPr>
            </w:pPr>
            <w:r>
              <w:rPr>
                <w:sz w:val="18"/>
              </w:rPr>
              <w:t>Nền tảng IoT</w:t>
            </w:r>
          </w:p>
          <w:p w14:paraId="310E0C08" w14:textId="77777777" w:rsidR="00585D16" w:rsidRDefault="00DE7B86">
            <w:pPr>
              <w:spacing w:before="30" w:after="20"/>
              <w:jc w:val="left"/>
              <w:rPr>
                <w:iCs/>
                <w:sz w:val="18"/>
                <w:szCs w:val="18"/>
              </w:rPr>
            </w:pPr>
            <w:r>
              <w:rPr>
                <w:sz w:val="18"/>
              </w:rPr>
              <w:t>Phát hiện bụi bám</w:t>
            </w:r>
          </w:p>
        </w:tc>
        <w:tc>
          <w:tcPr>
            <w:tcW w:w="3352" w:type="pct"/>
            <w:vMerge/>
          </w:tcPr>
          <w:p w14:paraId="02F05156" w14:textId="77777777" w:rsidR="00585D16" w:rsidRDefault="00585D16">
            <w:pPr>
              <w:spacing w:before="30" w:after="20"/>
            </w:pPr>
          </w:p>
        </w:tc>
      </w:tr>
    </w:tbl>
    <w:p w14:paraId="66788B02" w14:textId="77777777" w:rsidR="00585D16" w:rsidRDefault="00585D16">
      <w:pPr>
        <w:widowControl w:val="0"/>
        <w:sectPr w:rsidR="00585D16">
          <w:headerReference w:type="even" r:id="rId11"/>
          <w:headerReference w:type="default" r:id="rId12"/>
          <w:footerReference w:type="even" r:id="rId13"/>
          <w:footerReference w:type="default" r:id="rId14"/>
          <w:footerReference w:type="first" r:id="rId15"/>
          <w:type w:val="continuous"/>
          <w:pgSz w:w="11907" w:h="16840"/>
          <w:pgMar w:top="1757" w:right="1587" w:bottom="1757" w:left="1701" w:header="1616" w:footer="1616" w:gutter="0"/>
          <w:cols w:space="720"/>
          <w:docGrid w:linePitch="360"/>
        </w:sectPr>
      </w:pPr>
    </w:p>
    <w:p w14:paraId="3979AEEF" w14:textId="77777777" w:rsidR="00585D16" w:rsidRDefault="00DE7B86">
      <w:pPr>
        <w:keepNext/>
        <w:widowControl w:val="0"/>
        <w:spacing w:before="120" w:after="120"/>
      </w:pPr>
      <w:r>
        <w:rPr>
          <w:b/>
        </w:rPr>
        <w:lastRenderedPageBreak/>
        <w:t>1. Giới thiệu</w:t>
      </w:r>
    </w:p>
    <w:p w14:paraId="0C38CD2F" w14:textId="77777777" w:rsidR="00585D16" w:rsidRDefault="00DE7B86">
      <w:pPr>
        <w:widowControl w:val="0"/>
        <w:ind w:firstLine="283"/>
      </w:pPr>
      <w:r>
        <w:t>Năng lượng mặt trời là nguồn năng lượng tái tạo đang tăng trưởng nhanh [1]. Tuy nhiên, hiệu suấ</w:t>
      </w:r>
      <w:r>
        <w:t xml:space="preserve">t phát điện của các tấm pin quang điện (PV) ngoài trời suy giảm đáng kể do bụi bẩn, lá cây và phân chim [2], [3]. Lớp bụi bám làm suy giảm độ truyền quang của kính [4], trong khi dị vật che khuất gây phân cực ngược dẫn đến điểm nóng, tiêu tán công suất và </w:t>
      </w:r>
      <w:r>
        <w:t xml:space="preserve">nguy cơ hỏng cell pin [5]. </w:t>
      </w:r>
      <w:commentRangeStart w:id="2"/>
      <w:r>
        <w:t>Tại Tây Nam Bộ</w:t>
      </w:r>
      <w:commentRangeEnd w:id="2"/>
      <w:r>
        <w:rPr>
          <w:rStyle w:val="CommentReference"/>
        </w:rPr>
        <w:commentReference w:id="2"/>
      </w:r>
      <w:r>
        <w:t>, mùa khô kéo dài kết hợp bụi mịn nông nghiệp làm suy giảm nghiêm trọng sản lượng điện nếu không được làm sạch định kỳ [6], [7].</w:t>
      </w:r>
    </w:p>
    <w:p w14:paraId="7A244D0D" w14:textId="77777777" w:rsidR="00585D16" w:rsidRDefault="00DE7B86">
      <w:pPr>
        <w:widowControl w:val="0"/>
        <w:ind w:firstLine="283"/>
      </w:pPr>
      <w:r>
        <w:t>Làm sạch thủ công tốn kém nhân công, nước và dễ làm nứt kính [3]. Các giải pháp tự độn</w:t>
      </w:r>
      <w:r>
        <w:t xml:space="preserve">g hiện nay chia thành ba hướng chính: cảm biến quang học [8], [11]; thị giác máy học sâu [13], [14]; và </w:t>
      </w:r>
      <w:commentRangeStart w:id="3"/>
      <w:r>
        <w:t>robot cơ học tự hành</w:t>
      </w:r>
      <w:commentRangeEnd w:id="3"/>
      <w:r>
        <w:rPr>
          <w:rStyle w:val="CommentReference"/>
        </w:rPr>
        <w:commentReference w:id="3"/>
      </w:r>
      <w:r>
        <w:t xml:space="preserve"> [9], [10], [12]. Đối chuẩn trong phạm vi các công trình được khảo sát tại Bảng 1 cho thấy </w:t>
      </w:r>
      <w:commentRangeStart w:id="4"/>
      <w:r>
        <w:t>khoảng trống thực nghiệm then chốt</w:t>
      </w:r>
      <w:commentRangeEnd w:id="4"/>
      <w:r>
        <w:rPr>
          <w:rStyle w:val="CommentReference"/>
        </w:rPr>
        <w:commentReference w:id="4"/>
      </w:r>
      <w:r>
        <w:t>: các h</w:t>
      </w:r>
      <w:r>
        <w:t>ệ thống hiện có vận hành phân mảnh, chưa khép kín chu trình từ nhận diện trạng thái bề mặt, phân vùng không gian ma trận, điều khiển chấp hành PLC công nghiệp, kiểm chứng thị giác sau làm sạch đến lượng hóa mức tăng công suất phát điện thực tế ngoài trời.</w:t>
      </w:r>
    </w:p>
    <w:p w14:paraId="5DACE8C7" w14:textId="77777777" w:rsidR="00585D16" w:rsidRDefault="00DE7B86">
      <w:pPr>
        <w:widowControl w:val="0"/>
        <w:ind w:firstLine="283"/>
      </w:pPr>
      <w:r>
        <w:t xml:space="preserve">Đồng thời, sự kết hợp giữa thuật toán thị giác máy tính và bộ điều khiển PLC công nghiệp đặt ra bài toán đồng bộ thời gian thực và an toàn cơ điện khi vận hành ngoài trời. </w:t>
      </w:r>
      <w:commentRangeStart w:id="5"/>
      <w:r>
        <w:t>Các nghiên cứu trước đây thường tách rời</w:t>
      </w:r>
      <w:commentRangeEnd w:id="5"/>
      <w:r>
        <w:rPr>
          <w:rStyle w:val="CommentReference"/>
        </w:rPr>
        <w:commentReference w:id="5"/>
      </w:r>
      <w:r>
        <w:t xml:space="preserve"> khâu chẩn đoán trên máy chủ và khâu chấp hà</w:t>
      </w:r>
      <w:r>
        <w:t>nh cơ khí, dẫn đến độ trễ phản hồi và suy giảm độ tin cậy. Việc tích hợp chuỗi nhận diện đa tầng tại biên cùng giao thức chuẩn hóa chính là chìa khóa nâng cao độ bền vận hành cho toàn hệ thống.</w:t>
      </w:r>
    </w:p>
    <w:p w14:paraId="4D6AFA47" w14:textId="77777777" w:rsidR="00585D16" w:rsidRDefault="00DE7B86">
      <w:pPr>
        <w:widowControl w:val="0"/>
        <w:ind w:firstLine="283"/>
      </w:pPr>
      <w:commentRangeStart w:id="6"/>
      <w:r>
        <w:t xml:space="preserve">Nghiên cứu này phát triển và kiểm chứng hệ thống tự động khép </w:t>
      </w:r>
      <w:r>
        <w:t>kín</w:t>
      </w:r>
      <w:commentRangeEnd w:id="6"/>
      <w:r>
        <w:rPr>
          <w:rStyle w:val="CommentReference"/>
        </w:rPr>
        <w:commentReference w:id="6"/>
      </w:r>
      <w:r>
        <w:t xml:space="preserve"> với ba đóng góp chính: (1) Chuỗi AI biên phân tầng kết hợp phát hiện dị vật cản quang nhằm hạn chế nguy cơ điểm nóng nhiệt và định lượng màng bụi trên ma trận 32 ô lưới; (2) Liên động truyền thông Snap7 giữa máy tính biên và PLC S7-1200 đảm bảo chu trì</w:t>
      </w:r>
      <w:r>
        <w:t>nh làm sạch hai chiều, tích hợp khóa giới hạn hành trình cơ điện độc lập và cơ chế kiểm chứng phản hồi trong FSM; (3) Lượng hóa thực nghiệm mức tăng công suất phát điện vận hành và định mức tiêu thụ tài nguyên ngoài trời.</w:t>
      </w:r>
    </w:p>
    <w:p w14:paraId="1C10436C" w14:textId="77777777" w:rsidR="00585D16" w:rsidRDefault="00DE7B86">
      <w:pPr>
        <w:keepNext/>
        <w:widowControl w:val="0"/>
        <w:spacing w:before="20" w:after="20"/>
        <w:jc w:val="center"/>
      </w:pPr>
      <w:r>
        <w:rPr>
          <w:b/>
          <w:sz w:val="20"/>
          <w:szCs w:val="20"/>
        </w:rPr>
        <w:t xml:space="preserve">Bảng 1. </w:t>
      </w:r>
      <w:commentRangeStart w:id="7"/>
      <w:r>
        <w:rPr>
          <w:i/>
          <w:sz w:val="20"/>
          <w:szCs w:val="20"/>
        </w:rPr>
        <w:t>Đối chuẩn tiêu chí kỹ thuậ</w:t>
      </w:r>
      <w:r>
        <w:rPr>
          <w:i/>
          <w:sz w:val="20"/>
          <w:szCs w:val="20"/>
        </w:rPr>
        <w:t>t</w:t>
      </w:r>
      <w:commentRangeEnd w:id="7"/>
      <w:r>
        <w:rPr>
          <w:rStyle w:val="CommentReference"/>
        </w:rPr>
        <w:commentReference w:id="7"/>
      </w:r>
      <w:r>
        <w:rPr>
          <w:i/>
          <w:sz w:val="20"/>
          <w:szCs w:val="20"/>
        </w:rPr>
        <w:t xml:space="preserve"> với công trình liên quan (Nguồn: Tác giả công bố, 2026)</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1119"/>
        <w:gridCol w:w="373"/>
        <w:gridCol w:w="749"/>
        <w:gridCol w:w="420"/>
        <w:gridCol w:w="420"/>
        <w:gridCol w:w="552"/>
        <w:gridCol w:w="316"/>
      </w:tblGrid>
      <w:tr w:rsidR="00585D16" w14:paraId="21AEF801" w14:textId="77777777">
        <w:trPr>
          <w:jc w:val="center"/>
        </w:trPr>
        <w:tc>
          <w:tcPr>
            <w:tcW w:w="2240" w:type="dxa"/>
            <w:tcMar>
              <w:top w:w="30" w:type="dxa"/>
              <w:left w:w="10" w:type="dxa"/>
              <w:bottom w:w="30" w:type="dxa"/>
              <w:right w:w="10" w:type="dxa"/>
            </w:tcMar>
          </w:tcPr>
          <w:p w14:paraId="36F7409B" w14:textId="77777777" w:rsidR="00585D16" w:rsidRDefault="00DE7B86">
            <w:pPr>
              <w:spacing w:line="200" w:lineRule="exact"/>
              <w:ind w:firstLine="0"/>
              <w:jc w:val="left"/>
            </w:pPr>
            <w:r>
              <w:rPr>
                <w:b/>
                <w:sz w:val="20"/>
              </w:rPr>
              <w:t>Công trình &amp; Tiếp cận</w:t>
            </w:r>
          </w:p>
        </w:tc>
        <w:tc>
          <w:tcPr>
            <w:tcW w:w="400" w:type="dxa"/>
            <w:tcMar>
              <w:top w:w="30" w:type="dxa"/>
              <w:left w:w="10" w:type="dxa"/>
              <w:bottom w:w="30" w:type="dxa"/>
              <w:right w:w="10" w:type="dxa"/>
            </w:tcMar>
          </w:tcPr>
          <w:p w14:paraId="467640E4" w14:textId="77777777" w:rsidR="00585D16" w:rsidRDefault="00DE7B86">
            <w:pPr>
              <w:spacing w:line="200" w:lineRule="exact"/>
              <w:ind w:firstLine="0"/>
              <w:jc w:val="center"/>
            </w:pPr>
            <w:r>
              <w:rPr>
                <w:b/>
                <w:sz w:val="20"/>
              </w:rPr>
              <w:t>Thị giác</w:t>
            </w:r>
          </w:p>
        </w:tc>
        <w:tc>
          <w:tcPr>
            <w:tcW w:w="400" w:type="dxa"/>
            <w:tcMar>
              <w:top w:w="30" w:type="dxa"/>
              <w:left w:w="10" w:type="dxa"/>
              <w:bottom w:w="30" w:type="dxa"/>
              <w:right w:w="10" w:type="dxa"/>
            </w:tcMar>
          </w:tcPr>
          <w:p w14:paraId="41A448B7" w14:textId="77777777" w:rsidR="00585D16" w:rsidRDefault="00DE7B86">
            <w:pPr>
              <w:jc w:val="center"/>
            </w:pPr>
            <w:r>
              <w:rPr>
                <w:b/>
                <w:sz w:val="20"/>
              </w:rPr>
              <w:t>Phân vùng</w:t>
            </w:r>
          </w:p>
        </w:tc>
        <w:tc>
          <w:tcPr>
            <w:tcW w:w="400" w:type="dxa"/>
            <w:tcMar>
              <w:top w:w="30" w:type="dxa"/>
              <w:left w:w="10" w:type="dxa"/>
              <w:bottom w:w="30" w:type="dxa"/>
              <w:right w:w="10" w:type="dxa"/>
            </w:tcMar>
          </w:tcPr>
          <w:p w14:paraId="56865ECF" w14:textId="77777777" w:rsidR="00585D16" w:rsidRDefault="00DE7B86">
            <w:pPr>
              <w:spacing w:line="200" w:lineRule="exact"/>
              <w:ind w:firstLine="0"/>
              <w:jc w:val="center"/>
            </w:pPr>
            <w:r>
              <w:rPr>
                <w:b/>
                <w:sz w:val="20"/>
              </w:rPr>
              <w:t>Làm sạch</w:t>
            </w:r>
          </w:p>
        </w:tc>
        <w:tc>
          <w:tcPr>
            <w:tcW w:w="360" w:type="dxa"/>
            <w:tcMar>
              <w:top w:w="30" w:type="dxa"/>
              <w:left w:w="10" w:type="dxa"/>
              <w:bottom w:w="30" w:type="dxa"/>
              <w:right w:w="10" w:type="dxa"/>
            </w:tcMar>
          </w:tcPr>
          <w:p w14:paraId="7BF00C3A" w14:textId="77777777" w:rsidR="00585D16" w:rsidRDefault="00DE7B86">
            <w:pPr>
              <w:spacing w:line="200" w:lineRule="exact"/>
              <w:ind w:firstLine="0"/>
              <w:jc w:val="center"/>
            </w:pPr>
            <w:r>
              <w:rPr>
                <w:b/>
                <w:sz w:val="20"/>
              </w:rPr>
              <w:t>PLC S7</w:t>
            </w:r>
          </w:p>
        </w:tc>
        <w:tc>
          <w:tcPr>
            <w:tcW w:w="500" w:type="dxa"/>
            <w:tcMar>
              <w:top w:w="30" w:type="dxa"/>
              <w:left w:w="10" w:type="dxa"/>
              <w:bottom w:w="30" w:type="dxa"/>
              <w:right w:w="10" w:type="dxa"/>
            </w:tcMar>
          </w:tcPr>
          <w:p w14:paraId="431215E4" w14:textId="77777777" w:rsidR="00585D16" w:rsidRDefault="00DE7B86">
            <w:pPr>
              <w:spacing w:line="200" w:lineRule="exact"/>
              <w:ind w:firstLine="0"/>
              <w:jc w:val="center"/>
            </w:pPr>
            <w:r>
              <w:rPr>
                <w:b/>
                <w:sz w:val="20"/>
              </w:rPr>
              <w:t>Kiểm chứng</w:t>
            </w:r>
          </w:p>
        </w:tc>
        <w:tc>
          <w:tcPr>
            <w:tcW w:w="380" w:type="dxa"/>
            <w:tcMar>
              <w:top w:w="30" w:type="dxa"/>
              <w:left w:w="10" w:type="dxa"/>
              <w:bottom w:w="30" w:type="dxa"/>
              <w:right w:w="10" w:type="dxa"/>
            </w:tcMar>
          </w:tcPr>
          <w:p w14:paraId="27DE9961" w14:textId="77777777" w:rsidR="00585D16" w:rsidRDefault="00DE7B86">
            <w:pPr>
              <w:spacing w:line="200" w:lineRule="exact"/>
              <w:ind w:firstLine="0"/>
              <w:jc w:val="center"/>
            </w:pPr>
            <w:r>
              <w:rPr>
                <w:b/>
                <w:sz w:val="20"/>
              </w:rPr>
              <w:t>Đo P</w:t>
            </w:r>
          </w:p>
        </w:tc>
      </w:tr>
      <w:tr w:rsidR="00585D16" w14:paraId="4583D166" w14:textId="77777777">
        <w:trPr>
          <w:jc w:val="center"/>
        </w:trPr>
        <w:tc>
          <w:tcPr>
            <w:tcW w:w="2240" w:type="dxa"/>
            <w:tcMar>
              <w:top w:w="30" w:type="dxa"/>
              <w:left w:w="10" w:type="dxa"/>
              <w:bottom w:w="30" w:type="dxa"/>
              <w:right w:w="10" w:type="dxa"/>
            </w:tcMar>
          </w:tcPr>
          <w:p w14:paraId="506D0911" w14:textId="77777777" w:rsidR="00585D16" w:rsidRDefault="00DE7B86">
            <w:pPr>
              <w:spacing w:line="200" w:lineRule="exact"/>
              <w:ind w:firstLine="0"/>
              <w:jc w:val="left"/>
            </w:pPr>
            <w:r>
              <w:rPr>
                <w:sz w:val="20"/>
              </w:rPr>
              <w:t>Valerino et al. (2020) [8]</w:t>
            </w:r>
            <w:r>
              <w:rPr>
                <w:sz w:val="20"/>
              </w:rPr>
              <w:br/>
            </w:r>
            <w:r>
              <w:rPr>
                <w:i/>
                <w:sz w:val="20"/>
              </w:rPr>
              <w:t>Cảm biến quang học</w:t>
            </w:r>
          </w:p>
        </w:tc>
        <w:tc>
          <w:tcPr>
            <w:tcW w:w="400" w:type="dxa"/>
            <w:tcMar>
              <w:top w:w="30" w:type="dxa"/>
              <w:left w:w="10" w:type="dxa"/>
              <w:bottom w:w="30" w:type="dxa"/>
              <w:right w:w="10" w:type="dxa"/>
            </w:tcMar>
          </w:tcPr>
          <w:p w14:paraId="0201AEB1" w14:textId="77777777" w:rsidR="00585D16" w:rsidRDefault="00DE7B86">
            <w:pPr>
              <w:spacing w:line="200" w:lineRule="exact"/>
              <w:ind w:firstLine="0"/>
              <w:jc w:val="center"/>
            </w:pPr>
            <w:r>
              <w:rPr>
                <w:sz w:val="20"/>
              </w:rPr>
              <w:t>NR</w:t>
            </w:r>
          </w:p>
        </w:tc>
        <w:tc>
          <w:tcPr>
            <w:tcW w:w="400" w:type="dxa"/>
            <w:tcMar>
              <w:top w:w="30" w:type="dxa"/>
              <w:left w:w="10" w:type="dxa"/>
              <w:bottom w:w="30" w:type="dxa"/>
              <w:right w:w="10" w:type="dxa"/>
            </w:tcMar>
          </w:tcPr>
          <w:p w14:paraId="159763CA" w14:textId="77777777" w:rsidR="00585D16" w:rsidRDefault="00DE7B86">
            <w:pPr>
              <w:spacing w:line="200" w:lineRule="exact"/>
              <w:ind w:firstLine="0"/>
              <w:jc w:val="center"/>
            </w:pPr>
            <w:r>
              <w:rPr>
                <w:sz w:val="20"/>
              </w:rPr>
              <w:t>NR</w:t>
            </w:r>
          </w:p>
        </w:tc>
        <w:tc>
          <w:tcPr>
            <w:tcW w:w="400" w:type="dxa"/>
            <w:tcMar>
              <w:top w:w="30" w:type="dxa"/>
              <w:left w:w="10" w:type="dxa"/>
              <w:bottom w:w="30" w:type="dxa"/>
              <w:right w:w="10" w:type="dxa"/>
            </w:tcMar>
          </w:tcPr>
          <w:p w14:paraId="6BDC0BA8" w14:textId="77777777" w:rsidR="00585D16" w:rsidRDefault="00DE7B86">
            <w:pPr>
              <w:spacing w:line="200" w:lineRule="exact"/>
              <w:ind w:firstLine="0"/>
              <w:jc w:val="center"/>
            </w:pPr>
            <w:r>
              <w:rPr>
                <w:sz w:val="20"/>
              </w:rPr>
              <w:t>NR</w:t>
            </w:r>
          </w:p>
        </w:tc>
        <w:tc>
          <w:tcPr>
            <w:tcW w:w="360" w:type="dxa"/>
            <w:tcMar>
              <w:top w:w="30" w:type="dxa"/>
              <w:left w:w="10" w:type="dxa"/>
              <w:bottom w:w="30" w:type="dxa"/>
              <w:right w:w="10" w:type="dxa"/>
            </w:tcMar>
          </w:tcPr>
          <w:p w14:paraId="73B8239D" w14:textId="77777777" w:rsidR="00585D16" w:rsidRDefault="00DE7B86">
            <w:pPr>
              <w:spacing w:line="200" w:lineRule="exact"/>
              <w:ind w:firstLine="0"/>
              <w:jc w:val="center"/>
            </w:pPr>
            <w:r>
              <w:rPr>
                <w:sz w:val="20"/>
              </w:rPr>
              <w:t>NR</w:t>
            </w:r>
          </w:p>
        </w:tc>
        <w:tc>
          <w:tcPr>
            <w:tcW w:w="500" w:type="dxa"/>
            <w:tcMar>
              <w:top w:w="30" w:type="dxa"/>
              <w:left w:w="10" w:type="dxa"/>
              <w:bottom w:w="30" w:type="dxa"/>
              <w:right w:w="10" w:type="dxa"/>
            </w:tcMar>
          </w:tcPr>
          <w:p w14:paraId="7A3B3A57" w14:textId="77777777" w:rsidR="00585D16" w:rsidRDefault="00DE7B86">
            <w:pPr>
              <w:spacing w:line="200" w:lineRule="exact"/>
              <w:ind w:firstLine="0"/>
              <w:jc w:val="center"/>
            </w:pPr>
            <w:r>
              <w:rPr>
                <w:sz w:val="20"/>
              </w:rPr>
              <w:t>NR</w:t>
            </w:r>
          </w:p>
        </w:tc>
        <w:tc>
          <w:tcPr>
            <w:tcW w:w="380" w:type="dxa"/>
            <w:tcMar>
              <w:top w:w="30" w:type="dxa"/>
              <w:left w:w="10" w:type="dxa"/>
              <w:bottom w:w="30" w:type="dxa"/>
              <w:right w:w="10" w:type="dxa"/>
            </w:tcMar>
          </w:tcPr>
          <w:p w14:paraId="4D3A02A2" w14:textId="77777777" w:rsidR="00585D16" w:rsidRDefault="00DE7B86">
            <w:pPr>
              <w:spacing w:line="200" w:lineRule="exact"/>
              <w:ind w:firstLine="0"/>
              <w:jc w:val="center"/>
            </w:pPr>
            <w:r>
              <w:rPr>
                <w:sz w:val="20"/>
              </w:rPr>
              <w:t>✓</w:t>
            </w:r>
          </w:p>
        </w:tc>
      </w:tr>
      <w:tr w:rsidR="00585D16" w14:paraId="5F1050F4" w14:textId="77777777">
        <w:trPr>
          <w:jc w:val="center"/>
        </w:trPr>
        <w:tc>
          <w:tcPr>
            <w:tcW w:w="2240" w:type="dxa"/>
            <w:tcMar>
              <w:top w:w="30" w:type="dxa"/>
              <w:left w:w="10" w:type="dxa"/>
              <w:bottom w:w="30" w:type="dxa"/>
              <w:right w:w="10" w:type="dxa"/>
            </w:tcMar>
          </w:tcPr>
          <w:p w14:paraId="6D051A02" w14:textId="77777777" w:rsidR="00585D16" w:rsidRDefault="00DE7B86">
            <w:pPr>
              <w:spacing w:line="200" w:lineRule="exact"/>
              <w:ind w:firstLine="0"/>
              <w:jc w:val="left"/>
            </w:pPr>
            <w:r>
              <w:rPr>
                <w:sz w:val="20"/>
              </w:rPr>
              <w:t>Al-Ghamdi (2020) [9]</w:t>
            </w:r>
            <w:r>
              <w:rPr>
                <w:sz w:val="20"/>
              </w:rPr>
              <w:br/>
            </w:r>
            <w:r>
              <w:rPr>
                <w:i/>
                <w:sz w:val="20"/>
              </w:rPr>
              <w:t>Robot bánh xích</w:t>
            </w:r>
          </w:p>
        </w:tc>
        <w:tc>
          <w:tcPr>
            <w:tcW w:w="400" w:type="dxa"/>
            <w:tcMar>
              <w:top w:w="30" w:type="dxa"/>
              <w:left w:w="10" w:type="dxa"/>
              <w:bottom w:w="30" w:type="dxa"/>
              <w:right w:w="10" w:type="dxa"/>
            </w:tcMar>
          </w:tcPr>
          <w:p w14:paraId="77C3A467" w14:textId="77777777" w:rsidR="00585D16" w:rsidRDefault="00DE7B86">
            <w:pPr>
              <w:spacing w:line="200" w:lineRule="exact"/>
              <w:ind w:firstLine="0"/>
              <w:jc w:val="center"/>
            </w:pPr>
            <w:r>
              <w:rPr>
                <w:sz w:val="20"/>
              </w:rPr>
              <w:t>NR</w:t>
            </w:r>
          </w:p>
        </w:tc>
        <w:tc>
          <w:tcPr>
            <w:tcW w:w="400" w:type="dxa"/>
            <w:tcMar>
              <w:top w:w="30" w:type="dxa"/>
              <w:left w:w="10" w:type="dxa"/>
              <w:bottom w:w="30" w:type="dxa"/>
              <w:right w:w="10" w:type="dxa"/>
            </w:tcMar>
          </w:tcPr>
          <w:p w14:paraId="2786EFFE" w14:textId="77777777" w:rsidR="00585D16" w:rsidRDefault="00DE7B86">
            <w:pPr>
              <w:spacing w:line="200" w:lineRule="exact"/>
              <w:ind w:firstLine="0"/>
              <w:jc w:val="center"/>
            </w:pPr>
            <w:r>
              <w:rPr>
                <w:sz w:val="20"/>
              </w:rPr>
              <w:t>NR</w:t>
            </w:r>
          </w:p>
        </w:tc>
        <w:tc>
          <w:tcPr>
            <w:tcW w:w="400" w:type="dxa"/>
            <w:tcMar>
              <w:top w:w="30" w:type="dxa"/>
              <w:left w:w="10" w:type="dxa"/>
              <w:bottom w:w="30" w:type="dxa"/>
              <w:right w:w="10" w:type="dxa"/>
            </w:tcMar>
          </w:tcPr>
          <w:p w14:paraId="7EB19E63" w14:textId="77777777" w:rsidR="00585D16" w:rsidRDefault="00DE7B86">
            <w:pPr>
              <w:spacing w:line="200" w:lineRule="exact"/>
              <w:ind w:firstLine="0"/>
              <w:jc w:val="center"/>
            </w:pPr>
            <w:r>
              <w:rPr>
                <w:sz w:val="20"/>
              </w:rPr>
              <w:t>✓</w:t>
            </w:r>
          </w:p>
        </w:tc>
        <w:tc>
          <w:tcPr>
            <w:tcW w:w="360" w:type="dxa"/>
            <w:tcMar>
              <w:top w:w="30" w:type="dxa"/>
              <w:left w:w="10" w:type="dxa"/>
              <w:bottom w:w="30" w:type="dxa"/>
              <w:right w:w="10" w:type="dxa"/>
            </w:tcMar>
          </w:tcPr>
          <w:p w14:paraId="7F16483A" w14:textId="77777777" w:rsidR="00585D16" w:rsidRDefault="00DE7B86">
            <w:pPr>
              <w:spacing w:line="200" w:lineRule="exact"/>
              <w:ind w:firstLine="0"/>
              <w:jc w:val="center"/>
            </w:pPr>
            <w:r>
              <w:rPr>
                <w:sz w:val="20"/>
              </w:rPr>
              <w:t>NR</w:t>
            </w:r>
          </w:p>
        </w:tc>
        <w:tc>
          <w:tcPr>
            <w:tcW w:w="500" w:type="dxa"/>
            <w:tcMar>
              <w:top w:w="30" w:type="dxa"/>
              <w:left w:w="10" w:type="dxa"/>
              <w:bottom w:w="30" w:type="dxa"/>
              <w:right w:w="10" w:type="dxa"/>
            </w:tcMar>
          </w:tcPr>
          <w:p w14:paraId="14DDDA79" w14:textId="77777777" w:rsidR="00585D16" w:rsidRDefault="00DE7B86">
            <w:pPr>
              <w:spacing w:line="200" w:lineRule="exact"/>
              <w:ind w:firstLine="0"/>
              <w:jc w:val="center"/>
            </w:pPr>
            <w:r>
              <w:rPr>
                <w:sz w:val="20"/>
              </w:rPr>
              <w:t>NR</w:t>
            </w:r>
          </w:p>
        </w:tc>
        <w:tc>
          <w:tcPr>
            <w:tcW w:w="380" w:type="dxa"/>
            <w:tcMar>
              <w:top w:w="30" w:type="dxa"/>
              <w:left w:w="10" w:type="dxa"/>
              <w:bottom w:w="30" w:type="dxa"/>
              <w:right w:w="10" w:type="dxa"/>
            </w:tcMar>
          </w:tcPr>
          <w:p w14:paraId="1E13221C" w14:textId="77777777" w:rsidR="00585D16" w:rsidRDefault="00DE7B86">
            <w:pPr>
              <w:spacing w:line="200" w:lineRule="exact"/>
              <w:ind w:firstLine="0"/>
              <w:jc w:val="center"/>
            </w:pPr>
            <w:r>
              <w:rPr>
                <w:sz w:val="20"/>
              </w:rPr>
              <w:t>✓</w:t>
            </w:r>
          </w:p>
        </w:tc>
      </w:tr>
      <w:tr w:rsidR="00585D16" w14:paraId="23803720" w14:textId="77777777">
        <w:trPr>
          <w:jc w:val="center"/>
        </w:trPr>
        <w:tc>
          <w:tcPr>
            <w:tcW w:w="2240" w:type="dxa"/>
            <w:tcMar>
              <w:top w:w="30" w:type="dxa"/>
              <w:left w:w="10" w:type="dxa"/>
              <w:bottom w:w="30" w:type="dxa"/>
              <w:right w:w="10" w:type="dxa"/>
            </w:tcMar>
          </w:tcPr>
          <w:p w14:paraId="0FFE971B" w14:textId="77777777" w:rsidR="00585D16" w:rsidRDefault="00DE7B86">
            <w:pPr>
              <w:spacing w:line="200" w:lineRule="exact"/>
              <w:ind w:firstLine="0"/>
              <w:jc w:val="left"/>
            </w:pPr>
            <w:r>
              <w:rPr>
                <w:sz w:val="20"/>
              </w:rPr>
              <w:t>Kumar et al. (2021) [11]</w:t>
            </w:r>
            <w:r>
              <w:rPr>
                <w:sz w:val="20"/>
              </w:rPr>
              <w:br/>
            </w:r>
            <w:r>
              <w:rPr>
                <w:i/>
                <w:sz w:val="20"/>
              </w:rPr>
              <w:t>Xử lý ảnh + ESP32</w:t>
            </w:r>
          </w:p>
        </w:tc>
        <w:tc>
          <w:tcPr>
            <w:tcW w:w="400" w:type="dxa"/>
            <w:tcMar>
              <w:top w:w="30" w:type="dxa"/>
              <w:left w:w="10" w:type="dxa"/>
              <w:bottom w:w="30" w:type="dxa"/>
              <w:right w:w="10" w:type="dxa"/>
            </w:tcMar>
          </w:tcPr>
          <w:p w14:paraId="34F7A0F4" w14:textId="77777777" w:rsidR="00585D16" w:rsidRDefault="00DE7B86">
            <w:pPr>
              <w:spacing w:line="200" w:lineRule="exact"/>
              <w:ind w:firstLine="0"/>
              <w:jc w:val="center"/>
            </w:pPr>
            <w:r>
              <w:rPr>
                <w:sz w:val="20"/>
              </w:rPr>
              <w:t>✓</w:t>
            </w:r>
          </w:p>
        </w:tc>
        <w:tc>
          <w:tcPr>
            <w:tcW w:w="400" w:type="dxa"/>
            <w:tcMar>
              <w:top w:w="30" w:type="dxa"/>
              <w:left w:w="10" w:type="dxa"/>
              <w:bottom w:w="30" w:type="dxa"/>
              <w:right w:w="10" w:type="dxa"/>
            </w:tcMar>
          </w:tcPr>
          <w:p w14:paraId="1AE688AF" w14:textId="77777777" w:rsidR="00585D16" w:rsidRDefault="00DE7B86">
            <w:pPr>
              <w:spacing w:line="200" w:lineRule="exact"/>
              <w:ind w:firstLine="0"/>
              <w:jc w:val="center"/>
            </w:pPr>
            <w:r>
              <w:rPr>
                <w:sz w:val="20"/>
              </w:rPr>
              <w:t>NR</w:t>
            </w:r>
          </w:p>
        </w:tc>
        <w:tc>
          <w:tcPr>
            <w:tcW w:w="400" w:type="dxa"/>
            <w:tcMar>
              <w:top w:w="30" w:type="dxa"/>
              <w:left w:w="10" w:type="dxa"/>
              <w:bottom w:w="30" w:type="dxa"/>
              <w:right w:w="10" w:type="dxa"/>
            </w:tcMar>
          </w:tcPr>
          <w:p w14:paraId="19166576" w14:textId="77777777" w:rsidR="00585D16" w:rsidRDefault="00DE7B86">
            <w:pPr>
              <w:spacing w:line="200" w:lineRule="exact"/>
              <w:ind w:firstLine="0"/>
              <w:jc w:val="center"/>
            </w:pPr>
            <w:r>
              <w:rPr>
                <w:sz w:val="20"/>
              </w:rPr>
              <w:t>✓</w:t>
            </w:r>
          </w:p>
        </w:tc>
        <w:tc>
          <w:tcPr>
            <w:tcW w:w="360" w:type="dxa"/>
            <w:tcMar>
              <w:top w:w="30" w:type="dxa"/>
              <w:left w:w="10" w:type="dxa"/>
              <w:bottom w:w="30" w:type="dxa"/>
              <w:right w:w="10" w:type="dxa"/>
            </w:tcMar>
          </w:tcPr>
          <w:p w14:paraId="0B3F2913" w14:textId="77777777" w:rsidR="00585D16" w:rsidRDefault="00DE7B86">
            <w:pPr>
              <w:spacing w:line="200" w:lineRule="exact"/>
              <w:ind w:firstLine="0"/>
              <w:jc w:val="center"/>
            </w:pPr>
            <w:r>
              <w:rPr>
                <w:sz w:val="20"/>
              </w:rPr>
              <w:t>NR</w:t>
            </w:r>
          </w:p>
        </w:tc>
        <w:tc>
          <w:tcPr>
            <w:tcW w:w="500" w:type="dxa"/>
            <w:tcMar>
              <w:top w:w="30" w:type="dxa"/>
              <w:left w:w="10" w:type="dxa"/>
              <w:bottom w:w="30" w:type="dxa"/>
              <w:right w:w="10" w:type="dxa"/>
            </w:tcMar>
          </w:tcPr>
          <w:p w14:paraId="11178324" w14:textId="77777777" w:rsidR="00585D16" w:rsidRDefault="00DE7B86">
            <w:pPr>
              <w:spacing w:line="200" w:lineRule="exact"/>
              <w:ind w:firstLine="0"/>
              <w:jc w:val="center"/>
            </w:pPr>
            <w:r>
              <w:rPr>
                <w:sz w:val="20"/>
              </w:rPr>
              <w:t>NR</w:t>
            </w:r>
          </w:p>
        </w:tc>
        <w:tc>
          <w:tcPr>
            <w:tcW w:w="380" w:type="dxa"/>
            <w:tcMar>
              <w:top w:w="30" w:type="dxa"/>
              <w:left w:w="10" w:type="dxa"/>
              <w:bottom w:w="30" w:type="dxa"/>
              <w:right w:w="10" w:type="dxa"/>
            </w:tcMar>
          </w:tcPr>
          <w:p w14:paraId="4E0EA942" w14:textId="77777777" w:rsidR="00585D16" w:rsidRDefault="00DE7B86">
            <w:pPr>
              <w:spacing w:line="200" w:lineRule="exact"/>
              <w:ind w:firstLine="0"/>
              <w:jc w:val="center"/>
            </w:pPr>
            <w:r>
              <w:rPr>
                <w:sz w:val="20"/>
              </w:rPr>
              <w:t>NR</w:t>
            </w:r>
          </w:p>
        </w:tc>
      </w:tr>
      <w:tr w:rsidR="00585D16" w14:paraId="13014515" w14:textId="77777777">
        <w:trPr>
          <w:jc w:val="center"/>
        </w:trPr>
        <w:tc>
          <w:tcPr>
            <w:tcW w:w="2240" w:type="dxa"/>
            <w:tcMar>
              <w:top w:w="30" w:type="dxa"/>
              <w:left w:w="10" w:type="dxa"/>
              <w:bottom w:w="30" w:type="dxa"/>
              <w:right w:w="10" w:type="dxa"/>
            </w:tcMar>
          </w:tcPr>
          <w:p w14:paraId="08CF7A8E" w14:textId="77777777" w:rsidR="00585D16" w:rsidRDefault="00DE7B86">
            <w:pPr>
              <w:spacing w:line="200" w:lineRule="exact"/>
              <w:ind w:firstLine="0"/>
              <w:jc w:val="left"/>
            </w:pPr>
            <w:r>
              <w:rPr>
                <w:sz w:val="20"/>
              </w:rPr>
              <w:t>Yang et al. (2023) [12]</w:t>
            </w:r>
            <w:r>
              <w:rPr>
                <w:sz w:val="20"/>
              </w:rPr>
              <w:br/>
            </w:r>
            <w:r>
              <w:rPr>
                <w:i/>
                <w:sz w:val="20"/>
              </w:rPr>
              <w:t>Robot ray trượt</w:t>
            </w:r>
          </w:p>
        </w:tc>
        <w:tc>
          <w:tcPr>
            <w:tcW w:w="400" w:type="dxa"/>
            <w:tcMar>
              <w:top w:w="30" w:type="dxa"/>
              <w:left w:w="10" w:type="dxa"/>
              <w:bottom w:w="30" w:type="dxa"/>
              <w:right w:w="10" w:type="dxa"/>
            </w:tcMar>
          </w:tcPr>
          <w:p w14:paraId="1A9D4858" w14:textId="77777777" w:rsidR="00585D16" w:rsidRDefault="00DE7B86">
            <w:pPr>
              <w:spacing w:line="200" w:lineRule="exact"/>
              <w:ind w:firstLine="0"/>
              <w:jc w:val="center"/>
            </w:pPr>
            <w:r>
              <w:rPr>
                <w:sz w:val="20"/>
              </w:rPr>
              <w:t>NR</w:t>
            </w:r>
          </w:p>
        </w:tc>
        <w:tc>
          <w:tcPr>
            <w:tcW w:w="400" w:type="dxa"/>
            <w:tcMar>
              <w:top w:w="30" w:type="dxa"/>
              <w:left w:w="10" w:type="dxa"/>
              <w:bottom w:w="30" w:type="dxa"/>
              <w:right w:w="10" w:type="dxa"/>
            </w:tcMar>
          </w:tcPr>
          <w:p w14:paraId="1EED18A2" w14:textId="77777777" w:rsidR="00585D16" w:rsidRDefault="00DE7B86">
            <w:pPr>
              <w:spacing w:line="200" w:lineRule="exact"/>
              <w:ind w:firstLine="0"/>
              <w:jc w:val="center"/>
            </w:pPr>
            <w:r>
              <w:rPr>
                <w:sz w:val="20"/>
              </w:rPr>
              <w:t>NR</w:t>
            </w:r>
          </w:p>
        </w:tc>
        <w:tc>
          <w:tcPr>
            <w:tcW w:w="400" w:type="dxa"/>
            <w:tcMar>
              <w:top w:w="30" w:type="dxa"/>
              <w:left w:w="10" w:type="dxa"/>
              <w:bottom w:w="30" w:type="dxa"/>
              <w:right w:w="10" w:type="dxa"/>
            </w:tcMar>
          </w:tcPr>
          <w:p w14:paraId="08D6CF54" w14:textId="77777777" w:rsidR="00585D16" w:rsidRDefault="00DE7B86">
            <w:pPr>
              <w:spacing w:line="200" w:lineRule="exact"/>
              <w:ind w:firstLine="0"/>
              <w:jc w:val="center"/>
            </w:pPr>
            <w:r>
              <w:rPr>
                <w:sz w:val="20"/>
              </w:rPr>
              <w:t>✓</w:t>
            </w:r>
          </w:p>
        </w:tc>
        <w:tc>
          <w:tcPr>
            <w:tcW w:w="360" w:type="dxa"/>
            <w:tcMar>
              <w:top w:w="30" w:type="dxa"/>
              <w:left w:w="10" w:type="dxa"/>
              <w:bottom w:w="30" w:type="dxa"/>
              <w:right w:w="10" w:type="dxa"/>
            </w:tcMar>
          </w:tcPr>
          <w:p w14:paraId="33DC8024" w14:textId="77777777" w:rsidR="00585D16" w:rsidRDefault="00DE7B86">
            <w:pPr>
              <w:spacing w:line="200" w:lineRule="exact"/>
              <w:ind w:firstLine="0"/>
              <w:jc w:val="center"/>
            </w:pPr>
            <w:r>
              <w:rPr>
                <w:sz w:val="20"/>
              </w:rPr>
              <w:t>NR</w:t>
            </w:r>
          </w:p>
        </w:tc>
        <w:tc>
          <w:tcPr>
            <w:tcW w:w="500" w:type="dxa"/>
            <w:tcMar>
              <w:top w:w="30" w:type="dxa"/>
              <w:left w:w="10" w:type="dxa"/>
              <w:bottom w:w="30" w:type="dxa"/>
              <w:right w:w="10" w:type="dxa"/>
            </w:tcMar>
          </w:tcPr>
          <w:p w14:paraId="2D2CA884" w14:textId="77777777" w:rsidR="00585D16" w:rsidRDefault="00DE7B86">
            <w:pPr>
              <w:spacing w:line="200" w:lineRule="exact"/>
              <w:ind w:firstLine="0"/>
              <w:jc w:val="center"/>
            </w:pPr>
            <w:r>
              <w:rPr>
                <w:sz w:val="20"/>
              </w:rPr>
              <w:t>NR</w:t>
            </w:r>
          </w:p>
        </w:tc>
        <w:tc>
          <w:tcPr>
            <w:tcW w:w="380" w:type="dxa"/>
            <w:tcMar>
              <w:top w:w="30" w:type="dxa"/>
              <w:left w:w="10" w:type="dxa"/>
              <w:bottom w:w="30" w:type="dxa"/>
              <w:right w:w="10" w:type="dxa"/>
            </w:tcMar>
          </w:tcPr>
          <w:p w14:paraId="254995B7" w14:textId="77777777" w:rsidR="00585D16" w:rsidRDefault="00DE7B86">
            <w:pPr>
              <w:spacing w:line="200" w:lineRule="exact"/>
              <w:ind w:firstLine="0"/>
              <w:jc w:val="center"/>
            </w:pPr>
            <w:r>
              <w:rPr>
                <w:sz w:val="20"/>
              </w:rPr>
              <w:t>✓</w:t>
            </w:r>
          </w:p>
        </w:tc>
      </w:tr>
      <w:tr w:rsidR="00585D16" w14:paraId="735E55DD" w14:textId="77777777">
        <w:trPr>
          <w:jc w:val="center"/>
        </w:trPr>
        <w:tc>
          <w:tcPr>
            <w:tcW w:w="2240" w:type="dxa"/>
            <w:tcMar>
              <w:top w:w="30" w:type="dxa"/>
              <w:left w:w="10" w:type="dxa"/>
              <w:bottom w:w="30" w:type="dxa"/>
              <w:right w:w="10" w:type="dxa"/>
            </w:tcMar>
          </w:tcPr>
          <w:p w14:paraId="32C3E190" w14:textId="77777777" w:rsidR="00585D16" w:rsidRDefault="00DE7B86">
            <w:pPr>
              <w:spacing w:line="200" w:lineRule="exact"/>
              <w:ind w:firstLine="0"/>
              <w:jc w:val="left"/>
            </w:pPr>
            <w:r>
              <w:rPr>
                <w:sz w:val="20"/>
              </w:rPr>
              <w:t>Fang et al. (2024) [13]</w:t>
            </w:r>
            <w:r>
              <w:rPr>
                <w:sz w:val="20"/>
              </w:rPr>
              <w:br/>
            </w:r>
            <w:r>
              <w:rPr>
                <w:i/>
                <w:sz w:val="20"/>
              </w:rPr>
              <w:t>Mạng DGImNet</w:t>
            </w:r>
          </w:p>
        </w:tc>
        <w:tc>
          <w:tcPr>
            <w:tcW w:w="400" w:type="dxa"/>
            <w:tcMar>
              <w:top w:w="30" w:type="dxa"/>
              <w:left w:w="10" w:type="dxa"/>
              <w:bottom w:w="30" w:type="dxa"/>
              <w:right w:w="10" w:type="dxa"/>
            </w:tcMar>
          </w:tcPr>
          <w:p w14:paraId="1FB12E3A" w14:textId="77777777" w:rsidR="00585D16" w:rsidRDefault="00DE7B86">
            <w:pPr>
              <w:spacing w:line="200" w:lineRule="exact"/>
              <w:ind w:firstLine="0"/>
              <w:jc w:val="center"/>
            </w:pPr>
            <w:r>
              <w:rPr>
                <w:sz w:val="20"/>
              </w:rPr>
              <w:t>✓</w:t>
            </w:r>
          </w:p>
        </w:tc>
        <w:tc>
          <w:tcPr>
            <w:tcW w:w="400" w:type="dxa"/>
            <w:tcMar>
              <w:top w:w="30" w:type="dxa"/>
              <w:left w:w="10" w:type="dxa"/>
              <w:bottom w:w="30" w:type="dxa"/>
              <w:right w:w="10" w:type="dxa"/>
            </w:tcMar>
          </w:tcPr>
          <w:p w14:paraId="6B472389" w14:textId="77777777" w:rsidR="00585D16" w:rsidRDefault="00DE7B86">
            <w:pPr>
              <w:spacing w:line="200" w:lineRule="exact"/>
              <w:ind w:firstLine="0"/>
              <w:jc w:val="center"/>
            </w:pPr>
            <w:r>
              <w:rPr>
                <w:sz w:val="20"/>
              </w:rPr>
              <w:t>✓</w:t>
            </w:r>
          </w:p>
        </w:tc>
        <w:tc>
          <w:tcPr>
            <w:tcW w:w="400" w:type="dxa"/>
            <w:tcMar>
              <w:top w:w="30" w:type="dxa"/>
              <w:left w:w="10" w:type="dxa"/>
              <w:bottom w:w="30" w:type="dxa"/>
              <w:right w:w="10" w:type="dxa"/>
            </w:tcMar>
          </w:tcPr>
          <w:p w14:paraId="232B2F04" w14:textId="77777777" w:rsidR="00585D16" w:rsidRDefault="00DE7B86">
            <w:pPr>
              <w:spacing w:line="200" w:lineRule="exact"/>
              <w:ind w:firstLine="0"/>
              <w:jc w:val="center"/>
            </w:pPr>
            <w:r>
              <w:rPr>
                <w:sz w:val="20"/>
              </w:rPr>
              <w:t>NR</w:t>
            </w:r>
          </w:p>
        </w:tc>
        <w:tc>
          <w:tcPr>
            <w:tcW w:w="360" w:type="dxa"/>
            <w:tcMar>
              <w:top w:w="30" w:type="dxa"/>
              <w:left w:w="10" w:type="dxa"/>
              <w:bottom w:w="30" w:type="dxa"/>
              <w:right w:w="10" w:type="dxa"/>
            </w:tcMar>
          </w:tcPr>
          <w:p w14:paraId="4AB763D3" w14:textId="77777777" w:rsidR="00585D16" w:rsidRDefault="00DE7B86">
            <w:pPr>
              <w:spacing w:line="200" w:lineRule="exact"/>
              <w:ind w:firstLine="0"/>
              <w:jc w:val="center"/>
            </w:pPr>
            <w:r>
              <w:rPr>
                <w:sz w:val="20"/>
              </w:rPr>
              <w:t>NR</w:t>
            </w:r>
          </w:p>
        </w:tc>
        <w:tc>
          <w:tcPr>
            <w:tcW w:w="500" w:type="dxa"/>
            <w:tcMar>
              <w:top w:w="30" w:type="dxa"/>
              <w:left w:w="10" w:type="dxa"/>
              <w:bottom w:w="30" w:type="dxa"/>
              <w:right w:w="10" w:type="dxa"/>
            </w:tcMar>
          </w:tcPr>
          <w:p w14:paraId="787D7868" w14:textId="77777777" w:rsidR="00585D16" w:rsidRDefault="00DE7B86">
            <w:pPr>
              <w:spacing w:line="200" w:lineRule="exact"/>
              <w:ind w:firstLine="0"/>
              <w:jc w:val="center"/>
            </w:pPr>
            <w:r>
              <w:rPr>
                <w:sz w:val="20"/>
              </w:rPr>
              <w:t>NR</w:t>
            </w:r>
          </w:p>
        </w:tc>
        <w:tc>
          <w:tcPr>
            <w:tcW w:w="380" w:type="dxa"/>
            <w:tcMar>
              <w:top w:w="30" w:type="dxa"/>
              <w:left w:w="10" w:type="dxa"/>
              <w:bottom w:w="30" w:type="dxa"/>
              <w:right w:w="10" w:type="dxa"/>
            </w:tcMar>
          </w:tcPr>
          <w:p w14:paraId="0081170F" w14:textId="77777777" w:rsidR="00585D16" w:rsidRDefault="00DE7B86">
            <w:pPr>
              <w:spacing w:line="200" w:lineRule="exact"/>
              <w:ind w:firstLine="0"/>
              <w:jc w:val="center"/>
            </w:pPr>
            <w:r>
              <w:rPr>
                <w:sz w:val="20"/>
              </w:rPr>
              <w:t>NR</w:t>
            </w:r>
          </w:p>
        </w:tc>
      </w:tr>
      <w:tr w:rsidR="00585D16" w14:paraId="7CBDCD08" w14:textId="77777777">
        <w:trPr>
          <w:jc w:val="center"/>
        </w:trPr>
        <w:tc>
          <w:tcPr>
            <w:tcW w:w="2240" w:type="dxa"/>
            <w:tcMar>
              <w:top w:w="30" w:type="dxa"/>
              <w:left w:w="10" w:type="dxa"/>
              <w:bottom w:w="30" w:type="dxa"/>
              <w:right w:w="10" w:type="dxa"/>
            </w:tcMar>
          </w:tcPr>
          <w:p w14:paraId="05110111" w14:textId="77777777" w:rsidR="00585D16" w:rsidRDefault="00DE7B86">
            <w:pPr>
              <w:spacing w:line="200" w:lineRule="exact"/>
              <w:ind w:firstLine="0"/>
              <w:jc w:val="left"/>
            </w:pPr>
            <w:r>
              <w:rPr>
                <w:sz w:val="20"/>
              </w:rPr>
              <w:t>El Karch et al. (2024) [14]</w:t>
            </w:r>
            <w:r>
              <w:rPr>
                <w:sz w:val="20"/>
              </w:rPr>
              <w:br/>
            </w:r>
            <w:r>
              <w:rPr>
                <w:i/>
                <w:sz w:val="20"/>
              </w:rPr>
              <w:t>YOLOv8 Jetson</w:t>
            </w:r>
          </w:p>
        </w:tc>
        <w:tc>
          <w:tcPr>
            <w:tcW w:w="400" w:type="dxa"/>
            <w:tcMar>
              <w:top w:w="30" w:type="dxa"/>
              <w:left w:w="10" w:type="dxa"/>
              <w:bottom w:w="30" w:type="dxa"/>
              <w:right w:w="10" w:type="dxa"/>
            </w:tcMar>
          </w:tcPr>
          <w:p w14:paraId="786298E7" w14:textId="77777777" w:rsidR="00585D16" w:rsidRDefault="00DE7B86">
            <w:pPr>
              <w:spacing w:line="200" w:lineRule="exact"/>
              <w:ind w:firstLine="0"/>
              <w:jc w:val="center"/>
            </w:pPr>
            <w:r>
              <w:rPr>
                <w:sz w:val="20"/>
              </w:rPr>
              <w:t>✓</w:t>
            </w:r>
          </w:p>
        </w:tc>
        <w:tc>
          <w:tcPr>
            <w:tcW w:w="400" w:type="dxa"/>
            <w:tcMar>
              <w:top w:w="30" w:type="dxa"/>
              <w:left w:w="10" w:type="dxa"/>
              <w:bottom w:w="30" w:type="dxa"/>
              <w:right w:w="10" w:type="dxa"/>
            </w:tcMar>
          </w:tcPr>
          <w:p w14:paraId="7990CACE" w14:textId="77777777" w:rsidR="00585D16" w:rsidRDefault="00DE7B86">
            <w:pPr>
              <w:spacing w:line="200" w:lineRule="exact"/>
              <w:ind w:firstLine="0"/>
              <w:jc w:val="center"/>
            </w:pPr>
            <w:r>
              <w:rPr>
                <w:sz w:val="20"/>
              </w:rPr>
              <w:t>✓</w:t>
            </w:r>
          </w:p>
        </w:tc>
        <w:tc>
          <w:tcPr>
            <w:tcW w:w="400" w:type="dxa"/>
            <w:tcMar>
              <w:top w:w="30" w:type="dxa"/>
              <w:left w:w="10" w:type="dxa"/>
              <w:bottom w:w="30" w:type="dxa"/>
              <w:right w:w="10" w:type="dxa"/>
            </w:tcMar>
          </w:tcPr>
          <w:p w14:paraId="42C12876" w14:textId="77777777" w:rsidR="00585D16" w:rsidRDefault="00DE7B86">
            <w:pPr>
              <w:spacing w:line="200" w:lineRule="exact"/>
              <w:ind w:firstLine="0"/>
              <w:jc w:val="center"/>
            </w:pPr>
            <w:r>
              <w:rPr>
                <w:sz w:val="20"/>
              </w:rPr>
              <w:t>NR</w:t>
            </w:r>
          </w:p>
        </w:tc>
        <w:tc>
          <w:tcPr>
            <w:tcW w:w="360" w:type="dxa"/>
            <w:tcMar>
              <w:top w:w="30" w:type="dxa"/>
              <w:left w:w="10" w:type="dxa"/>
              <w:bottom w:w="30" w:type="dxa"/>
              <w:right w:w="10" w:type="dxa"/>
            </w:tcMar>
          </w:tcPr>
          <w:p w14:paraId="073A18CD" w14:textId="77777777" w:rsidR="00585D16" w:rsidRDefault="00DE7B86">
            <w:pPr>
              <w:spacing w:line="200" w:lineRule="exact"/>
              <w:ind w:firstLine="0"/>
              <w:jc w:val="center"/>
            </w:pPr>
            <w:r>
              <w:rPr>
                <w:sz w:val="20"/>
              </w:rPr>
              <w:t>NR</w:t>
            </w:r>
          </w:p>
        </w:tc>
        <w:tc>
          <w:tcPr>
            <w:tcW w:w="500" w:type="dxa"/>
            <w:tcMar>
              <w:top w:w="30" w:type="dxa"/>
              <w:left w:w="10" w:type="dxa"/>
              <w:bottom w:w="30" w:type="dxa"/>
              <w:right w:w="10" w:type="dxa"/>
            </w:tcMar>
          </w:tcPr>
          <w:p w14:paraId="5AD63375" w14:textId="77777777" w:rsidR="00585D16" w:rsidRDefault="00DE7B86">
            <w:pPr>
              <w:spacing w:line="200" w:lineRule="exact"/>
              <w:ind w:firstLine="0"/>
              <w:jc w:val="center"/>
            </w:pPr>
            <w:r>
              <w:rPr>
                <w:sz w:val="20"/>
              </w:rPr>
              <w:t>NR</w:t>
            </w:r>
          </w:p>
        </w:tc>
        <w:tc>
          <w:tcPr>
            <w:tcW w:w="380" w:type="dxa"/>
            <w:tcMar>
              <w:top w:w="30" w:type="dxa"/>
              <w:left w:w="10" w:type="dxa"/>
              <w:bottom w:w="30" w:type="dxa"/>
              <w:right w:w="10" w:type="dxa"/>
            </w:tcMar>
          </w:tcPr>
          <w:p w14:paraId="6680F82D" w14:textId="77777777" w:rsidR="00585D16" w:rsidRDefault="00DE7B86">
            <w:pPr>
              <w:spacing w:line="200" w:lineRule="exact"/>
              <w:ind w:firstLine="0"/>
              <w:jc w:val="center"/>
            </w:pPr>
            <w:r>
              <w:rPr>
                <w:sz w:val="20"/>
              </w:rPr>
              <w:t>NR</w:t>
            </w:r>
          </w:p>
        </w:tc>
      </w:tr>
      <w:tr w:rsidR="00585D16" w14:paraId="1D7C4ACE" w14:textId="77777777">
        <w:trPr>
          <w:jc w:val="center"/>
        </w:trPr>
        <w:tc>
          <w:tcPr>
            <w:tcW w:w="2240" w:type="dxa"/>
            <w:tcBorders>
              <w:bottom w:val="single" w:sz="12" w:space="0" w:color="auto"/>
            </w:tcBorders>
            <w:tcMar>
              <w:top w:w="30" w:type="dxa"/>
              <w:left w:w="10" w:type="dxa"/>
              <w:bottom w:w="30" w:type="dxa"/>
              <w:right w:w="10" w:type="dxa"/>
            </w:tcMar>
          </w:tcPr>
          <w:p w14:paraId="186FA152" w14:textId="77777777" w:rsidR="00585D16" w:rsidRDefault="00DE7B86">
            <w:pPr>
              <w:spacing w:line="200" w:lineRule="exact"/>
              <w:ind w:firstLine="0"/>
              <w:jc w:val="left"/>
            </w:pPr>
            <w:r>
              <w:rPr>
                <w:b/>
                <w:sz w:val="20"/>
              </w:rPr>
              <w:t>Nghiên cứu này</w:t>
            </w:r>
            <w:r>
              <w:rPr>
                <w:b/>
                <w:sz w:val="20"/>
              </w:rPr>
              <w:br/>
            </w:r>
            <w:r>
              <w:rPr>
                <w:b/>
                <w:i/>
                <w:sz w:val="20"/>
              </w:rPr>
              <w:t xml:space="preserve">AI biên + </w:t>
            </w:r>
            <w:r>
              <w:rPr>
                <w:b/>
                <w:i/>
                <w:sz w:val="20"/>
              </w:rPr>
              <w:t>PLC S7-1200</w:t>
            </w:r>
          </w:p>
        </w:tc>
        <w:tc>
          <w:tcPr>
            <w:tcW w:w="400" w:type="dxa"/>
            <w:tcBorders>
              <w:bottom w:val="single" w:sz="12" w:space="0" w:color="auto"/>
            </w:tcBorders>
            <w:tcMar>
              <w:top w:w="30" w:type="dxa"/>
              <w:left w:w="10" w:type="dxa"/>
              <w:bottom w:w="30" w:type="dxa"/>
              <w:right w:w="10" w:type="dxa"/>
            </w:tcMar>
          </w:tcPr>
          <w:p w14:paraId="0D8C928C" w14:textId="77777777" w:rsidR="00585D16" w:rsidRDefault="00DE7B86">
            <w:pPr>
              <w:spacing w:line="200" w:lineRule="exact"/>
              <w:ind w:firstLine="0"/>
              <w:jc w:val="center"/>
            </w:pPr>
            <w:r>
              <w:rPr>
                <w:b/>
                <w:sz w:val="20"/>
              </w:rPr>
              <w:t>✓</w:t>
            </w:r>
          </w:p>
        </w:tc>
        <w:tc>
          <w:tcPr>
            <w:tcW w:w="400" w:type="dxa"/>
            <w:tcBorders>
              <w:bottom w:val="single" w:sz="12" w:space="0" w:color="auto"/>
            </w:tcBorders>
            <w:tcMar>
              <w:top w:w="30" w:type="dxa"/>
              <w:left w:w="10" w:type="dxa"/>
              <w:bottom w:w="30" w:type="dxa"/>
              <w:right w:w="10" w:type="dxa"/>
            </w:tcMar>
          </w:tcPr>
          <w:p w14:paraId="64DEAA79" w14:textId="77777777" w:rsidR="00585D16" w:rsidRDefault="00DE7B86">
            <w:pPr>
              <w:spacing w:line="200" w:lineRule="exact"/>
              <w:ind w:firstLine="0"/>
              <w:jc w:val="center"/>
            </w:pPr>
            <w:r>
              <w:rPr>
                <w:b/>
                <w:sz w:val="20"/>
              </w:rPr>
              <w:t>✓</w:t>
            </w:r>
          </w:p>
        </w:tc>
        <w:tc>
          <w:tcPr>
            <w:tcW w:w="400" w:type="dxa"/>
            <w:tcBorders>
              <w:bottom w:val="single" w:sz="12" w:space="0" w:color="auto"/>
            </w:tcBorders>
            <w:tcMar>
              <w:top w:w="30" w:type="dxa"/>
              <w:left w:w="10" w:type="dxa"/>
              <w:bottom w:w="30" w:type="dxa"/>
              <w:right w:w="10" w:type="dxa"/>
            </w:tcMar>
          </w:tcPr>
          <w:p w14:paraId="4D3EC4D7" w14:textId="77777777" w:rsidR="00585D16" w:rsidRDefault="00DE7B86">
            <w:pPr>
              <w:spacing w:line="200" w:lineRule="exact"/>
              <w:ind w:firstLine="0"/>
              <w:jc w:val="center"/>
            </w:pPr>
            <w:r>
              <w:rPr>
                <w:b/>
                <w:sz w:val="20"/>
              </w:rPr>
              <w:t>✓</w:t>
            </w:r>
          </w:p>
        </w:tc>
        <w:tc>
          <w:tcPr>
            <w:tcW w:w="360" w:type="dxa"/>
            <w:tcBorders>
              <w:bottom w:val="single" w:sz="12" w:space="0" w:color="auto"/>
            </w:tcBorders>
            <w:tcMar>
              <w:top w:w="30" w:type="dxa"/>
              <w:left w:w="10" w:type="dxa"/>
              <w:bottom w:w="30" w:type="dxa"/>
              <w:right w:w="10" w:type="dxa"/>
            </w:tcMar>
          </w:tcPr>
          <w:p w14:paraId="7C12409F" w14:textId="77777777" w:rsidR="00585D16" w:rsidRDefault="00DE7B86">
            <w:pPr>
              <w:spacing w:line="200" w:lineRule="exact"/>
              <w:ind w:firstLine="0"/>
              <w:jc w:val="center"/>
            </w:pPr>
            <w:r>
              <w:rPr>
                <w:b/>
                <w:sz w:val="20"/>
              </w:rPr>
              <w:t>✓</w:t>
            </w:r>
          </w:p>
        </w:tc>
        <w:tc>
          <w:tcPr>
            <w:tcW w:w="500" w:type="dxa"/>
            <w:tcBorders>
              <w:bottom w:val="single" w:sz="12" w:space="0" w:color="auto"/>
            </w:tcBorders>
            <w:tcMar>
              <w:top w:w="30" w:type="dxa"/>
              <w:left w:w="10" w:type="dxa"/>
              <w:bottom w:w="30" w:type="dxa"/>
              <w:right w:w="10" w:type="dxa"/>
            </w:tcMar>
          </w:tcPr>
          <w:p w14:paraId="63460FC4" w14:textId="77777777" w:rsidR="00585D16" w:rsidRDefault="00DE7B86">
            <w:pPr>
              <w:spacing w:line="200" w:lineRule="exact"/>
              <w:ind w:firstLine="0"/>
              <w:jc w:val="center"/>
            </w:pPr>
            <w:r>
              <w:rPr>
                <w:b/>
                <w:sz w:val="20"/>
              </w:rPr>
              <w:t>✓</w:t>
            </w:r>
          </w:p>
        </w:tc>
        <w:tc>
          <w:tcPr>
            <w:tcW w:w="380" w:type="dxa"/>
            <w:tcBorders>
              <w:bottom w:val="single" w:sz="12" w:space="0" w:color="auto"/>
            </w:tcBorders>
            <w:tcMar>
              <w:top w:w="30" w:type="dxa"/>
              <w:left w:w="10" w:type="dxa"/>
              <w:bottom w:w="30" w:type="dxa"/>
              <w:right w:w="10" w:type="dxa"/>
            </w:tcMar>
          </w:tcPr>
          <w:p w14:paraId="11D7C3B9" w14:textId="77777777" w:rsidR="00585D16" w:rsidRDefault="00DE7B86">
            <w:pPr>
              <w:spacing w:line="200" w:lineRule="exact"/>
              <w:ind w:firstLine="0"/>
              <w:jc w:val="center"/>
            </w:pPr>
            <w:r>
              <w:rPr>
                <w:b/>
                <w:sz w:val="20"/>
              </w:rPr>
              <w:t>✓</w:t>
            </w:r>
          </w:p>
        </w:tc>
      </w:tr>
    </w:tbl>
    <w:p w14:paraId="444E75F6" w14:textId="77777777" w:rsidR="00585D16" w:rsidRDefault="00DE7B86">
      <w:pPr>
        <w:widowControl w:val="0"/>
        <w:spacing w:after="40" w:line="200" w:lineRule="exact"/>
        <w:ind w:firstLine="0"/>
      </w:pPr>
      <w:r>
        <w:rPr>
          <w:i/>
          <w:sz w:val="20"/>
        </w:rPr>
        <w:t xml:space="preserve">Ghi chú: ✓: Có thực nghiệm hoặc được công bố; NR: Không công bố trong tài liệu gốc; Phân vùng: Phân đoạn ma trận 32 ô lưới hoặc dị vật cản quang; Kiểm chứng: Vòng phản hồi thị giác sau làm sạch; Đo P: Đo kiểm công suất ngoài </w:t>
      </w:r>
      <w:r>
        <w:rPr>
          <w:i/>
          <w:sz w:val="20"/>
        </w:rPr>
        <w:t>trời với tải thật.</w:t>
      </w:r>
    </w:p>
    <w:p w14:paraId="11102FE4" w14:textId="77777777" w:rsidR="00585D16" w:rsidRDefault="00DE7B86">
      <w:pPr>
        <w:keepNext/>
        <w:widowControl w:val="0"/>
        <w:spacing w:before="120" w:after="120"/>
      </w:pPr>
      <w:r>
        <w:rPr>
          <w:b/>
        </w:rPr>
        <w:t>2. Phương pháp nghiên cứu</w:t>
      </w:r>
    </w:p>
    <w:p w14:paraId="350A0948" w14:textId="77777777" w:rsidR="00585D16" w:rsidRDefault="00DE7B86">
      <w:pPr>
        <w:keepNext/>
        <w:widowControl w:val="0"/>
        <w:spacing w:before="120" w:after="120"/>
      </w:pPr>
      <w:r>
        <w:rPr>
          <w:b/>
          <w:i/>
        </w:rPr>
        <w:t>2.1. Cấu hình phần cứng và nguyên lý hoạt động của hệ thống</w:t>
      </w:r>
    </w:p>
    <w:p w14:paraId="5D12E59F" w14:textId="77777777" w:rsidR="00585D16" w:rsidRDefault="00DE7B86">
      <w:pPr>
        <w:widowControl w:val="0"/>
        <w:ind w:firstLine="283"/>
      </w:pPr>
      <w:r>
        <w:t xml:space="preserve">Hệ thống thực nghiệm gồm tấm pin mono-Si 50 W (670 × 535 × 17 mm, Vmp = 18,0 V, Imp = 2,78 A, SPV = 0,358 m²). Tải nạp sử dụng khối pin Lithium-ion 5S </w:t>
      </w:r>
      <w:r>
        <w:t xml:space="preserve">(21 V – 5,0 Ah) qua bộ điều khiển sạc PWM 30 A (duy trì 17,5–18,2 V). Cơ cấu chấp hành gồm ray trượt nhôm dài 670 mm, động cơ chổi gạt, bơm nước áp lực, công tắc hành trình cơ học Home/End, cảm biến PZEM-017 DC (Modbus RTU), PLC Siemens S7-1200 CPU 1214C, </w:t>
      </w:r>
      <w:r>
        <w:t xml:space="preserve">camera 1080p và </w:t>
      </w:r>
      <w:commentRangeStart w:id="8"/>
      <w:r>
        <w:t>máy tính nhúng Intel</w:t>
      </w:r>
      <w:commentRangeEnd w:id="8"/>
      <w:r>
        <w:rPr>
          <w:rStyle w:val="CommentReference"/>
        </w:rPr>
        <w:commentReference w:id="8"/>
      </w:r>
      <w:r>
        <w:t xml:space="preserve"> Core i7-7600U @ 2,80 GHz (TDP 15 W).</w:t>
      </w:r>
    </w:p>
    <w:p w14:paraId="38FFF621" w14:textId="77777777" w:rsidR="00585D16" w:rsidRDefault="00DE7B86">
      <w:pPr>
        <w:widowControl w:val="0"/>
        <w:ind w:firstLine="283"/>
      </w:pPr>
      <w:r>
        <w:t xml:space="preserve">Luồng vận hành khép kín: camera gửi ảnh về máy tính biên thực thi chuỗi AI. Khi phát hiện bám bẩn hoặc dị vật, AI thiết lập cờ trạng thái điều khiển sang PLC qua Snap7 (cổng </w:t>
      </w:r>
      <w:r>
        <w:lastRenderedPageBreak/>
        <w:t xml:space="preserve">102): </w:t>
      </w:r>
      <w:commentRangeStart w:id="9"/>
      <w:r>
        <w:t>DB</w:t>
      </w:r>
      <w:r>
        <w:t>1.DBX0.0 (màng bụi)</w:t>
      </w:r>
      <w:commentRangeEnd w:id="9"/>
      <w:r>
        <w:rPr>
          <w:rStyle w:val="CommentReference"/>
        </w:rPr>
        <w:commentReference w:id="9"/>
      </w:r>
      <w:r>
        <w:t xml:space="preserve">, DB1.DBX0.1 (lá cây) và DB1.DBX0.2 (phân chim) để kích hoạt chu trình FSM. Dữ liệu điện áp, dòng điện, công suất từ PZEM-017 được lưu vào SQLite và truyền qua WebSocket [20] lên giao diện Web SCADA/React Native. Bảng 2 tóm tắt thông số </w:t>
      </w:r>
      <w:r>
        <w:t>phần cứng.</w:t>
      </w:r>
    </w:p>
    <w:p w14:paraId="4E922302" w14:textId="77777777" w:rsidR="00585D16" w:rsidRDefault="00DE7B86">
      <w:pPr>
        <w:keepNext/>
        <w:widowControl w:val="0"/>
        <w:spacing w:before="20" w:after="20"/>
        <w:jc w:val="center"/>
      </w:pPr>
      <w:r>
        <w:rPr>
          <w:b/>
          <w:sz w:val="20"/>
          <w:szCs w:val="20"/>
        </w:rPr>
        <w:t xml:space="preserve">Bảng 2. </w:t>
      </w:r>
      <w:r>
        <w:rPr>
          <w:i/>
          <w:sz w:val="20"/>
          <w:szCs w:val="20"/>
        </w:rPr>
        <w:t>Thông số phần cứng hệ thống thực nghiệm (Nguồn: Tác giả công bố, 2026)</w:t>
      </w:r>
    </w:p>
    <w:tbl>
      <w:tblPr>
        <w:tblW w:w="3948" w:type="dxa"/>
        <w:jc w:val="center"/>
        <w:tblBorders>
          <w:bottom w:val="single" w:sz="12" w:space="0" w:color="auto"/>
        </w:tblBorders>
        <w:tblLayout w:type="fixed"/>
        <w:tblCellMar>
          <w:top w:w="15" w:type="dxa"/>
          <w:left w:w="25" w:type="dxa"/>
          <w:bottom w:w="15" w:type="dxa"/>
          <w:right w:w="25" w:type="dxa"/>
        </w:tblCellMar>
        <w:tblLook w:val="04A0" w:firstRow="1" w:lastRow="0" w:firstColumn="1" w:lastColumn="0" w:noHBand="0" w:noVBand="1"/>
      </w:tblPr>
      <w:tblGrid>
        <w:gridCol w:w="754"/>
        <w:gridCol w:w="1878"/>
        <w:gridCol w:w="1316"/>
      </w:tblGrid>
      <w:tr w:rsidR="00585D16" w14:paraId="3DD03233" w14:textId="77777777">
        <w:trPr>
          <w:trHeight w:val="180"/>
          <w:tblHeader/>
          <w:jc w:val="center"/>
        </w:trPr>
        <w:tc>
          <w:tcPr>
            <w:tcW w:w="800" w:type="dxa"/>
            <w:tcBorders>
              <w:top w:val="single" w:sz="12" w:space="0" w:color="auto"/>
              <w:left w:val="nil"/>
              <w:bottom w:val="single" w:sz="8" w:space="0" w:color="auto"/>
              <w:right w:val="nil"/>
            </w:tcBorders>
            <w:tcMar>
              <w:top w:w="0" w:type="dxa"/>
              <w:left w:w="25" w:type="dxa"/>
              <w:bottom w:w="0" w:type="dxa"/>
              <w:right w:w="25" w:type="dxa"/>
            </w:tcMar>
          </w:tcPr>
          <w:p w14:paraId="5755E774" w14:textId="77777777" w:rsidR="00585D16" w:rsidRDefault="00DE7B86">
            <w:pPr>
              <w:keepNext/>
              <w:spacing w:line="200" w:lineRule="exact"/>
              <w:ind w:firstLine="0"/>
              <w:jc w:val="center"/>
            </w:pPr>
            <w:r>
              <w:rPr>
                <w:b/>
                <w:sz w:val="20"/>
                <w:szCs w:val="20"/>
              </w:rPr>
              <w:t>Ký hiệu</w:t>
            </w:r>
          </w:p>
        </w:tc>
        <w:tc>
          <w:tcPr>
            <w:tcW w:w="2000" w:type="dxa"/>
            <w:tcBorders>
              <w:top w:val="single" w:sz="12" w:space="0" w:color="auto"/>
              <w:left w:val="nil"/>
              <w:bottom w:val="single" w:sz="8" w:space="0" w:color="auto"/>
              <w:right w:val="nil"/>
            </w:tcBorders>
            <w:tcMar>
              <w:top w:w="0" w:type="dxa"/>
              <w:left w:w="25" w:type="dxa"/>
              <w:bottom w:w="0" w:type="dxa"/>
              <w:right w:w="25" w:type="dxa"/>
            </w:tcMar>
          </w:tcPr>
          <w:p w14:paraId="159D4448" w14:textId="77777777" w:rsidR="00585D16" w:rsidRDefault="00DE7B86">
            <w:pPr>
              <w:keepNext/>
              <w:spacing w:line="200" w:lineRule="exact"/>
              <w:ind w:firstLine="0"/>
              <w:jc w:val="center"/>
            </w:pPr>
            <w:r>
              <w:rPr>
                <w:b/>
                <w:sz w:val="20"/>
                <w:szCs w:val="20"/>
              </w:rPr>
              <w:t>Mô tả thông số</w:t>
            </w:r>
          </w:p>
        </w:tc>
        <w:tc>
          <w:tcPr>
            <w:tcW w:w="1148" w:type="dxa"/>
            <w:tcBorders>
              <w:top w:val="single" w:sz="12" w:space="0" w:color="auto"/>
              <w:left w:val="nil"/>
              <w:bottom w:val="single" w:sz="8" w:space="0" w:color="auto"/>
              <w:right w:val="nil"/>
            </w:tcBorders>
            <w:tcMar>
              <w:top w:w="0" w:type="dxa"/>
              <w:left w:w="25" w:type="dxa"/>
              <w:bottom w:w="0" w:type="dxa"/>
              <w:right w:w="25" w:type="dxa"/>
            </w:tcMar>
          </w:tcPr>
          <w:p w14:paraId="4D512A4A" w14:textId="77777777" w:rsidR="00585D16" w:rsidRDefault="00DE7B86">
            <w:pPr>
              <w:keepNext/>
              <w:spacing w:line="200" w:lineRule="exact"/>
              <w:ind w:firstLine="0"/>
              <w:jc w:val="center"/>
            </w:pPr>
            <w:r>
              <w:rPr>
                <w:b/>
                <w:sz w:val="20"/>
                <w:szCs w:val="20"/>
              </w:rPr>
              <w:t>Giá trị</w:t>
            </w:r>
          </w:p>
        </w:tc>
      </w:tr>
      <w:tr w:rsidR="00585D16" w14:paraId="38F602E4" w14:textId="77777777">
        <w:trPr>
          <w:trHeight w:val="180"/>
          <w:jc w:val="center"/>
        </w:trPr>
        <w:tc>
          <w:tcPr>
            <w:tcW w:w="800" w:type="dxa"/>
            <w:tcBorders>
              <w:top w:val="nil"/>
              <w:left w:val="nil"/>
              <w:bottom w:val="nil"/>
              <w:right w:val="nil"/>
            </w:tcBorders>
            <w:tcMar>
              <w:top w:w="0" w:type="dxa"/>
              <w:left w:w="25" w:type="dxa"/>
              <w:bottom w:w="0" w:type="dxa"/>
              <w:right w:w="25" w:type="dxa"/>
            </w:tcMar>
          </w:tcPr>
          <w:p w14:paraId="772295C8" w14:textId="77777777" w:rsidR="00585D16" w:rsidRDefault="00DE7B86">
            <w:pPr>
              <w:keepNext/>
              <w:spacing w:line="200" w:lineRule="exact"/>
              <w:ind w:firstLine="0"/>
              <w:jc w:val="center"/>
            </w:pPr>
            <w:r>
              <w:rPr>
                <w:i/>
                <w:sz w:val="20"/>
                <w:szCs w:val="20"/>
              </w:rPr>
              <w:t>P</w:t>
            </w:r>
            <w:r>
              <w:rPr>
                <w:i/>
                <w:sz w:val="20"/>
                <w:szCs w:val="20"/>
                <w:vertAlign w:val="subscript"/>
              </w:rPr>
              <w:t>max</w:t>
            </w:r>
          </w:p>
        </w:tc>
        <w:tc>
          <w:tcPr>
            <w:tcW w:w="2000" w:type="dxa"/>
            <w:tcBorders>
              <w:top w:val="nil"/>
              <w:left w:val="nil"/>
              <w:bottom w:val="nil"/>
              <w:right w:val="nil"/>
            </w:tcBorders>
            <w:tcMar>
              <w:top w:w="0" w:type="dxa"/>
              <w:left w:w="25" w:type="dxa"/>
              <w:bottom w:w="0" w:type="dxa"/>
              <w:right w:w="25" w:type="dxa"/>
            </w:tcMar>
          </w:tcPr>
          <w:p w14:paraId="04D90FE6" w14:textId="77777777" w:rsidR="00585D16" w:rsidRDefault="00DE7B86">
            <w:pPr>
              <w:keepNext/>
              <w:spacing w:line="200" w:lineRule="exact"/>
              <w:ind w:firstLine="0"/>
              <w:jc w:val="center"/>
            </w:pPr>
            <w:r>
              <w:rPr>
                <w:sz w:val="20"/>
                <w:szCs w:val="20"/>
              </w:rPr>
              <w:t>Công suất cực đại định mức</w:t>
            </w:r>
          </w:p>
        </w:tc>
        <w:tc>
          <w:tcPr>
            <w:tcW w:w="1148" w:type="dxa"/>
            <w:tcBorders>
              <w:top w:val="nil"/>
              <w:left w:val="nil"/>
              <w:bottom w:val="nil"/>
              <w:right w:val="nil"/>
            </w:tcBorders>
            <w:tcMar>
              <w:top w:w="0" w:type="dxa"/>
              <w:left w:w="25" w:type="dxa"/>
              <w:bottom w:w="0" w:type="dxa"/>
              <w:right w:w="25" w:type="dxa"/>
            </w:tcMar>
          </w:tcPr>
          <w:p w14:paraId="16438FF2" w14:textId="77777777" w:rsidR="00585D16" w:rsidRDefault="00DE7B86">
            <w:pPr>
              <w:keepNext/>
              <w:spacing w:line="200" w:lineRule="exact"/>
              <w:ind w:firstLine="0"/>
              <w:jc w:val="center"/>
            </w:pPr>
            <w:r>
              <w:rPr>
                <w:sz w:val="20"/>
                <w:szCs w:val="20"/>
              </w:rPr>
              <w:t>50 W</w:t>
            </w:r>
          </w:p>
        </w:tc>
      </w:tr>
      <w:tr w:rsidR="00585D16" w14:paraId="6859FFFF" w14:textId="77777777">
        <w:trPr>
          <w:trHeight w:val="180"/>
          <w:jc w:val="center"/>
        </w:trPr>
        <w:tc>
          <w:tcPr>
            <w:tcW w:w="800" w:type="dxa"/>
            <w:tcBorders>
              <w:top w:val="nil"/>
              <w:left w:val="nil"/>
              <w:bottom w:val="nil"/>
              <w:right w:val="nil"/>
            </w:tcBorders>
            <w:tcMar>
              <w:top w:w="0" w:type="dxa"/>
              <w:left w:w="25" w:type="dxa"/>
              <w:bottom w:w="0" w:type="dxa"/>
              <w:right w:w="25" w:type="dxa"/>
            </w:tcMar>
          </w:tcPr>
          <w:p w14:paraId="50D9C5B6" w14:textId="77777777" w:rsidR="00585D16" w:rsidRDefault="00DE7B86">
            <w:pPr>
              <w:keepNext/>
              <w:spacing w:line="200" w:lineRule="exact"/>
              <w:ind w:firstLine="0"/>
              <w:jc w:val="center"/>
            </w:pPr>
            <w:r>
              <w:rPr>
                <w:i/>
                <w:sz w:val="20"/>
                <w:szCs w:val="20"/>
              </w:rPr>
              <w:t>V</w:t>
            </w:r>
            <w:r>
              <w:rPr>
                <w:i/>
                <w:sz w:val="20"/>
                <w:szCs w:val="20"/>
                <w:vertAlign w:val="subscript"/>
              </w:rPr>
              <w:t>mp</w:t>
            </w:r>
          </w:p>
        </w:tc>
        <w:tc>
          <w:tcPr>
            <w:tcW w:w="2000" w:type="dxa"/>
            <w:tcBorders>
              <w:top w:val="nil"/>
              <w:left w:val="nil"/>
              <w:bottom w:val="nil"/>
              <w:right w:val="nil"/>
            </w:tcBorders>
            <w:tcMar>
              <w:top w:w="0" w:type="dxa"/>
              <w:left w:w="25" w:type="dxa"/>
              <w:bottom w:w="0" w:type="dxa"/>
              <w:right w:w="25" w:type="dxa"/>
            </w:tcMar>
          </w:tcPr>
          <w:p w14:paraId="4D82ABA3" w14:textId="77777777" w:rsidR="00585D16" w:rsidRDefault="00DE7B86">
            <w:pPr>
              <w:keepNext/>
              <w:spacing w:line="200" w:lineRule="exact"/>
              <w:ind w:firstLine="0"/>
              <w:jc w:val="center"/>
            </w:pPr>
            <w:r>
              <w:rPr>
                <w:sz w:val="20"/>
                <w:szCs w:val="20"/>
              </w:rPr>
              <w:t>Điện áp làm việc định mức</w:t>
            </w:r>
          </w:p>
        </w:tc>
        <w:tc>
          <w:tcPr>
            <w:tcW w:w="1148" w:type="dxa"/>
            <w:tcBorders>
              <w:top w:val="nil"/>
              <w:left w:val="nil"/>
              <w:bottom w:val="nil"/>
              <w:right w:val="nil"/>
            </w:tcBorders>
            <w:tcMar>
              <w:top w:w="0" w:type="dxa"/>
              <w:left w:w="25" w:type="dxa"/>
              <w:bottom w:w="0" w:type="dxa"/>
              <w:right w:w="25" w:type="dxa"/>
            </w:tcMar>
          </w:tcPr>
          <w:p w14:paraId="28FF61DC" w14:textId="77777777" w:rsidR="00585D16" w:rsidRDefault="00DE7B86">
            <w:pPr>
              <w:keepNext/>
              <w:spacing w:line="200" w:lineRule="exact"/>
              <w:ind w:firstLine="0"/>
              <w:jc w:val="center"/>
            </w:pPr>
            <w:r>
              <w:rPr>
                <w:sz w:val="20"/>
                <w:szCs w:val="20"/>
              </w:rPr>
              <w:t>18,0 V</w:t>
            </w:r>
          </w:p>
        </w:tc>
      </w:tr>
      <w:tr w:rsidR="00585D16" w14:paraId="75E51534" w14:textId="77777777">
        <w:trPr>
          <w:trHeight w:val="180"/>
          <w:jc w:val="center"/>
        </w:trPr>
        <w:tc>
          <w:tcPr>
            <w:tcW w:w="800" w:type="dxa"/>
            <w:tcBorders>
              <w:top w:val="nil"/>
              <w:left w:val="nil"/>
              <w:bottom w:val="nil"/>
              <w:right w:val="nil"/>
            </w:tcBorders>
            <w:tcMar>
              <w:top w:w="0" w:type="dxa"/>
              <w:left w:w="25" w:type="dxa"/>
              <w:bottom w:w="0" w:type="dxa"/>
              <w:right w:w="25" w:type="dxa"/>
            </w:tcMar>
          </w:tcPr>
          <w:p w14:paraId="5FBED9FD" w14:textId="77777777" w:rsidR="00585D16" w:rsidRDefault="00DE7B86">
            <w:pPr>
              <w:keepNext/>
              <w:spacing w:line="200" w:lineRule="exact"/>
              <w:ind w:firstLine="0"/>
              <w:jc w:val="center"/>
            </w:pPr>
            <w:r>
              <w:rPr>
                <w:i/>
                <w:sz w:val="20"/>
                <w:szCs w:val="20"/>
              </w:rPr>
              <w:t>I</w:t>
            </w:r>
            <w:r>
              <w:rPr>
                <w:i/>
                <w:sz w:val="20"/>
                <w:szCs w:val="20"/>
                <w:vertAlign w:val="subscript"/>
              </w:rPr>
              <w:t>mp</w:t>
            </w:r>
          </w:p>
        </w:tc>
        <w:tc>
          <w:tcPr>
            <w:tcW w:w="2000" w:type="dxa"/>
            <w:tcBorders>
              <w:top w:val="nil"/>
              <w:left w:val="nil"/>
              <w:bottom w:val="nil"/>
              <w:right w:val="nil"/>
            </w:tcBorders>
            <w:tcMar>
              <w:top w:w="0" w:type="dxa"/>
              <w:left w:w="25" w:type="dxa"/>
              <w:bottom w:w="0" w:type="dxa"/>
              <w:right w:w="25" w:type="dxa"/>
            </w:tcMar>
          </w:tcPr>
          <w:p w14:paraId="37BD9E85" w14:textId="77777777" w:rsidR="00585D16" w:rsidRDefault="00DE7B86">
            <w:pPr>
              <w:keepNext/>
              <w:spacing w:line="200" w:lineRule="exact"/>
              <w:ind w:firstLine="0"/>
              <w:jc w:val="center"/>
            </w:pPr>
            <w:r>
              <w:rPr>
                <w:sz w:val="20"/>
                <w:szCs w:val="20"/>
              </w:rPr>
              <w:t>Dòng điện làm việc định mức</w:t>
            </w:r>
          </w:p>
        </w:tc>
        <w:tc>
          <w:tcPr>
            <w:tcW w:w="1148" w:type="dxa"/>
            <w:tcBorders>
              <w:top w:val="nil"/>
              <w:left w:val="nil"/>
              <w:bottom w:val="nil"/>
              <w:right w:val="nil"/>
            </w:tcBorders>
            <w:tcMar>
              <w:top w:w="0" w:type="dxa"/>
              <w:left w:w="25" w:type="dxa"/>
              <w:bottom w:w="0" w:type="dxa"/>
              <w:right w:w="25" w:type="dxa"/>
            </w:tcMar>
          </w:tcPr>
          <w:p w14:paraId="00772578" w14:textId="77777777" w:rsidR="00585D16" w:rsidRDefault="00DE7B86">
            <w:pPr>
              <w:keepNext/>
              <w:spacing w:line="200" w:lineRule="exact"/>
              <w:ind w:firstLine="0"/>
              <w:jc w:val="center"/>
            </w:pPr>
            <w:r>
              <w:rPr>
                <w:sz w:val="20"/>
                <w:szCs w:val="20"/>
              </w:rPr>
              <w:t>2,78 A</w:t>
            </w:r>
          </w:p>
        </w:tc>
      </w:tr>
      <w:tr w:rsidR="00585D16" w14:paraId="4F15BBD0" w14:textId="77777777">
        <w:trPr>
          <w:trHeight w:val="180"/>
          <w:jc w:val="center"/>
        </w:trPr>
        <w:tc>
          <w:tcPr>
            <w:tcW w:w="800" w:type="dxa"/>
            <w:tcBorders>
              <w:top w:val="nil"/>
              <w:left w:val="nil"/>
              <w:bottom w:val="nil"/>
              <w:right w:val="nil"/>
            </w:tcBorders>
            <w:tcMar>
              <w:top w:w="0" w:type="dxa"/>
              <w:left w:w="25" w:type="dxa"/>
              <w:bottom w:w="0" w:type="dxa"/>
              <w:right w:w="25" w:type="dxa"/>
            </w:tcMar>
          </w:tcPr>
          <w:p w14:paraId="706B56F6" w14:textId="77777777" w:rsidR="00585D16" w:rsidRDefault="00DE7B86">
            <w:pPr>
              <w:keepNext/>
              <w:spacing w:line="200" w:lineRule="exact"/>
              <w:ind w:firstLine="0"/>
              <w:jc w:val="center"/>
            </w:pPr>
            <w:r>
              <w:rPr>
                <w:sz w:val="20"/>
              </w:rPr>
              <w:t xml:space="preserve">Kích thước &amp; </w:t>
            </w:r>
            <w:r>
              <w:rPr>
                <w:sz w:val="20"/>
              </w:rPr>
              <w:t>SPV</w:t>
            </w:r>
          </w:p>
        </w:tc>
        <w:tc>
          <w:tcPr>
            <w:tcW w:w="2000" w:type="dxa"/>
            <w:tcBorders>
              <w:top w:val="nil"/>
              <w:left w:val="nil"/>
              <w:bottom w:val="nil"/>
              <w:right w:val="nil"/>
            </w:tcBorders>
            <w:tcMar>
              <w:top w:w="0" w:type="dxa"/>
              <w:left w:w="25" w:type="dxa"/>
              <w:bottom w:w="0" w:type="dxa"/>
              <w:right w:w="25" w:type="dxa"/>
            </w:tcMar>
          </w:tcPr>
          <w:p w14:paraId="60F41679" w14:textId="77777777" w:rsidR="00585D16" w:rsidRDefault="00DE7B86">
            <w:pPr>
              <w:keepNext/>
              <w:spacing w:line="200" w:lineRule="exact"/>
              <w:ind w:firstLine="0"/>
              <w:jc w:val="center"/>
            </w:pPr>
            <w:r>
              <w:rPr>
                <w:sz w:val="20"/>
              </w:rPr>
              <w:t>Kích thước &amp; diện tích bề mặt</w:t>
            </w:r>
          </w:p>
        </w:tc>
        <w:tc>
          <w:tcPr>
            <w:tcW w:w="1148" w:type="dxa"/>
            <w:tcBorders>
              <w:top w:val="nil"/>
              <w:left w:val="nil"/>
              <w:bottom w:val="nil"/>
              <w:right w:val="nil"/>
            </w:tcBorders>
            <w:tcMar>
              <w:top w:w="0" w:type="dxa"/>
              <w:left w:w="25" w:type="dxa"/>
              <w:bottom w:w="0" w:type="dxa"/>
              <w:right w:w="25" w:type="dxa"/>
            </w:tcMar>
          </w:tcPr>
          <w:p w14:paraId="0F0F0A95" w14:textId="77777777" w:rsidR="00585D16" w:rsidRDefault="00DE7B86">
            <w:pPr>
              <w:keepNext/>
              <w:spacing w:line="200" w:lineRule="exact"/>
              <w:ind w:firstLine="0"/>
              <w:jc w:val="center"/>
            </w:pPr>
            <w:r>
              <w:rPr>
                <w:sz w:val="20"/>
              </w:rPr>
              <w:t>670 × 535 × 17 mm (0,358 m²)</w:t>
            </w:r>
          </w:p>
        </w:tc>
      </w:tr>
      <w:tr w:rsidR="00585D16" w14:paraId="3BCD91E8" w14:textId="77777777">
        <w:trPr>
          <w:trHeight w:val="180"/>
          <w:jc w:val="center"/>
        </w:trPr>
        <w:tc>
          <w:tcPr>
            <w:tcW w:w="800" w:type="dxa"/>
            <w:tcBorders>
              <w:top w:val="nil"/>
              <w:left w:val="nil"/>
              <w:bottom w:val="nil"/>
              <w:right w:val="nil"/>
            </w:tcBorders>
            <w:tcMar>
              <w:top w:w="0" w:type="dxa"/>
              <w:left w:w="25" w:type="dxa"/>
              <w:bottom w:w="0" w:type="dxa"/>
              <w:right w:w="25" w:type="dxa"/>
            </w:tcMar>
          </w:tcPr>
          <w:p w14:paraId="0FD2F18F" w14:textId="77777777" w:rsidR="00585D16" w:rsidRDefault="00DE7B86">
            <w:pPr>
              <w:keepNext/>
              <w:spacing w:line="200" w:lineRule="exact"/>
              <w:ind w:firstLine="0"/>
              <w:jc w:val="center"/>
            </w:pPr>
            <w:r>
              <w:rPr>
                <w:sz w:val="20"/>
                <w:szCs w:val="20"/>
              </w:rPr>
              <w:t>Camera</w:t>
            </w:r>
          </w:p>
        </w:tc>
        <w:tc>
          <w:tcPr>
            <w:tcW w:w="2000" w:type="dxa"/>
            <w:tcBorders>
              <w:top w:val="nil"/>
              <w:left w:val="nil"/>
              <w:bottom w:val="nil"/>
              <w:right w:val="nil"/>
            </w:tcBorders>
            <w:tcMar>
              <w:top w:w="0" w:type="dxa"/>
              <w:left w:w="25" w:type="dxa"/>
              <w:bottom w:w="0" w:type="dxa"/>
              <w:right w:w="25" w:type="dxa"/>
            </w:tcMar>
          </w:tcPr>
          <w:p w14:paraId="2A89AA01" w14:textId="77777777" w:rsidR="00585D16" w:rsidRDefault="00DE7B86">
            <w:pPr>
              <w:keepNext/>
              <w:spacing w:line="200" w:lineRule="exact"/>
              <w:ind w:firstLine="0"/>
              <w:jc w:val="center"/>
            </w:pPr>
            <w:r>
              <w:rPr>
                <w:sz w:val="20"/>
                <w:szCs w:val="20"/>
              </w:rPr>
              <w:t>Độ phân giải thu nhận hình ảnh</w:t>
            </w:r>
          </w:p>
        </w:tc>
        <w:tc>
          <w:tcPr>
            <w:tcW w:w="1148" w:type="dxa"/>
            <w:tcBorders>
              <w:top w:val="nil"/>
              <w:left w:val="nil"/>
              <w:bottom w:val="nil"/>
              <w:right w:val="nil"/>
            </w:tcBorders>
            <w:tcMar>
              <w:top w:w="0" w:type="dxa"/>
              <w:left w:w="25" w:type="dxa"/>
              <w:bottom w:w="0" w:type="dxa"/>
              <w:right w:w="25" w:type="dxa"/>
            </w:tcMar>
          </w:tcPr>
          <w:p w14:paraId="7E4BC4E5" w14:textId="77777777" w:rsidR="00585D16" w:rsidRDefault="00DE7B86">
            <w:pPr>
              <w:keepNext/>
              <w:spacing w:line="200" w:lineRule="exact"/>
              <w:ind w:firstLine="0"/>
              <w:jc w:val="center"/>
            </w:pPr>
            <w:r>
              <w:rPr>
                <w:sz w:val="20"/>
                <w:szCs w:val="20"/>
              </w:rPr>
              <w:t>1920 × 1080 px</w:t>
            </w:r>
          </w:p>
        </w:tc>
      </w:tr>
      <w:tr w:rsidR="00585D16" w14:paraId="546EF842" w14:textId="77777777">
        <w:trPr>
          <w:trHeight w:val="389"/>
          <w:jc w:val="center"/>
        </w:trPr>
        <w:tc>
          <w:tcPr>
            <w:tcW w:w="800" w:type="dxa"/>
            <w:tcBorders>
              <w:top w:val="nil"/>
              <w:left w:val="nil"/>
              <w:bottom w:val="nil"/>
              <w:right w:val="nil"/>
            </w:tcBorders>
            <w:tcMar>
              <w:top w:w="0" w:type="dxa"/>
              <w:left w:w="25" w:type="dxa"/>
              <w:bottom w:w="0" w:type="dxa"/>
              <w:right w:w="25" w:type="dxa"/>
            </w:tcMar>
          </w:tcPr>
          <w:p w14:paraId="58634FEA" w14:textId="77777777" w:rsidR="00585D16" w:rsidRDefault="00DE7B86">
            <w:pPr>
              <w:keepNext/>
              <w:spacing w:line="200" w:lineRule="exact"/>
              <w:ind w:firstLine="0"/>
              <w:jc w:val="center"/>
            </w:pPr>
            <w:r>
              <w:rPr>
                <w:sz w:val="20"/>
                <w:szCs w:val="20"/>
              </w:rPr>
              <w:t>PLC</w:t>
            </w:r>
          </w:p>
        </w:tc>
        <w:tc>
          <w:tcPr>
            <w:tcW w:w="2000" w:type="dxa"/>
            <w:tcBorders>
              <w:top w:val="nil"/>
              <w:left w:val="nil"/>
              <w:bottom w:val="nil"/>
              <w:right w:val="nil"/>
            </w:tcBorders>
            <w:tcMar>
              <w:top w:w="0" w:type="dxa"/>
              <w:left w:w="25" w:type="dxa"/>
              <w:bottom w:w="0" w:type="dxa"/>
              <w:right w:w="25" w:type="dxa"/>
            </w:tcMar>
          </w:tcPr>
          <w:p w14:paraId="74FDADA7" w14:textId="77777777" w:rsidR="00585D16" w:rsidRDefault="00DE7B86">
            <w:pPr>
              <w:keepNext/>
              <w:spacing w:line="200" w:lineRule="exact"/>
              <w:ind w:firstLine="0"/>
              <w:jc w:val="center"/>
            </w:pPr>
            <w:r>
              <w:rPr>
                <w:sz w:val="20"/>
                <w:szCs w:val="20"/>
              </w:rPr>
              <w:t>Bộ điều khiển lập trình trung tâm</w:t>
            </w:r>
          </w:p>
        </w:tc>
        <w:tc>
          <w:tcPr>
            <w:tcW w:w="1148" w:type="dxa"/>
            <w:tcBorders>
              <w:top w:val="nil"/>
              <w:left w:val="nil"/>
              <w:bottom w:val="nil"/>
              <w:right w:val="nil"/>
            </w:tcBorders>
            <w:tcMar>
              <w:top w:w="0" w:type="dxa"/>
              <w:left w:w="25" w:type="dxa"/>
              <w:bottom w:w="0" w:type="dxa"/>
              <w:right w:w="25" w:type="dxa"/>
            </w:tcMar>
          </w:tcPr>
          <w:p w14:paraId="42FBE437" w14:textId="77777777" w:rsidR="00585D16" w:rsidRDefault="00DE7B86">
            <w:pPr>
              <w:keepNext/>
              <w:spacing w:line="200" w:lineRule="exact"/>
              <w:ind w:firstLine="0"/>
              <w:jc w:val="center"/>
            </w:pPr>
            <w:r>
              <w:rPr>
                <w:sz w:val="20"/>
                <w:szCs w:val="20"/>
              </w:rPr>
              <w:t>S7-1200 1214C</w:t>
            </w:r>
          </w:p>
        </w:tc>
      </w:tr>
      <w:tr w:rsidR="00585D16" w14:paraId="0F4FFA66" w14:textId="77777777">
        <w:trPr>
          <w:trHeight w:val="180"/>
          <w:jc w:val="center"/>
        </w:trPr>
        <w:tc>
          <w:tcPr>
            <w:tcW w:w="800" w:type="dxa"/>
            <w:tcBorders>
              <w:top w:val="nil"/>
              <w:left w:val="nil"/>
              <w:bottom w:val="nil"/>
              <w:right w:val="nil"/>
            </w:tcBorders>
            <w:tcMar>
              <w:top w:w="0" w:type="dxa"/>
              <w:left w:w="25" w:type="dxa"/>
              <w:bottom w:w="0" w:type="dxa"/>
              <w:right w:w="25" w:type="dxa"/>
            </w:tcMar>
          </w:tcPr>
          <w:p w14:paraId="4036D37E" w14:textId="77777777" w:rsidR="00585D16" w:rsidRDefault="00DE7B86">
            <w:pPr>
              <w:spacing w:line="200" w:lineRule="exact"/>
              <w:ind w:firstLine="0"/>
              <w:jc w:val="center"/>
            </w:pPr>
            <w:r>
              <w:rPr>
                <w:sz w:val="20"/>
              </w:rPr>
              <w:t>Sạc &amp; Khối pin</w:t>
            </w:r>
          </w:p>
        </w:tc>
        <w:tc>
          <w:tcPr>
            <w:tcW w:w="2000" w:type="dxa"/>
            <w:tcBorders>
              <w:top w:val="nil"/>
              <w:left w:val="nil"/>
              <w:bottom w:val="nil"/>
              <w:right w:val="nil"/>
            </w:tcBorders>
            <w:tcMar>
              <w:top w:w="0" w:type="dxa"/>
              <w:left w:w="25" w:type="dxa"/>
              <w:bottom w:w="0" w:type="dxa"/>
              <w:right w:w="25" w:type="dxa"/>
            </w:tcMar>
          </w:tcPr>
          <w:p w14:paraId="125C689C" w14:textId="77777777" w:rsidR="00585D16" w:rsidRDefault="00DE7B86">
            <w:pPr>
              <w:spacing w:line="200" w:lineRule="exact"/>
              <w:ind w:firstLine="0"/>
              <w:jc w:val="center"/>
            </w:pPr>
            <w:r>
              <w:rPr>
                <w:sz w:val="20"/>
              </w:rPr>
              <w:t>Bộ sạc PWM &amp; pin Lithium 5S</w:t>
            </w:r>
          </w:p>
        </w:tc>
        <w:tc>
          <w:tcPr>
            <w:tcW w:w="1148" w:type="dxa"/>
            <w:tcBorders>
              <w:top w:val="nil"/>
              <w:left w:val="nil"/>
              <w:bottom w:val="nil"/>
              <w:right w:val="nil"/>
            </w:tcBorders>
            <w:tcMar>
              <w:top w:w="0" w:type="dxa"/>
              <w:left w:w="25" w:type="dxa"/>
              <w:bottom w:w="0" w:type="dxa"/>
              <w:right w:w="25" w:type="dxa"/>
            </w:tcMar>
          </w:tcPr>
          <w:p w14:paraId="7E25E85C" w14:textId="77777777" w:rsidR="00585D16" w:rsidRDefault="00DE7B86">
            <w:pPr>
              <w:spacing w:line="200" w:lineRule="exact"/>
              <w:ind w:firstLine="0"/>
              <w:jc w:val="center"/>
            </w:pPr>
            <w:r>
              <w:rPr>
                <w:sz w:val="20"/>
              </w:rPr>
              <w:t>PWM 30 A / Li-ion 21 V 5,0 Ah</w:t>
            </w:r>
          </w:p>
        </w:tc>
      </w:tr>
      <w:tr w:rsidR="00585D16" w14:paraId="58519623" w14:textId="77777777">
        <w:trPr>
          <w:trHeight w:val="180"/>
          <w:jc w:val="center"/>
        </w:trPr>
        <w:tc>
          <w:tcPr>
            <w:tcW w:w="800" w:type="dxa"/>
            <w:tcBorders>
              <w:top w:val="nil"/>
              <w:left w:val="nil"/>
              <w:bottom w:val="single" w:sz="12" w:space="0" w:color="auto"/>
              <w:right w:val="nil"/>
            </w:tcBorders>
            <w:tcMar>
              <w:top w:w="0" w:type="dxa"/>
              <w:left w:w="25" w:type="dxa"/>
              <w:bottom w:w="0" w:type="dxa"/>
              <w:right w:w="25" w:type="dxa"/>
            </w:tcMar>
          </w:tcPr>
          <w:p w14:paraId="0A45E0F7" w14:textId="77777777" w:rsidR="00585D16" w:rsidRDefault="00DE7B86">
            <w:pPr>
              <w:spacing w:line="200" w:lineRule="exact"/>
              <w:jc w:val="center"/>
            </w:pPr>
            <w:r>
              <w:rPr>
                <w:sz w:val="20"/>
              </w:rPr>
              <w:t>Edge CPU</w:t>
            </w:r>
          </w:p>
        </w:tc>
        <w:tc>
          <w:tcPr>
            <w:tcW w:w="1900" w:type="dxa"/>
            <w:tcBorders>
              <w:top w:val="nil"/>
              <w:left w:val="nil"/>
              <w:bottom w:val="single" w:sz="12" w:space="0" w:color="auto"/>
              <w:right w:val="nil"/>
            </w:tcBorders>
            <w:tcMar>
              <w:top w:w="0" w:type="dxa"/>
              <w:left w:w="25" w:type="dxa"/>
              <w:bottom w:w="0" w:type="dxa"/>
              <w:right w:w="25" w:type="dxa"/>
            </w:tcMar>
          </w:tcPr>
          <w:p w14:paraId="35D42944" w14:textId="77777777" w:rsidR="00585D16" w:rsidRDefault="00DE7B86">
            <w:pPr>
              <w:spacing w:line="200" w:lineRule="exact"/>
              <w:jc w:val="left"/>
            </w:pPr>
            <w:r>
              <w:rPr>
                <w:sz w:val="20"/>
              </w:rPr>
              <w:t>Máy tính nhúng xử lý AI biên</w:t>
            </w:r>
          </w:p>
        </w:tc>
        <w:tc>
          <w:tcPr>
            <w:tcW w:w="1400" w:type="dxa"/>
            <w:tcBorders>
              <w:top w:val="nil"/>
              <w:left w:val="nil"/>
              <w:bottom w:val="single" w:sz="12" w:space="0" w:color="auto"/>
              <w:right w:val="nil"/>
            </w:tcBorders>
            <w:tcMar>
              <w:top w:w="0" w:type="dxa"/>
              <w:left w:w="25" w:type="dxa"/>
              <w:bottom w:w="0" w:type="dxa"/>
              <w:right w:w="25" w:type="dxa"/>
            </w:tcMar>
          </w:tcPr>
          <w:p w14:paraId="273FDEC3" w14:textId="77777777" w:rsidR="00585D16" w:rsidRDefault="00DE7B86">
            <w:pPr>
              <w:spacing w:line="200" w:lineRule="exact"/>
              <w:jc w:val="left"/>
            </w:pPr>
            <w:r>
              <w:rPr>
                <w:sz w:val="20"/>
              </w:rPr>
              <w:t>Intel Core i7-7600U @ 2,80 GHz (TDP 15 W)</w:t>
            </w:r>
          </w:p>
        </w:tc>
      </w:tr>
    </w:tbl>
    <w:p w14:paraId="4CF99880" w14:textId="77777777" w:rsidR="00585D16" w:rsidRDefault="00DE7B86">
      <w:pPr>
        <w:widowControl w:val="0"/>
        <w:ind w:firstLine="283"/>
      </w:pPr>
      <w:r>
        <w:t>Mô hình thực nghiệm được minh họa trong Hình 1, gồm tấm pin 50 W, cơ cấu ray trượt, bình cấp nước và tủ điện PLC.</w:t>
      </w:r>
    </w:p>
    <w:p w14:paraId="1E5C53E6" w14:textId="77777777" w:rsidR="00585D16" w:rsidRDefault="00DE7B86">
      <w:pPr>
        <w:keepNext/>
        <w:widowControl w:val="0"/>
        <w:spacing w:before="20" w:after="20"/>
        <w:ind w:firstLine="0"/>
        <w:jc w:val="center"/>
      </w:pPr>
      <w:r>
        <w:rPr>
          <w:noProof/>
        </w:rPr>
        <w:drawing>
          <wp:inline distT="0" distB="0" distL="114300" distR="114300" wp14:anchorId="266097F3" wp14:editId="62B21094">
            <wp:extent cx="1797050" cy="2515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1797212" cy="2516097"/>
                    </a:xfrm>
                    <a:prstGeom prst="rect">
                      <a:avLst/>
                    </a:prstGeom>
                  </pic:spPr>
                </pic:pic>
              </a:graphicData>
            </a:graphic>
          </wp:inline>
        </w:drawing>
      </w:r>
    </w:p>
    <w:p w14:paraId="570B5986" w14:textId="77777777" w:rsidR="00585D16" w:rsidRDefault="00DE7B86">
      <w:pPr>
        <w:widowControl w:val="0"/>
        <w:spacing w:before="20" w:after="20"/>
        <w:ind w:firstLine="0"/>
        <w:jc w:val="center"/>
      </w:pPr>
      <w:r>
        <w:rPr>
          <w:b/>
          <w:sz w:val="20"/>
          <w:szCs w:val="20"/>
        </w:rPr>
        <w:t xml:space="preserve">Hình 1. </w:t>
      </w:r>
      <w:r>
        <w:rPr>
          <w:i/>
          <w:sz w:val="20"/>
          <w:szCs w:val="20"/>
        </w:rPr>
        <w:t xml:space="preserve">Hình ảnh thực tế mô hình thực nghiệm (Nguồn: Tác giả </w:t>
      </w:r>
      <w:r>
        <w:rPr>
          <w:i/>
          <w:sz w:val="20"/>
          <w:szCs w:val="20"/>
        </w:rPr>
        <w:t>công bố, 2026)</w:t>
      </w:r>
    </w:p>
    <w:p w14:paraId="697641A5" w14:textId="77777777" w:rsidR="00585D16" w:rsidRDefault="00DE7B86">
      <w:pPr>
        <w:widowControl w:val="0"/>
        <w:ind w:firstLine="283"/>
      </w:pPr>
      <w:r>
        <w:t xml:space="preserve">Lưu đồ Hình 2 mô tả chu trình vận hành khép kín: thu nhận ảnh, AI nhận diện, PLC điều khiển làm sạch hai chiều, kiểm chứng thị giác sau làm sạch và đồng bộ dữ liệu giám sát lên </w:t>
      </w:r>
      <w:r>
        <w:t>SCADA/IoT.</w:t>
      </w:r>
    </w:p>
    <w:p w14:paraId="78C13A38" w14:textId="77777777" w:rsidR="00585D16" w:rsidRDefault="00DE7B86">
      <w:pPr>
        <w:keepNext/>
        <w:widowControl w:val="0"/>
        <w:spacing w:before="20" w:after="20"/>
        <w:ind w:firstLine="0"/>
        <w:jc w:val="center"/>
      </w:pPr>
      <w:r>
        <w:rPr>
          <w:noProof/>
        </w:rPr>
        <w:drawing>
          <wp:inline distT="0" distB="0" distL="114300" distR="114300" wp14:anchorId="6432ECA8" wp14:editId="10ADE2A5">
            <wp:extent cx="2031365" cy="277368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a:srcRect l="3581" t="1437" r="7673" b="10896"/>
                    <a:stretch>
                      <a:fillRect/>
                    </a:stretch>
                  </pic:blipFill>
                  <pic:spPr>
                    <a:xfrm>
                      <a:off x="0" y="0"/>
                      <a:ext cx="2031631" cy="2773958"/>
                    </a:xfrm>
                    <a:prstGeom prst="rect">
                      <a:avLst/>
                    </a:prstGeom>
                    <a:ln>
                      <a:noFill/>
                    </a:ln>
                  </pic:spPr>
                </pic:pic>
              </a:graphicData>
            </a:graphic>
          </wp:inline>
        </w:drawing>
      </w:r>
    </w:p>
    <w:p w14:paraId="27E36A09" w14:textId="77777777" w:rsidR="00585D16" w:rsidRDefault="00DE7B86">
      <w:pPr>
        <w:widowControl w:val="0"/>
        <w:spacing w:before="20" w:after="20"/>
        <w:ind w:firstLine="0"/>
        <w:jc w:val="center"/>
      </w:pPr>
      <w:r>
        <w:rPr>
          <w:b/>
          <w:sz w:val="20"/>
          <w:szCs w:val="20"/>
        </w:rPr>
        <w:t xml:space="preserve">Hình 2. </w:t>
      </w:r>
      <w:r>
        <w:rPr>
          <w:i/>
          <w:sz w:val="20"/>
          <w:szCs w:val="20"/>
        </w:rPr>
        <w:t xml:space="preserve">Lưu đồ nguyên lý hoạt động của hệ </w:t>
      </w:r>
      <w:r>
        <w:rPr>
          <w:i/>
          <w:sz w:val="20"/>
          <w:szCs w:val="20"/>
        </w:rPr>
        <w:t>thống (Nguồn: Tác giả công bố, 2026)</w:t>
      </w:r>
    </w:p>
    <w:p w14:paraId="5A67A021" w14:textId="77777777" w:rsidR="00585D16" w:rsidRDefault="00DE7B86">
      <w:pPr>
        <w:keepNext/>
        <w:widowControl w:val="0"/>
        <w:spacing w:before="120" w:after="120"/>
      </w:pPr>
      <w:r>
        <w:rPr>
          <w:b/>
          <w:i/>
        </w:rPr>
        <w:t>2.2. Mô hình hóa toán học và định lượng diện tích bám bụi</w:t>
      </w:r>
    </w:p>
    <w:p w14:paraId="5476E90E" w14:textId="77777777" w:rsidR="00585D16" w:rsidRDefault="00DE7B86">
      <w:pPr>
        <w:widowControl w:val="0"/>
        <w:ind w:firstLine="283"/>
      </w:pPr>
      <w:r>
        <w:t>Bề mặt tấm pin (SPV = 0,358 m²) được chia thành ma trận 8 × 4 gồm 32 ô (224 × 224 px). Ô thứ k có nhãn nhị phân ŷk ∈ {0, 1} (nguyên bản/bám bẩn). Tỷ lệ che phủ b</w:t>
      </w:r>
      <w:r>
        <w:t>ám bẩn Cdirty (%), diện tích bám bẩn Sdirty (m²) và luật điều khiển thích ứng uclean được xác lập theo các phương trình (1)–(3):</w:t>
      </w:r>
    </w:p>
    <w:p w14:paraId="70D79A78" w14:textId="77777777" w:rsidR="00585D16" w:rsidRDefault="00DE7B86">
      <w:pPr>
        <w:widowControl w:val="0"/>
        <w:ind w:firstLine="283"/>
      </w:pPr>
      <m:oMath>
        <m:sSub>
          <m:sSubPr>
            <m:ctrlPr>
              <w:rPr>
                <w:rFonts w:ascii="Cambria Math" w:hAnsi="Cambria Math"/>
              </w:rPr>
            </m:ctrlPr>
          </m:sSubPr>
          <m:e>
            <m:r>
              <w:rPr>
                <w:rFonts w:ascii="Cambria Math" w:hAnsi="Cambria Math"/>
              </w:rPr>
              <m:t>C</m:t>
            </m:r>
          </m:e>
          <m:sub>
            <m:r>
              <w:rPr>
                <w:rFonts w:ascii="Cambria Math" w:hAnsi="Cambria Math"/>
              </w:rPr>
              <m:t>dirty</m:t>
            </m:r>
          </m:sub>
        </m:sSub>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32</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e>
            </m:nary>
          </m:num>
          <m:den>
            <m:r>
              <w:rPr>
                <w:rFonts w:ascii="Cambria Math" w:hAnsi="Cambria Math"/>
              </w:rPr>
              <m:t>32</m:t>
            </m:r>
          </m:den>
        </m:f>
        <m:r>
          <w:rPr>
            <w:rFonts w:ascii="Cambria Math" w:hAnsi="Cambria Math"/>
          </w:rPr>
          <m:t>× 100%</m:t>
        </m:r>
      </m:oMath>
      <w:r>
        <w:t xml:space="preserve">       (1)</w:t>
      </w:r>
    </w:p>
    <w:p w14:paraId="1A4DEC60" w14:textId="77777777" w:rsidR="00585D16" w:rsidRDefault="00DE7B86">
      <w:pPr>
        <w:widowControl w:val="0"/>
        <w:ind w:firstLine="283"/>
      </w:pPr>
      <m:oMath>
        <m:sSub>
          <m:sSubPr>
            <m:ctrlPr>
              <w:rPr>
                <w:rFonts w:ascii="Cambria Math" w:hAnsi="Cambria Math"/>
              </w:rPr>
            </m:ctrlPr>
          </m:sSubPr>
          <m:e>
            <m:r>
              <w:rPr>
                <w:rFonts w:ascii="Cambria Math" w:hAnsi="Cambria Math"/>
              </w:rPr>
              <m:t>S</m:t>
            </m:r>
          </m:e>
          <m:sub>
            <m:r>
              <w:rPr>
                <w:rFonts w:ascii="Cambria Math" w:hAnsi="Cambria Math"/>
              </w:rPr>
              <m:t>dirty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dirty</m:t>
                </m:r>
              </m:sub>
            </m:sSub>
          </m:num>
          <m:den>
            <m:r>
              <w:rPr>
                <w:rFonts w:ascii="Cambria Math" w:hAnsi="Cambria Math"/>
              </w:rPr>
              <m:t>100</m:t>
            </m:r>
          </m:den>
        </m:f>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dirty</m:t>
                </m:r>
              </m:sub>
            </m:sSub>
          </m:num>
          <m:den>
            <m:r>
              <w:rPr>
                <w:rFonts w:ascii="Cambria Math" w:hAnsi="Cambria Math"/>
              </w:rPr>
              <m:t>100</m:t>
            </m:r>
          </m:den>
        </m:f>
        <m:r>
          <w:rPr>
            <w:rFonts w:ascii="Cambria Math" w:hAnsi="Cambria Math"/>
          </w:rPr>
          <m:t>· 0,358  [</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m:t>
        </m:r>
      </m:oMath>
      <w:r>
        <w:t xml:space="preserve">   (2)</w:t>
      </w:r>
    </w:p>
    <w:p w14:paraId="3A71DF3D" w14:textId="77777777" w:rsidR="00585D16" w:rsidRDefault="00DE7B86">
      <w:pPr>
        <w:widowControl w:val="0"/>
        <w:ind w:firstLine="283"/>
      </w:pPr>
      <m:oMath>
        <m:sSub>
          <m:sSubPr>
            <m:ctrlPr>
              <w:rPr>
                <w:rFonts w:ascii="Cambria Math" w:hAnsi="Cambria Math"/>
              </w:rPr>
            </m:ctrlPr>
          </m:sSubPr>
          <m:e>
            <m:r>
              <w:rPr>
                <w:rFonts w:ascii="Cambria Math" w:hAnsi="Cambria Math"/>
              </w:rPr>
              <m:t>u</m:t>
            </m:r>
          </m:e>
          <m:sub>
            <m:r>
              <w:rPr>
                <w:rFonts w:ascii="Cambria Math" w:hAnsi="Cambria Math"/>
              </w:rPr>
              <m:t>clean</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Dry</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FO</m:t>
                    </m:r>
                  </m:sub>
                </m:sSub>
                <m:r>
                  <w:rPr>
                    <w:rFonts w:ascii="Cambria Math" w:hAnsi="Cambria Math"/>
                  </w:rPr>
                  <m:t>&gt; 0</m:t>
                </m:r>
              </m:e>
              <m:e>
                <m:r>
                  <w:rPr>
                    <w:rFonts w:ascii="Cambria Math" w:hAnsi="Cambria Math"/>
                  </w:rPr>
                  <m:t>Wet</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dirty</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trigger</m:t>
                    </m:r>
                  </m:sub>
                </m:sSub>
              </m:e>
              <m:e>
                <m:r>
                  <w:rPr>
                    <w:rFonts w:ascii="Cambria Math" w:hAnsi="Cambria Math"/>
                  </w:rPr>
                  <m:t>Idle</m:t>
                </m:r>
                <m:r>
                  <w:rPr>
                    <w:rFonts w:ascii="Cambria Math" w:hAnsi="Cambria Math"/>
                  </w:rPr>
                  <m:t xml:space="preserve">, </m:t>
                </m:r>
                <m:r>
                  <w:rPr>
                    <w:rFonts w:ascii="Cambria Math" w:hAnsi="Cambria Math"/>
                  </w:rPr>
                  <m:t>k</m:t>
                </m:r>
                <m:r>
                  <w:rPr>
                    <w:rFonts w:ascii="Cambria Math" w:hAnsi="Cambria Math"/>
                  </w:rPr>
                  <m:t>h</m:t>
                </m:r>
                <m:r>
                  <w:rPr>
                    <w:rFonts w:ascii="Cambria Math" w:hAnsi="Cambria Math"/>
                  </w:rPr>
                  <m:t>á</m:t>
                </m:r>
                <m:r>
                  <w:rPr>
                    <w:rFonts w:ascii="Cambria Math" w:hAnsi="Cambria Math"/>
                  </w:rPr>
                  <m:t>c</m:t>
                </m:r>
              </m:e>
            </m:eqArr>
          </m:e>
        </m:d>
      </m:oMath>
      <w:r>
        <w:t xml:space="preserve">   (3)</w:t>
      </w:r>
    </w:p>
    <w:p w14:paraId="3D8E0220" w14:textId="77777777" w:rsidR="00585D16" w:rsidRDefault="00DE7B86">
      <w:pPr>
        <w:widowControl w:val="0"/>
        <w:ind w:firstLine="283"/>
      </w:pPr>
      <w:r>
        <w:t xml:space="preserve">Trong đó: Ndirty = ∑ ŷk là số ô bẩn (Ntotal = 32 ô); Sdirty là diện tích bám bẩn; NFO là số dị vật do YOLOv8 phát hiện. Ảnh lưới 224×224 px đưa trực tiếp vào </w:t>
      </w:r>
      <w:r>
        <w:t xml:space="preserve">EfficientNet-B0 (không qua CLAHE [19]) để giữ phổ màu và giảm trễ. Hệ thống cho phép tùy chỉnh ngưỡng kích hoạt qua giao diện nhằm cân bằng độ sạch và tài nguyên tiêu thụ. Tại thực nghiệm, ngưỡng kích hoạt ướt Ctrigger = 30,0% (thực thi Ndirty ≥ 10, tương </w:t>
      </w:r>
      <w:r>
        <w:t xml:space="preserve">ứng hiệu dụng 31,25%) và ngưỡng nghiệm thu cố định Cverify = 5,0% (dung sai 1 ô, tương ứng 3,125%). Riêng khi có dị vật NFO &gt; 0, chu trình khô uclean = Dry được chạy để </w:t>
      </w:r>
      <w:r>
        <w:lastRenderedPageBreak/>
        <w:t>ngừa điểm nóng nhiệt.</w:t>
      </w:r>
    </w:p>
    <w:p w14:paraId="0BF44CBC" w14:textId="77777777" w:rsidR="00585D16" w:rsidRDefault="00DE7B86">
      <w:pPr>
        <w:keepNext/>
        <w:widowControl w:val="0"/>
        <w:spacing w:before="120" w:after="120"/>
      </w:pPr>
      <w:r>
        <w:rPr>
          <w:b/>
          <w:i/>
        </w:rPr>
        <w:t>2.3. Quy trình thu thập dữ liệu và gán nhãn Roboflow</w:t>
      </w:r>
    </w:p>
    <w:p w14:paraId="36308A3C" w14:textId="77777777" w:rsidR="00585D16" w:rsidRDefault="00DE7B86">
      <w:pPr>
        <w:widowControl w:val="0"/>
        <w:ind w:firstLine="283"/>
      </w:pPr>
      <w:r>
        <w:t>Bộ dữ liệu t</w:t>
      </w:r>
      <w:r>
        <w:t xml:space="preserve">hị giác gồm </w:t>
      </w:r>
      <w:commentRangeStart w:id="10"/>
      <w:r>
        <w:t>1.250 ảnh toàn cảnh</w:t>
      </w:r>
      <w:commentRangeEnd w:id="10"/>
      <w:r>
        <w:rPr>
          <w:rStyle w:val="CommentReference"/>
        </w:rPr>
        <w:commentReference w:id="10"/>
      </w:r>
      <w:r>
        <w:t xml:space="preserve"> ngoài trời (Cần Thơ, 08:00–15:00), gồm viền tấm pin (polygon cho YOLOv8-Seg) và vật thể cản quang (650 lá cây, 600 phân chim, bounding box cho YOLOv8), chia 80% Train, 10% Val, 10% Test (1.000/125/125 ảnh). Dữ liệu bám bẩn g</w:t>
      </w:r>
      <w:r>
        <w:t>ồm 3.840 ô ảnh 224 × 224 px (cân bằng 1.920 Sạch / 1.920 Bẩn) trích từ 120 khung ảnh theo ma trận 8 × 4. Việc phân chia tuân thủ phân nhóm phân tầng (Stratified Group Partitioning): 96 ảnh huấn luyện (3.072 ô), 12 ảnh kiểm định (384 ô) và 12 ảnh kiểm thử (</w:t>
      </w:r>
      <w:r>
        <w:t xml:space="preserve">384 ô), </w:t>
      </w:r>
      <w:commentRangeStart w:id="11"/>
      <w:r>
        <w:t>bảo đảm tính độc lập thống kê</w:t>
      </w:r>
      <w:commentRangeEnd w:id="11"/>
      <w:r>
        <w:rPr>
          <w:rStyle w:val="CommentReference"/>
        </w:rPr>
        <w:commentReference w:id="11"/>
      </w:r>
      <w:r>
        <w:t xml:space="preserve"> giữa các tập dữ liệu. Các phép tăng cường ảnh (xoay ±15°, độ sáng ±25%, nhiễu Gaussian) chỉ áp dụng trong tập huấn luyện; tập Val/Test giữ nguyên bản thể quang học.</w:t>
      </w:r>
    </w:p>
    <w:p w14:paraId="7F33F3A3" w14:textId="77777777" w:rsidR="00585D16" w:rsidRDefault="00DE7B86">
      <w:pPr>
        <w:keepNext/>
        <w:widowControl w:val="0"/>
        <w:spacing w:before="120" w:after="120"/>
      </w:pPr>
      <w:r>
        <w:rPr>
          <w:b/>
          <w:i/>
        </w:rPr>
        <w:t>2.4. Kiến trúc các mô hình AI và chiến lược huấn luyệ</w:t>
      </w:r>
      <w:r>
        <w:rPr>
          <w:b/>
          <w:i/>
        </w:rPr>
        <w:t>n</w:t>
      </w:r>
    </w:p>
    <w:p w14:paraId="0716BE3D" w14:textId="77777777" w:rsidR="00585D16" w:rsidRDefault="00DE7B86">
      <w:pPr>
        <w:widowControl w:val="0"/>
        <w:ind w:firstLine="283"/>
      </w:pPr>
      <w:r>
        <w:t>Kiến trúc AI kết hợp: YOLOv8-Seg [15] (6,8 MB) phân đoạn viền pin và nắn phối cảnh về khung 896 × 1792 px cố định 32 ô lưới lúc khởi tạo. Trong chu kỳ định kỳ, hệ thống thực thi tuần tự: YOLOv8 phát hiện dị vật cản quang (106,8 ms) và EfficientNet-B0 [16</w:t>
      </w:r>
      <w:r>
        <w:t xml:space="preserve">] phân loại 32 ô định lượng Cdirty (995,1 ms); tổng trễ suy luận định kỳ đạt 1.101,9 ms (~1,10 s, giảm 70% so với chuỗi đầy đủ ~3,65 s, Hình 3). Kết quả được gửi sang PLC qua Snap7 để thực thi điều khiển FSM theo luật (3). Thuật toán trích xuất 4 điểm góc </w:t>
      </w:r>
      <w:r>
        <w:t xml:space="preserve">từ mặt nạ phân đoạn để xác lập ma trận biến đổi phối cảnh thuần nhất, nắn phẳng bề mặt quang điện về </w:t>
      </w:r>
      <w:commentRangeStart w:id="12"/>
      <w:r>
        <w:t>tỷ lệ chuẩn 1:2</w:t>
      </w:r>
      <w:commentRangeEnd w:id="12"/>
      <w:r>
        <w:rPr>
          <w:rStyle w:val="CommentReference"/>
        </w:rPr>
        <w:commentReference w:id="12"/>
      </w:r>
      <w:r>
        <w:t xml:space="preserve"> trước khi cắt thành ma trận 32 ô lưới độc lập. Phép nắn phối cảnh chỉ thực thi duy nhất một lần ở pha khởi tạo hệ thống; ma trận tọa độ đượ</w:t>
      </w:r>
      <w:r>
        <w:t xml:space="preserve">c lưu đệm trong bộ nhớ RAM nhằm loại bỏ gánh nặng tính toán lặp lại, cho phép máy tính biên duy trì tần suất giám sát liên tục với chu kỳ trễ suy luận dưới 1,2 s. </w:t>
      </w:r>
      <w:commentRangeStart w:id="13"/>
      <w:r>
        <w:t>Quá trình này không chỉ tối ưu hóa</w:t>
      </w:r>
      <w:commentRangeEnd w:id="13"/>
      <w:r>
        <w:rPr>
          <w:rStyle w:val="CommentReference"/>
        </w:rPr>
        <w:commentReference w:id="13"/>
      </w:r>
      <w:r>
        <w:t xml:space="preserve"> đáng kể tài nguyên phần cứng eo hẹp của thiết bị biên (Edg</w:t>
      </w:r>
      <w:r>
        <w:t xml:space="preserve">e Device), mà còn đảm bảo tính nhất quán của chu kỳ giám sát định kỳ trong điều kiện môi trường ánh sáng biến đổi liên tục ngoài thực địa. Những tinh chỉnh về mặt thuật toán này đóng vai trò then chốt trong việc giảm </w:t>
      </w:r>
      <w:r>
        <w:t>thiểu điểm mù nhận dạng cục bộ, đồng th</w:t>
      </w:r>
      <w:r>
        <w:t>ời giới hạn mức tiêu thụ điện năng cho toàn bộ khối điều khiển.</w:t>
      </w:r>
    </w:p>
    <w:p w14:paraId="0E8CCDC1" w14:textId="77777777" w:rsidR="00585D16" w:rsidRDefault="00DE7B86">
      <w:pPr>
        <w:keepNext/>
        <w:widowControl w:val="0"/>
        <w:spacing w:before="20" w:after="20"/>
        <w:ind w:firstLine="0"/>
        <w:jc w:val="center"/>
      </w:pPr>
      <w:r>
        <w:rPr>
          <w:noProof/>
        </w:rPr>
        <w:drawing>
          <wp:inline distT="0" distB="0" distL="114300" distR="114300" wp14:anchorId="79DC7FD9" wp14:editId="1B21929C">
            <wp:extent cx="1601470" cy="23749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1601862" cy="2375446"/>
                    </a:xfrm>
                    <a:prstGeom prst="rect">
                      <a:avLst/>
                    </a:prstGeom>
                  </pic:spPr>
                </pic:pic>
              </a:graphicData>
            </a:graphic>
          </wp:inline>
        </w:drawing>
      </w:r>
    </w:p>
    <w:p w14:paraId="4ABE234E" w14:textId="77777777" w:rsidR="00585D16" w:rsidRDefault="00DE7B86">
      <w:pPr>
        <w:widowControl w:val="0"/>
        <w:spacing w:before="20" w:after="20"/>
        <w:ind w:firstLine="0"/>
        <w:jc w:val="center"/>
      </w:pPr>
      <w:r>
        <w:rPr>
          <w:b/>
          <w:sz w:val="20"/>
          <w:szCs w:val="20"/>
        </w:rPr>
        <w:t xml:space="preserve">Hình 3. </w:t>
      </w:r>
      <w:r>
        <w:rPr>
          <w:i/>
          <w:sz w:val="20"/>
          <w:szCs w:val="20"/>
        </w:rPr>
        <w:t>Quy trình thị giác máy tính và định lượng bám bẩn (Nguồn: Tác giả công bố, 2026)</w:t>
      </w:r>
    </w:p>
    <w:p w14:paraId="7B5D3808" w14:textId="77777777" w:rsidR="00585D16" w:rsidRDefault="00DE7B86">
      <w:pPr>
        <w:widowControl w:val="0"/>
        <w:ind w:firstLine="283"/>
      </w:pPr>
      <w:r>
        <w:t>YOLOv8 [15] được huấn luyện 75 chu kỳ (SGD, LR = 0,01); EfficientNet-B0 [16] huấn luyện 15 chu kỳ (Ad</w:t>
      </w:r>
      <w:r>
        <w:t>am, LR = 0,0001, mô hình TFLite FP16 6,2 MB); cố định seed = 0 nhằm tăng tính nhất quán và khả năng tái lập của quá trình huấn luyện (Bảng 3).</w:t>
      </w:r>
    </w:p>
    <w:p w14:paraId="423B7CCC" w14:textId="77777777" w:rsidR="00585D16" w:rsidRDefault="00DE7B86">
      <w:pPr>
        <w:keepNext/>
        <w:widowControl w:val="0"/>
        <w:spacing w:before="20" w:after="20"/>
        <w:jc w:val="center"/>
      </w:pPr>
      <w:r>
        <w:rPr>
          <w:b/>
          <w:sz w:val="20"/>
          <w:szCs w:val="20"/>
        </w:rPr>
        <w:t xml:space="preserve">Bảng 3. </w:t>
      </w:r>
      <w:r>
        <w:rPr>
          <w:i/>
          <w:sz w:val="20"/>
          <w:szCs w:val="20"/>
        </w:rPr>
        <w:t>Thông số huấn luyện và phân chia dữ liệu các mô hình AI (Nguồn: Tác giả công bố, 2026)</w:t>
      </w:r>
    </w:p>
    <w:tbl>
      <w:tblPr>
        <w:tblW w:w="4150" w:type="dxa"/>
        <w:jc w:val="center"/>
        <w:tblBorders>
          <w:bottom w:val="single" w:sz="12" w:space="0" w:color="auto"/>
        </w:tblBorders>
        <w:tblLayout w:type="fixed"/>
        <w:tblCellMar>
          <w:top w:w="15" w:type="dxa"/>
          <w:left w:w="25" w:type="dxa"/>
          <w:bottom w:w="15" w:type="dxa"/>
          <w:right w:w="25" w:type="dxa"/>
        </w:tblCellMar>
        <w:tblLook w:val="04A0" w:firstRow="1" w:lastRow="0" w:firstColumn="1" w:lastColumn="0" w:noHBand="0" w:noVBand="1"/>
      </w:tblPr>
      <w:tblGrid>
        <w:gridCol w:w="1650"/>
        <w:gridCol w:w="1250"/>
        <w:gridCol w:w="1250"/>
      </w:tblGrid>
      <w:tr w:rsidR="00585D16" w14:paraId="476E34D2" w14:textId="77777777">
        <w:trPr>
          <w:tblHeader/>
          <w:jc w:val="center"/>
        </w:trPr>
        <w:tc>
          <w:tcPr>
            <w:tcW w:w="1650" w:type="dxa"/>
            <w:tcBorders>
              <w:top w:val="single" w:sz="12" w:space="0" w:color="auto"/>
              <w:left w:val="nil"/>
              <w:bottom w:val="single" w:sz="8" w:space="0" w:color="auto"/>
              <w:right w:val="nil"/>
            </w:tcBorders>
            <w:tcMar>
              <w:top w:w="15" w:type="dxa"/>
              <w:left w:w="20" w:type="dxa"/>
              <w:bottom w:w="15" w:type="dxa"/>
              <w:right w:w="20" w:type="dxa"/>
            </w:tcMar>
          </w:tcPr>
          <w:p w14:paraId="7F2F7B8B" w14:textId="77777777" w:rsidR="00585D16" w:rsidRDefault="00DE7B86">
            <w:pPr>
              <w:spacing w:before="10" w:after="10" w:line="200" w:lineRule="exact"/>
              <w:ind w:firstLine="0"/>
              <w:jc w:val="center"/>
            </w:pPr>
            <w:r>
              <w:rPr>
                <w:b/>
                <w:sz w:val="20"/>
                <w:szCs w:val="20"/>
              </w:rPr>
              <w:t xml:space="preserve">Mô hình AI và cấu </w:t>
            </w:r>
            <w:r>
              <w:rPr>
                <w:b/>
                <w:sz w:val="20"/>
                <w:szCs w:val="20"/>
              </w:rPr>
              <w:t>hình</w:t>
            </w:r>
          </w:p>
        </w:tc>
        <w:tc>
          <w:tcPr>
            <w:tcW w:w="1250" w:type="dxa"/>
            <w:tcBorders>
              <w:top w:val="single" w:sz="12" w:space="0" w:color="auto"/>
              <w:left w:val="nil"/>
              <w:bottom w:val="single" w:sz="8" w:space="0" w:color="auto"/>
              <w:right w:val="nil"/>
            </w:tcBorders>
            <w:tcMar>
              <w:top w:w="15" w:type="dxa"/>
              <w:left w:w="20" w:type="dxa"/>
              <w:bottom w:w="15" w:type="dxa"/>
              <w:right w:w="20" w:type="dxa"/>
            </w:tcMar>
          </w:tcPr>
          <w:p w14:paraId="5BA370BD" w14:textId="77777777" w:rsidR="00585D16" w:rsidRDefault="00DE7B86">
            <w:pPr>
              <w:spacing w:before="10" w:after="10" w:line="200" w:lineRule="exact"/>
              <w:ind w:firstLine="0"/>
              <w:jc w:val="center"/>
            </w:pPr>
            <w:r>
              <w:rPr>
                <w:b/>
                <w:sz w:val="20"/>
                <w:szCs w:val="20"/>
              </w:rPr>
              <w:t>Cấu hình huấn luyện và đầu vào</w:t>
            </w:r>
          </w:p>
        </w:tc>
        <w:tc>
          <w:tcPr>
            <w:tcW w:w="1250" w:type="dxa"/>
            <w:tcBorders>
              <w:top w:val="single" w:sz="12" w:space="0" w:color="auto"/>
              <w:left w:val="nil"/>
              <w:bottom w:val="single" w:sz="8" w:space="0" w:color="auto"/>
              <w:right w:val="nil"/>
            </w:tcBorders>
            <w:tcMar>
              <w:top w:w="15" w:type="dxa"/>
              <w:left w:w="20" w:type="dxa"/>
              <w:bottom w:w="15" w:type="dxa"/>
              <w:right w:w="20" w:type="dxa"/>
            </w:tcMar>
          </w:tcPr>
          <w:p w14:paraId="2828FC92" w14:textId="77777777" w:rsidR="00585D16" w:rsidRDefault="00DE7B86">
            <w:pPr>
              <w:spacing w:before="10" w:after="10" w:line="200" w:lineRule="exact"/>
              <w:ind w:firstLine="0"/>
              <w:jc w:val="center"/>
            </w:pPr>
            <w:r>
              <w:rPr>
                <w:b/>
                <w:sz w:val="20"/>
                <w:szCs w:val="20"/>
              </w:rPr>
              <w:t>Phân chia dữ liệu (Train / Val / Test)</w:t>
            </w:r>
          </w:p>
        </w:tc>
      </w:tr>
      <w:tr w:rsidR="00585D16" w14:paraId="0D9C8245" w14:textId="77777777">
        <w:trPr>
          <w:jc w:val="center"/>
        </w:trPr>
        <w:tc>
          <w:tcPr>
            <w:tcW w:w="1650" w:type="dxa"/>
            <w:tcBorders>
              <w:top w:val="nil"/>
              <w:left w:val="nil"/>
              <w:bottom w:val="nil"/>
              <w:right w:val="nil"/>
            </w:tcBorders>
            <w:tcMar>
              <w:top w:w="15" w:type="dxa"/>
              <w:left w:w="20" w:type="dxa"/>
              <w:bottom w:w="15" w:type="dxa"/>
              <w:right w:w="20" w:type="dxa"/>
            </w:tcMar>
          </w:tcPr>
          <w:p w14:paraId="69ED3693" w14:textId="77777777" w:rsidR="00585D16" w:rsidRDefault="00DE7B86">
            <w:pPr>
              <w:spacing w:before="10" w:after="10" w:line="200" w:lineRule="exact"/>
              <w:ind w:firstLine="0"/>
              <w:jc w:val="left"/>
            </w:pPr>
            <w:r>
              <w:rPr>
                <w:sz w:val="20"/>
                <w:szCs w:val="20"/>
              </w:rPr>
              <w:t>YOLOv8-Seg</w:t>
            </w:r>
          </w:p>
          <w:p w14:paraId="4C53A0E2" w14:textId="77777777" w:rsidR="00585D16" w:rsidRDefault="00DE7B86">
            <w:pPr>
              <w:spacing w:before="10" w:after="10" w:line="200" w:lineRule="exact"/>
              <w:ind w:firstLine="0"/>
              <w:jc w:val="left"/>
            </w:pPr>
            <w:r>
              <w:rPr>
                <w:sz w:val="20"/>
                <w:szCs w:val="20"/>
              </w:rPr>
              <w:t>(Viền pin)</w:t>
            </w:r>
          </w:p>
          <w:p w14:paraId="3F4FE521" w14:textId="77777777" w:rsidR="00585D16" w:rsidRDefault="00DE7B86">
            <w:pPr>
              <w:spacing w:before="10" w:after="10" w:line="200" w:lineRule="exact"/>
              <w:ind w:firstLine="0"/>
              <w:jc w:val="left"/>
            </w:pPr>
            <w:r>
              <w:rPr>
                <w:sz w:val="20"/>
                <w:szCs w:val="20"/>
              </w:rPr>
              <w:t>(6,8 MB)</w:t>
            </w:r>
          </w:p>
        </w:tc>
        <w:tc>
          <w:tcPr>
            <w:tcW w:w="1250" w:type="dxa"/>
            <w:tcBorders>
              <w:top w:val="nil"/>
              <w:left w:val="nil"/>
              <w:bottom w:val="nil"/>
              <w:right w:val="nil"/>
            </w:tcBorders>
            <w:tcMar>
              <w:top w:w="15" w:type="dxa"/>
              <w:left w:w="20" w:type="dxa"/>
              <w:bottom w:w="15" w:type="dxa"/>
              <w:right w:w="20" w:type="dxa"/>
            </w:tcMar>
          </w:tcPr>
          <w:p w14:paraId="7715F375" w14:textId="77777777" w:rsidR="00585D16" w:rsidRDefault="00DE7B86">
            <w:pPr>
              <w:spacing w:before="10" w:after="10" w:line="200" w:lineRule="exact"/>
              <w:ind w:firstLine="0"/>
              <w:jc w:val="left"/>
            </w:pPr>
            <w:r>
              <w:rPr>
                <w:sz w:val="20"/>
                <w:szCs w:val="20"/>
              </w:rPr>
              <w:t>Input: 640 × 640; Batch: 16; SGD (LR = 0,01); 100 Epochs; Seed: 0.</w:t>
            </w:r>
          </w:p>
        </w:tc>
        <w:tc>
          <w:tcPr>
            <w:tcW w:w="1250" w:type="dxa"/>
            <w:tcBorders>
              <w:top w:val="nil"/>
              <w:left w:val="nil"/>
              <w:bottom w:val="nil"/>
              <w:right w:val="nil"/>
            </w:tcBorders>
            <w:tcMar>
              <w:top w:w="15" w:type="dxa"/>
              <w:left w:w="20" w:type="dxa"/>
              <w:bottom w:w="15" w:type="dxa"/>
              <w:right w:w="20" w:type="dxa"/>
            </w:tcMar>
          </w:tcPr>
          <w:p w14:paraId="2029D2DB" w14:textId="77777777" w:rsidR="00585D16" w:rsidRDefault="00DE7B86">
            <w:pPr>
              <w:spacing w:before="10" w:after="10" w:line="200" w:lineRule="exact"/>
              <w:ind w:firstLine="0"/>
              <w:jc w:val="left"/>
            </w:pPr>
            <w:r>
              <w:rPr>
                <w:sz w:val="20"/>
                <w:szCs w:val="20"/>
              </w:rPr>
              <w:t>Tổng: 1.250 ảnh viền pin</w:t>
            </w:r>
          </w:p>
          <w:p w14:paraId="7F8ADF11" w14:textId="77777777" w:rsidR="00585D16" w:rsidRDefault="00DE7B86">
            <w:pPr>
              <w:spacing w:before="10" w:after="10" w:line="200" w:lineRule="exact"/>
              <w:ind w:firstLine="0"/>
              <w:jc w:val="left"/>
            </w:pPr>
            <w:r>
              <w:rPr>
                <w:sz w:val="20"/>
                <w:szCs w:val="20"/>
              </w:rPr>
              <w:t>(1.000 / 125 / 125 ảnh)</w:t>
            </w:r>
          </w:p>
        </w:tc>
      </w:tr>
      <w:tr w:rsidR="00585D16" w14:paraId="31CFA9D2" w14:textId="77777777">
        <w:trPr>
          <w:jc w:val="center"/>
        </w:trPr>
        <w:tc>
          <w:tcPr>
            <w:tcW w:w="1650" w:type="dxa"/>
            <w:tcBorders>
              <w:top w:val="nil"/>
              <w:left w:val="nil"/>
              <w:bottom w:val="nil"/>
              <w:right w:val="nil"/>
            </w:tcBorders>
            <w:tcMar>
              <w:top w:w="15" w:type="dxa"/>
              <w:left w:w="20" w:type="dxa"/>
              <w:bottom w:w="15" w:type="dxa"/>
              <w:right w:w="20" w:type="dxa"/>
            </w:tcMar>
          </w:tcPr>
          <w:p w14:paraId="483E448B" w14:textId="77777777" w:rsidR="00585D16" w:rsidRDefault="00DE7B86">
            <w:pPr>
              <w:spacing w:before="10" w:after="10" w:line="200" w:lineRule="exact"/>
              <w:ind w:firstLine="0"/>
              <w:jc w:val="left"/>
            </w:pPr>
            <w:r>
              <w:rPr>
                <w:sz w:val="20"/>
                <w:szCs w:val="20"/>
              </w:rPr>
              <w:t>EfficientNet-B0</w:t>
            </w:r>
          </w:p>
          <w:p w14:paraId="17D85A2C" w14:textId="77777777" w:rsidR="00585D16" w:rsidRDefault="00DE7B86">
            <w:pPr>
              <w:spacing w:before="10" w:after="10" w:line="200" w:lineRule="exact"/>
              <w:ind w:firstLine="0"/>
              <w:jc w:val="left"/>
            </w:pPr>
            <w:r>
              <w:rPr>
                <w:sz w:val="20"/>
                <w:szCs w:val="20"/>
              </w:rPr>
              <w:t xml:space="preserve">(TFLite </w:t>
            </w:r>
            <w:r>
              <w:rPr>
                <w:sz w:val="20"/>
                <w:szCs w:val="20"/>
              </w:rPr>
              <w:t>FP16)</w:t>
            </w:r>
          </w:p>
          <w:p w14:paraId="6207FD02" w14:textId="77777777" w:rsidR="00585D16" w:rsidRDefault="00DE7B86">
            <w:pPr>
              <w:spacing w:before="10" w:after="10" w:line="200" w:lineRule="exact"/>
              <w:ind w:firstLine="0"/>
              <w:jc w:val="left"/>
            </w:pPr>
            <w:r>
              <w:rPr>
                <w:sz w:val="20"/>
                <w:szCs w:val="20"/>
              </w:rPr>
              <w:t>(6,2 MB)</w:t>
            </w:r>
          </w:p>
        </w:tc>
        <w:tc>
          <w:tcPr>
            <w:tcW w:w="1250" w:type="dxa"/>
            <w:tcBorders>
              <w:top w:val="nil"/>
              <w:left w:val="nil"/>
              <w:bottom w:val="nil"/>
              <w:right w:val="nil"/>
            </w:tcBorders>
            <w:tcMar>
              <w:top w:w="15" w:type="dxa"/>
              <w:left w:w="20" w:type="dxa"/>
              <w:bottom w:w="15" w:type="dxa"/>
              <w:right w:w="20" w:type="dxa"/>
            </w:tcMar>
          </w:tcPr>
          <w:p w14:paraId="67822A50" w14:textId="77777777" w:rsidR="00585D16" w:rsidRDefault="00DE7B86">
            <w:pPr>
              <w:spacing w:before="10" w:after="10" w:line="200" w:lineRule="exact"/>
              <w:ind w:firstLine="0"/>
              <w:jc w:val="left"/>
            </w:pPr>
            <w:r>
              <w:rPr>
                <w:sz w:val="20"/>
                <w:szCs w:val="20"/>
              </w:rPr>
              <w:t>Input: 224 × 224 × 3; Batch: 32; Adam (LR = 0,0001); 15 Epochs; TFLite Float16.</w:t>
            </w:r>
          </w:p>
        </w:tc>
        <w:tc>
          <w:tcPr>
            <w:tcW w:w="1250" w:type="dxa"/>
            <w:tcBorders>
              <w:top w:val="nil"/>
              <w:left w:val="nil"/>
              <w:bottom w:val="nil"/>
              <w:right w:val="nil"/>
            </w:tcBorders>
            <w:tcMar>
              <w:top w:w="15" w:type="dxa"/>
              <w:left w:w="20" w:type="dxa"/>
              <w:bottom w:w="15" w:type="dxa"/>
              <w:right w:w="20" w:type="dxa"/>
            </w:tcMar>
          </w:tcPr>
          <w:p w14:paraId="079E312F" w14:textId="77777777" w:rsidR="00585D16" w:rsidRDefault="00DE7B86">
            <w:pPr>
              <w:spacing w:before="10" w:after="10" w:line="200" w:lineRule="exact"/>
              <w:ind w:firstLine="0"/>
              <w:jc w:val="left"/>
            </w:pPr>
            <w:r>
              <w:rPr>
                <w:sz w:val="20"/>
                <w:szCs w:val="20"/>
              </w:rPr>
              <w:t>Tổng: 3.840 ô từ 120 ảnh (1.920 sạch / 1.920 bẩn)</w:t>
            </w:r>
          </w:p>
          <w:p w14:paraId="5AD17DB0" w14:textId="77777777" w:rsidR="00585D16" w:rsidRDefault="00DE7B86">
            <w:pPr>
              <w:spacing w:before="10" w:after="10" w:line="200" w:lineRule="exact"/>
              <w:ind w:firstLine="0"/>
              <w:jc w:val="left"/>
            </w:pPr>
            <w:r>
              <w:rPr>
                <w:sz w:val="20"/>
                <w:szCs w:val="20"/>
              </w:rPr>
              <w:t>(3.072 / 384 / 384 ô; chia 96 / 12 / 12 ảnh mẹ)</w:t>
            </w:r>
          </w:p>
        </w:tc>
      </w:tr>
      <w:tr w:rsidR="00585D16" w14:paraId="55756F80" w14:textId="77777777">
        <w:trPr>
          <w:jc w:val="center"/>
        </w:trPr>
        <w:tc>
          <w:tcPr>
            <w:tcW w:w="1650" w:type="dxa"/>
            <w:tcBorders>
              <w:top w:val="nil"/>
              <w:left w:val="nil"/>
              <w:bottom w:val="single" w:sz="12" w:space="0" w:color="auto"/>
              <w:right w:val="nil"/>
            </w:tcBorders>
            <w:tcMar>
              <w:top w:w="15" w:type="dxa"/>
              <w:left w:w="20" w:type="dxa"/>
              <w:bottom w:w="15" w:type="dxa"/>
              <w:right w:w="20" w:type="dxa"/>
            </w:tcMar>
          </w:tcPr>
          <w:p w14:paraId="06B2B1D0" w14:textId="77777777" w:rsidR="00585D16" w:rsidRDefault="00DE7B86">
            <w:pPr>
              <w:spacing w:before="10" w:after="10" w:line="200" w:lineRule="exact"/>
              <w:ind w:firstLine="0"/>
              <w:jc w:val="left"/>
            </w:pPr>
            <w:r>
              <w:rPr>
                <w:sz w:val="20"/>
                <w:szCs w:val="20"/>
              </w:rPr>
              <w:t>YOLOv8</w:t>
            </w:r>
          </w:p>
          <w:p w14:paraId="105C27D8" w14:textId="77777777" w:rsidR="00585D16" w:rsidRDefault="00DE7B86">
            <w:pPr>
              <w:spacing w:before="10" w:after="10" w:line="200" w:lineRule="exact"/>
              <w:ind w:firstLine="0"/>
              <w:jc w:val="left"/>
            </w:pPr>
            <w:r>
              <w:rPr>
                <w:sz w:val="20"/>
                <w:szCs w:val="20"/>
              </w:rPr>
              <w:t>(Dị vật)</w:t>
            </w:r>
          </w:p>
          <w:p w14:paraId="3A71548C" w14:textId="77777777" w:rsidR="00585D16" w:rsidRDefault="00DE7B86">
            <w:pPr>
              <w:spacing w:before="10" w:after="10" w:line="200" w:lineRule="exact"/>
              <w:ind w:firstLine="0"/>
              <w:jc w:val="left"/>
            </w:pPr>
            <w:r>
              <w:rPr>
                <w:sz w:val="20"/>
                <w:szCs w:val="20"/>
              </w:rPr>
              <w:t>(14,2 MB)</w:t>
            </w:r>
          </w:p>
        </w:tc>
        <w:tc>
          <w:tcPr>
            <w:tcW w:w="1250" w:type="dxa"/>
            <w:tcBorders>
              <w:top w:val="nil"/>
              <w:left w:val="nil"/>
              <w:bottom w:val="single" w:sz="12" w:space="0" w:color="auto"/>
              <w:right w:val="nil"/>
            </w:tcBorders>
            <w:tcMar>
              <w:top w:w="15" w:type="dxa"/>
              <w:left w:w="20" w:type="dxa"/>
              <w:bottom w:w="15" w:type="dxa"/>
              <w:right w:w="20" w:type="dxa"/>
            </w:tcMar>
          </w:tcPr>
          <w:p w14:paraId="28C558DA" w14:textId="77777777" w:rsidR="00585D16" w:rsidRDefault="00DE7B86">
            <w:pPr>
              <w:spacing w:before="10" w:after="10" w:line="200" w:lineRule="exact"/>
              <w:ind w:firstLine="0"/>
              <w:jc w:val="left"/>
            </w:pPr>
            <w:r>
              <w:rPr>
                <w:sz w:val="20"/>
                <w:szCs w:val="20"/>
              </w:rPr>
              <w:t xml:space="preserve">Input: 640 × 640; Batch: 16; SGD </w:t>
            </w:r>
            <w:r>
              <w:rPr>
                <w:sz w:val="20"/>
                <w:szCs w:val="20"/>
              </w:rPr>
              <w:t>Cosine (LR = 0,01); 75 Epochs; Seed: 0.</w:t>
            </w:r>
          </w:p>
        </w:tc>
        <w:tc>
          <w:tcPr>
            <w:tcW w:w="1250" w:type="dxa"/>
            <w:tcBorders>
              <w:top w:val="nil"/>
              <w:left w:val="nil"/>
              <w:bottom w:val="single" w:sz="12" w:space="0" w:color="auto"/>
              <w:right w:val="nil"/>
            </w:tcBorders>
            <w:tcMar>
              <w:top w:w="15" w:type="dxa"/>
              <w:left w:w="20" w:type="dxa"/>
              <w:bottom w:w="15" w:type="dxa"/>
              <w:right w:w="20" w:type="dxa"/>
            </w:tcMar>
          </w:tcPr>
          <w:p w14:paraId="35EE5C71" w14:textId="77777777" w:rsidR="00585D16" w:rsidRDefault="00DE7B86">
            <w:pPr>
              <w:spacing w:before="10" w:after="10" w:line="200" w:lineRule="exact"/>
              <w:ind w:firstLine="0"/>
              <w:jc w:val="left"/>
            </w:pPr>
            <w:r>
              <w:rPr>
                <w:sz w:val="20"/>
                <w:szCs w:val="20"/>
              </w:rPr>
              <w:t>Tổng: 1.250 ảnh (650 lá cây, 600 phân chim)</w:t>
            </w:r>
          </w:p>
          <w:p w14:paraId="145D2C33" w14:textId="77777777" w:rsidR="00585D16" w:rsidRDefault="00DE7B86">
            <w:pPr>
              <w:spacing w:before="10" w:after="10" w:line="200" w:lineRule="exact"/>
              <w:ind w:firstLine="0"/>
              <w:jc w:val="left"/>
            </w:pPr>
            <w:r>
              <w:rPr>
                <w:sz w:val="20"/>
                <w:szCs w:val="20"/>
              </w:rPr>
              <w:t>(1.000 / 125 / 125 ảnh)</w:t>
            </w:r>
          </w:p>
        </w:tc>
      </w:tr>
    </w:tbl>
    <w:p w14:paraId="15436C93" w14:textId="77777777" w:rsidR="00585D16" w:rsidRDefault="00DE7B86">
      <w:pPr>
        <w:keepNext/>
        <w:widowControl w:val="0"/>
        <w:spacing w:before="120" w:after="120"/>
      </w:pPr>
      <w:r>
        <w:rPr>
          <w:b/>
          <w:i/>
        </w:rPr>
        <w:t xml:space="preserve">2.5. Tích hợp truyền thông công nghiệp </w:t>
      </w:r>
      <w:r>
        <w:rPr>
          <w:b/>
          <w:i/>
        </w:rPr>
        <w:lastRenderedPageBreak/>
        <w:t>Snap7 và điều khiển PLC S7-1200</w:t>
      </w:r>
    </w:p>
    <w:p w14:paraId="56A90C88" w14:textId="77777777" w:rsidR="00585D16" w:rsidRDefault="00DE7B86">
      <w:pPr>
        <w:widowControl w:val="0"/>
        <w:ind w:firstLine="283"/>
      </w:pPr>
      <w:r>
        <w:t xml:space="preserve">PLC Siemens S7-1200 CPU 1214C thực thi FSM với chu kỳ quét tiền định </w:t>
      </w:r>
      <w:r>
        <w:t>định mức dưới 10 ms [17]. Giao thức Snap7 [18] qua Ethernet TCP/IP (cổng 102) thiết lập chuỗi bắt tay: AI thiết lập cờ trạng thái DB1 (DBX0.0–0.2 quét khô/ướt) → PLC chấp hành FSM → công tắc hành trình phản hồi DI → PLC gửi hoàn tất (ACK) → AI ghi nhật ký.</w:t>
      </w:r>
      <w:r>
        <w:t xml:space="preserve"> Công tắc Home/End đấu trực tiếp vào DI của PLC, tạo cơ chế bảo vệ giới hạn hành trình cơ học độc lập với phần mềm AI.</w:t>
      </w:r>
    </w:p>
    <w:p w14:paraId="2E52A209" w14:textId="77777777" w:rsidR="00585D16" w:rsidRDefault="00DE7B86">
      <w:pPr>
        <w:keepNext/>
        <w:widowControl w:val="0"/>
        <w:spacing w:before="120" w:after="120"/>
      </w:pPr>
      <w:r>
        <w:rPr>
          <w:b/>
        </w:rPr>
        <w:t>3. Kết quả và bàn luận</w:t>
      </w:r>
    </w:p>
    <w:p w14:paraId="331F0AF0" w14:textId="77777777" w:rsidR="00585D16" w:rsidRDefault="00DE7B86">
      <w:pPr>
        <w:keepNext/>
        <w:widowControl w:val="0"/>
        <w:spacing w:before="120" w:after="120"/>
      </w:pPr>
      <w:r>
        <w:rPr>
          <w:b/>
          <w:i/>
        </w:rPr>
        <w:t>3.1. Đánh giá hiệu năng các mô hình thị giác máy tính</w:t>
      </w:r>
    </w:p>
    <w:p w14:paraId="48F36098" w14:textId="77777777" w:rsidR="00585D16" w:rsidRDefault="00DE7B86">
      <w:pPr>
        <w:widowControl w:val="0"/>
        <w:ind w:firstLine="283"/>
      </w:pPr>
      <w:r>
        <w:t>Hiệu năng các mô hình AI được đánh giá trên tập kiểm thử độc</w:t>
      </w:r>
      <w:r>
        <w:t xml:space="preserve"> lập (Test Set) theo các chỉ số: Precision, Recall, F1-Score, mAP@0.5 và độ trễ suy luận trên CPU máy tính biên.</w:t>
      </w:r>
    </w:p>
    <w:p w14:paraId="3BCD8508" w14:textId="77777777" w:rsidR="00585D16" w:rsidRDefault="00DE7B86">
      <w:pPr>
        <w:keepNext/>
        <w:widowControl w:val="0"/>
        <w:spacing w:before="20" w:after="20"/>
        <w:jc w:val="center"/>
      </w:pPr>
      <w:r>
        <w:rPr>
          <w:b/>
          <w:sz w:val="20"/>
          <w:szCs w:val="20"/>
        </w:rPr>
        <w:t xml:space="preserve">Bảng 4. </w:t>
      </w:r>
      <w:r>
        <w:rPr>
          <w:i/>
          <w:sz w:val="20"/>
          <w:szCs w:val="20"/>
        </w:rPr>
        <w:t>Kết quả đánh giá hiệu năng chuỗi mô hình AI (Nguồn: Tác giả công bố, 2026)</w:t>
      </w:r>
    </w:p>
    <w:tbl>
      <w:tblPr>
        <w:tblW w:w="3948" w:type="dxa"/>
        <w:jc w:val="center"/>
        <w:tblBorders>
          <w:bottom w:val="single" w:sz="12" w:space="0" w:color="auto"/>
        </w:tblBorders>
        <w:tblLayout w:type="fixed"/>
        <w:tblCellMar>
          <w:top w:w="10" w:type="dxa"/>
          <w:left w:w="25" w:type="dxa"/>
          <w:bottom w:w="10" w:type="dxa"/>
          <w:right w:w="25" w:type="dxa"/>
        </w:tblCellMar>
        <w:tblLook w:val="04A0" w:firstRow="1" w:lastRow="0" w:firstColumn="1" w:lastColumn="0" w:noHBand="0" w:noVBand="1"/>
      </w:tblPr>
      <w:tblGrid>
        <w:gridCol w:w="1300"/>
        <w:gridCol w:w="1000"/>
        <w:gridCol w:w="850"/>
        <w:gridCol w:w="798"/>
      </w:tblGrid>
      <w:tr w:rsidR="00585D16" w14:paraId="29C42DCE" w14:textId="77777777">
        <w:trPr>
          <w:trHeight w:val="180"/>
          <w:tblHeader/>
          <w:jc w:val="center"/>
        </w:trPr>
        <w:tc>
          <w:tcPr>
            <w:tcW w:w="1300" w:type="dxa"/>
            <w:tcBorders>
              <w:top w:val="single" w:sz="12" w:space="0" w:color="auto"/>
              <w:left w:val="nil"/>
              <w:bottom w:val="single" w:sz="8" w:space="0" w:color="auto"/>
              <w:right w:val="nil"/>
            </w:tcBorders>
            <w:tcMar>
              <w:top w:w="0" w:type="dxa"/>
              <w:left w:w="10" w:type="dxa"/>
              <w:bottom w:w="0" w:type="dxa"/>
              <w:right w:w="10" w:type="dxa"/>
            </w:tcMar>
          </w:tcPr>
          <w:p w14:paraId="56754744" w14:textId="77777777" w:rsidR="00585D16" w:rsidRDefault="00DE7B86">
            <w:pPr>
              <w:keepNext/>
              <w:spacing w:line="200" w:lineRule="exact"/>
              <w:ind w:firstLine="0"/>
              <w:jc w:val="center"/>
            </w:pPr>
            <w:r>
              <w:rPr>
                <w:b/>
                <w:sz w:val="20"/>
                <w:szCs w:val="20"/>
              </w:rPr>
              <w:t>Mô hình AI</w:t>
            </w:r>
          </w:p>
        </w:tc>
        <w:tc>
          <w:tcPr>
            <w:tcW w:w="1000" w:type="dxa"/>
            <w:tcBorders>
              <w:top w:val="single" w:sz="12" w:space="0" w:color="auto"/>
              <w:left w:val="nil"/>
              <w:bottom w:val="single" w:sz="8" w:space="0" w:color="auto"/>
              <w:right w:val="nil"/>
            </w:tcBorders>
            <w:tcMar>
              <w:top w:w="0" w:type="dxa"/>
              <w:left w:w="10" w:type="dxa"/>
              <w:bottom w:w="0" w:type="dxa"/>
              <w:right w:w="10" w:type="dxa"/>
            </w:tcMar>
          </w:tcPr>
          <w:p w14:paraId="6C3BE0DB" w14:textId="77777777" w:rsidR="00585D16" w:rsidRDefault="00DE7B86">
            <w:pPr>
              <w:keepNext/>
              <w:spacing w:line="200" w:lineRule="exact"/>
              <w:ind w:firstLine="0"/>
              <w:jc w:val="center"/>
            </w:pPr>
            <w:r>
              <w:rPr>
                <w:b/>
                <w:sz w:val="20"/>
                <w:szCs w:val="20"/>
              </w:rPr>
              <w:t>Nhiệm vụ nhận diện</w:t>
            </w:r>
          </w:p>
        </w:tc>
        <w:tc>
          <w:tcPr>
            <w:tcW w:w="850" w:type="dxa"/>
            <w:tcBorders>
              <w:top w:val="single" w:sz="12" w:space="0" w:color="auto"/>
              <w:left w:val="nil"/>
              <w:bottom w:val="single" w:sz="8" w:space="0" w:color="auto"/>
              <w:right w:val="nil"/>
            </w:tcBorders>
            <w:tcMar>
              <w:top w:w="0" w:type="dxa"/>
              <w:left w:w="10" w:type="dxa"/>
              <w:bottom w:w="0" w:type="dxa"/>
              <w:right w:w="10" w:type="dxa"/>
            </w:tcMar>
          </w:tcPr>
          <w:p w14:paraId="502E13A4" w14:textId="77777777" w:rsidR="00585D16" w:rsidRDefault="00DE7B86">
            <w:pPr>
              <w:keepNext/>
              <w:spacing w:line="200" w:lineRule="exact"/>
              <w:ind w:firstLine="0"/>
              <w:jc w:val="center"/>
            </w:pPr>
            <w:r>
              <w:rPr>
                <w:b/>
                <w:sz w:val="20"/>
                <w:szCs w:val="20"/>
              </w:rPr>
              <w:t>Chỉ số hiệu năng (Test Set)</w:t>
            </w:r>
          </w:p>
        </w:tc>
        <w:tc>
          <w:tcPr>
            <w:tcW w:w="798" w:type="dxa"/>
            <w:tcBorders>
              <w:top w:val="single" w:sz="12" w:space="0" w:color="auto"/>
              <w:left w:val="nil"/>
              <w:bottom w:val="single" w:sz="8" w:space="0" w:color="auto"/>
              <w:right w:val="nil"/>
            </w:tcBorders>
            <w:tcMar>
              <w:top w:w="0" w:type="dxa"/>
              <w:left w:w="10" w:type="dxa"/>
              <w:bottom w:w="0" w:type="dxa"/>
              <w:right w:w="10" w:type="dxa"/>
            </w:tcMar>
          </w:tcPr>
          <w:p w14:paraId="12B44B94" w14:textId="77777777" w:rsidR="00585D16" w:rsidRDefault="00DE7B86">
            <w:pPr>
              <w:keepNext/>
              <w:spacing w:line="200" w:lineRule="exact"/>
              <w:ind w:firstLine="0"/>
              <w:jc w:val="center"/>
            </w:pPr>
            <w:r>
              <w:rPr>
                <w:b/>
                <w:sz w:val="20"/>
                <w:szCs w:val="20"/>
              </w:rPr>
              <w:t>Độ</w:t>
            </w:r>
            <w:r>
              <w:rPr>
                <w:b/>
                <w:sz w:val="20"/>
                <w:szCs w:val="20"/>
              </w:rPr>
              <w:t xml:space="preserve"> trễ suy luận (ms)</w:t>
            </w:r>
          </w:p>
        </w:tc>
      </w:tr>
      <w:tr w:rsidR="00585D16" w14:paraId="680CA477" w14:textId="77777777">
        <w:trPr>
          <w:trHeight w:val="180"/>
          <w:jc w:val="center"/>
        </w:trPr>
        <w:tc>
          <w:tcPr>
            <w:tcW w:w="1300" w:type="dxa"/>
            <w:tcBorders>
              <w:top w:val="nil"/>
              <w:left w:val="nil"/>
              <w:bottom w:val="nil"/>
              <w:right w:val="nil"/>
            </w:tcBorders>
            <w:tcMar>
              <w:top w:w="0" w:type="dxa"/>
              <w:left w:w="10" w:type="dxa"/>
              <w:bottom w:w="0" w:type="dxa"/>
              <w:right w:w="10" w:type="dxa"/>
            </w:tcMar>
          </w:tcPr>
          <w:p w14:paraId="661E04C9" w14:textId="77777777" w:rsidR="00585D16" w:rsidRDefault="00DE7B86">
            <w:pPr>
              <w:keepNext/>
              <w:spacing w:line="200" w:lineRule="exact"/>
              <w:ind w:firstLine="0"/>
              <w:jc w:val="center"/>
            </w:pPr>
            <w:r>
              <w:rPr>
                <w:sz w:val="20"/>
                <w:szCs w:val="20"/>
              </w:rPr>
              <w:t>YOLOv8-Seg</w:t>
            </w:r>
            <w:r>
              <w:rPr>
                <w:sz w:val="20"/>
                <w:szCs w:val="20"/>
              </w:rPr>
              <w:br/>
              <w:t>(Viền pin)</w:t>
            </w:r>
          </w:p>
        </w:tc>
        <w:tc>
          <w:tcPr>
            <w:tcW w:w="1000" w:type="dxa"/>
            <w:tcBorders>
              <w:top w:val="nil"/>
              <w:left w:val="nil"/>
              <w:bottom w:val="nil"/>
              <w:right w:val="nil"/>
            </w:tcBorders>
            <w:tcMar>
              <w:top w:w="0" w:type="dxa"/>
              <w:left w:w="10" w:type="dxa"/>
              <w:bottom w:w="0" w:type="dxa"/>
              <w:right w:w="10" w:type="dxa"/>
            </w:tcMar>
          </w:tcPr>
          <w:p w14:paraId="28AA81C4" w14:textId="77777777" w:rsidR="00585D16" w:rsidRDefault="00DE7B86">
            <w:pPr>
              <w:keepNext/>
              <w:spacing w:line="200" w:lineRule="exact"/>
              <w:ind w:firstLine="0"/>
              <w:jc w:val="center"/>
            </w:pPr>
            <w:r>
              <w:rPr>
                <w:sz w:val="20"/>
                <w:szCs w:val="20"/>
              </w:rPr>
              <w:t>Phân đoạn viền tấm pin và nắn phối cảnh</w:t>
            </w:r>
          </w:p>
        </w:tc>
        <w:tc>
          <w:tcPr>
            <w:tcW w:w="850" w:type="dxa"/>
            <w:tcBorders>
              <w:top w:val="nil"/>
              <w:left w:val="nil"/>
              <w:bottom w:val="nil"/>
              <w:right w:val="nil"/>
            </w:tcBorders>
            <w:tcMar>
              <w:top w:w="0" w:type="dxa"/>
              <w:left w:w="10" w:type="dxa"/>
              <w:bottom w:w="0" w:type="dxa"/>
              <w:right w:w="10" w:type="dxa"/>
            </w:tcMar>
          </w:tcPr>
          <w:p w14:paraId="30410183" w14:textId="77777777" w:rsidR="00585D16" w:rsidRDefault="00DE7B86">
            <w:pPr>
              <w:keepNext/>
              <w:spacing w:line="200" w:lineRule="exact"/>
              <w:ind w:firstLine="0"/>
              <w:jc w:val="center"/>
            </w:pPr>
            <w:r>
              <w:rPr>
                <w:sz w:val="20"/>
                <w:szCs w:val="20"/>
              </w:rPr>
              <w:t>Precision: 96,8% | mAP@0.5: 97,1%</w:t>
            </w:r>
          </w:p>
        </w:tc>
        <w:tc>
          <w:tcPr>
            <w:tcW w:w="798" w:type="dxa"/>
            <w:tcBorders>
              <w:top w:val="nil"/>
              <w:left w:val="nil"/>
              <w:bottom w:val="nil"/>
              <w:right w:val="nil"/>
            </w:tcBorders>
            <w:tcMar>
              <w:top w:w="0" w:type="dxa"/>
              <w:left w:w="10" w:type="dxa"/>
              <w:bottom w:w="0" w:type="dxa"/>
              <w:right w:w="10" w:type="dxa"/>
            </w:tcMar>
          </w:tcPr>
          <w:p w14:paraId="48E3D91A" w14:textId="77777777" w:rsidR="00585D16" w:rsidRDefault="00DE7B86">
            <w:pPr>
              <w:keepNext/>
              <w:spacing w:line="200" w:lineRule="exact"/>
              <w:ind w:firstLine="0"/>
              <w:jc w:val="center"/>
            </w:pPr>
            <w:r>
              <w:rPr>
                <w:sz w:val="20"/>
                <w:szCs w:val="20"/>
              </w:rPr>
              <w:t>2.549,7*</w:t>
            </w:r>
          </w:p>
        </w:tc>
      </w:tr>
      <w:tr w:rsidR="00585D16" w14:paraId="56CD4C60" w14:textId="77777777">
        <w:trPr>
          <w:trHeight w:val="180"/>
          <w:jc w:val="center"/>
        </w:trPr>
        <w:tc>
          <w:tcPr>
            <w:tcW w:w="1300" w:type="dxa"/>
            <w:tcBorders>
              <w:top w:val="nil"/>
              <w:left w:val="nil"/>
              <w:bottom w:val="nil"/>
              <w:right w:val="nil"/>
            </w:tcBorders>
            <w:tcMar>
              <w:top w:w="0" w:type="dxa"/>
              <w:left w:w="10" w:type="dxa"/>
              <w:bottom w:w="0" w:type="dxa"/>
              <w:right w:w="10" w:type="dxa"/>
            </w:tcMar>
          </w:tcPr>
          <w:p w14:paraId="480E6A42" w14:textId="77777777" w:rsidR="00585D16" w:rsidRDefault="00DE7B86">
            <w:pPr>
              <w:keepNext/>
              <w:spacing w:line="200" w:lineRule="exact"/>
              <w:ind w:firstLine="0"/>
              <w:jc w:val="center"/>
            </w:pPr>
            <w:r>
              <w:rPr>
                <w:sz w:val="20"/>
                <w:szCs w:val="20"/>
              </w:rPr>
              <w:t>EfficientNet-B0</w:t>
            </w:r>
            <w:r>
              <w:rPr>
                <w:sz w:val="20"/>
                <w:szCs w:val="20"/>
              </w:rPr>
              <w:br/>
              <w:t>(TFLite FP16)</w:t>
            </w:r>
          </w:p>
        </w:tc>
        <w:tc>
          <w:tcPr>
            <w:tcW w:w="1000" w:type="dxa"/>
            <w:tcBorders>
              <w:top w:val="nil"/>
              <w:left w:val="nil"/>
              <w:bottom w:val="nil"/>
              <w:right w:val="nil"/>
            </w:tcBorders>
            <w:tcMar>
              <w:top w:w="0" w:type="dxa"/>
              <w:left w:w="10" w:type="dxa"/>
              <w:bottom w:w="0" w:type="dxa"/>
              <w:right w:w="10" w:type="dxa"/>
            </w:tcMar>
          </w:tcPr>
          <w:p w14:paraId="6C0F3792" w14:textId="77777777" w:rsidR="00585D16" w:rsidRDefault="00DE7B86">
            <w:pPr>
              <w:keepNext/>
              <w:spacing w:line="200" w:lineRule="exact"/>
              <w:ind w:firstLine="0"/>
              <w:jc w:val="center"/>
            </w:pPr>
            <w:r>
              <w:rPr>
                <w:sz w:val="20"/>
                <w:szCs w:val="20"/>
              </w:rPr>
              <w:t>Phân loại bám bẩn 32 ô phân vùng</w:t>
            </w:r>
          </w:p>
        </w:tc>
        <w:tc>
          <w:tcPr>
            <w:tcW w:w="850" w:type="dxa"/>
            <w:tcBorders>
              <w:top w:val="nil"/>
              <w:left w:val="nil"/>
              <w:bottom w:val="nil"/>
              <w:right w:val="nil"/>
            </w:tcBorders>
            <w:tcMar>
              <w:top w:w="0" w:type="dxa"/>
              <w:left w:w="10" w:type="dxa"/>
              <w:bottom w:w="0" w:type="dxa"/>
              <w:right w:w="10" w:type="dxa"/>
            </w:tcMar>
          </w:tcPr>
          <w:p w14:paraId="1ED3D4D3" w14:textId="77777777" w:rsidR="00585D16" w:rsidRDefault="00DE7B86">
            <w:pPr>
              <w:keepNext/>
              <w:spacing w:line="200" w:lineRule="exact"/>
              <w:ind w:firstLine="0"/>
              <w:jc w:val="center"/>
            </w:pPr>
            <w:r>
              <w:rPr>
                <w:sz w:val="20"/>
                <w:szCs w:val="20"/>
              </w:rPr>
              <w:t>Acc: 96,9% (372/384) | F1: 96,9%</w:t>
            </w:r>
          </w:p>
        </w:tc>
        <w:tc>
          <w:tcPr>
            <w:tcW w:w="798" w:type="dxa"/>
            <w:tcBorders>
              <w:top w:val="nil"/>
              <w:left w:val="nil"/>
              <w:bottom w:val="nil"/>
              <w:right w:val="nil"/>
            </w:tcBorders>
            <w:tcMar>
              <w:top w:w="0" w:type="dxa"/>
              <w:left w:w="10" w:type="dxa"/>
              <w:bottom w:w="0" w:type="dxa"/>
              <w:right w:w="10" w:type="dxa"/>
            </w:tcMar>
          </w:tcPr>
          <w:p w14:paraId="3F987500" w14:textId="77777777" w:rsidR="00585D16" w:rsidRDefault="00DE7B86">
            <w:pPr>
              <w:keepNext/>
              <w:spacing w:line="200" w:lineRule="exact"/>
              <w:ind w:firstLine="0"/>
              <w:jc w:val="center"/>
            </w:pPr>
            <w:r>
              <w:rPr>
                <w:sz w:val="20"/>
                <w:szCs w:val="20"/>
              </w:rPr>
              <w:t>995,1</w:t>
            </w:r>
          </w:p>
        </w:tc>
      </w:tr>
      <w:tr w:rsidR="00585D16" w14:paraId="483B610D" w14:textId="77777777">
        <w:trPr>
          <w:trHeight w:val="180"/>
          <w:jc w:val="center"/>
        </w:trPr>
        <w:tc>
          <w:tcPr>
            <w:tcW w:w="1300" w:type="dxa"/>
            <w:tcBorders>
              <w:top w:val="nil"/>
              <w:left w:val="nil"/>
              <w:bottom w:val="single" w:sz="12" w:space="0" w:color="auto"/>
              <w:right w:val="nil"/>
            </w:tcBorders>
            <w:tcMar>
              <w:top w:w="0" w:type="dxa"/>
              <w:left w:w="10" w:type="dxa"/>
              <w:bottom w:w="0" w:type="dxa"/>
              <w:right w:w="10" w:type="dxa"/>
            </w:tcMar>
          </w:tcPr>
          <w:p w14:paraId="1CF7F4BD" w14:textId="77777777" w:rsidR="00585D16" w:rsidRDefault="00DE7B86">
            <w:pPr>
              <w:spacing w:line="200" w:lineRule="exact"/>
              <w:ind w:firstLine="0"/>
              <w:jc w:val="center"/>
            </w:pPr>
            <w:r>
              <w:rPr>
                <w:sz w:val="20"/>
                <w:szCs w:val="20"/>
              </w:rPr>
              <w:t>YOLOv8</w:t>
            </w:r>
            <w:r>
              <w:rPr>
                <w:sz w:val="20"/>
                <w:szCs w:val="20"/>
              </w:rPr>
              <w:br/>
              <w:t>(Dị vật)</w:t>
            </w:r>
          </w:p>
        </w:tc>
        <w:tc>
          <w:tcPr>
            <w:tcW w:w="1000" w:type="dxa"/>
            <w:tcBorders>
              <w:top w:val="nil"/>
              <w:left w:val="nil"/>
              <w:bottom w:val="single" w:sz="12" w:space="0" w:color="auto"/>
              <w:right w:val="nil"/>
            </w:tcBorders>
            <w:tcMar>
              <w:top w:w="0" w:type="dxa"/>
              <w:left w:w="10" w:type="dxa"/>
              <w:bottom w:w="0" w:type="dxa"/>
              <w:right w:w="10" w:type="dxa"/>
            </w:tcMar>
          </w:tcPr>
          <w:p w14:paraId="6F74C5C8" w14:textId="77777777" w:rsidR="00585D16" w:rsidRDefault="00DE7B86">
            <w:pPr>
              <w:spacing w:line="200" w:lineRule="exact"/>
              <w:ind w:firstLine="0"/>
              <w:jc w:val="center"/>
            </w:pPr>
            <w:r>
              <w:rPr>
                <w:sz w:val="20"/>
                <w:szCs w:val="20"/>
              </w:rPr>
              <w:t xml:space="preserve">Phát </w:t>
            </w:r>
            <w:r>
              <w:rPr>
                <w:sz w:val="20"/>
                <w:szCs w:val="20"/>
              </w:rPr>
              <w:t>hiện dị vật (lá cây, phân chim)</w:t>
            </w:r>
          </w:p>
        </w:tc>
        <w:tc>
          <w:tcPr>
            <w:tcW w:w="850" w:type="dxa"/>
            <w:tcBorders>
              <w:top w:val="nil"/>
              <w:left w:val="nil"/>
              <w:bottom w:val="single" w:sz="12" w:space="0" w:color="auto"/>
              <w:right w:val="nil"/>
            </w:tcBorders>
            <w:tcMar>
              <w:top w:w="0" w:type="dxa"/>
              <w:left w:w="10" w:type="dxa"/>
              <w:bottom w:w="0" w:type="dxa"/>
              <w:right w:w="10" w:type="dxa"/>
            </w:tcMar>
          </w:tcPr>
          <w:p w14:paraId="6DD482AA" w14:textId="77777777" w:rsidR="00585D16" w:rsidRDefault="00DE7B86">
            <w:pPr>
              <w:spacing w:line="200" w:lineRule="exact"/>
              <w:ind w:firstLine="0"/>
              <w:jc w:val="center"/>
            </w:pPr>
            <w:r>
              <w:rPr>
                <w:sz w:val="20"/>
                <w:szCs w:val="20"/>
              </w:rPr>
              <w:t>P: 81,8% | R: 75,2% | mAP@0.5: 79,5%</w:t>
            </w:r>
          </w:p>
        </w:tc>
        <w:tc>
          <w:tcPr>
            <w:tcW w:w="798" w:type="dxa"/>
            <w:tcBorders>
              <w:top w:val="nil"/>
              <w:left w:val="nil"/>
              <w:bottom w:val="single" w:sz="12" w:space="0" w:color="auto"/>
              <w:right w:val="nil"/>
            </w:tcBorders>
            <w:tcMar>
              <w:top w:w="0" w:type="dxa"/>
              <w:left w:w="10" w:type="dxa"/>
              <w:bottom w:w="0" w:type="dxa"/>
              <w:right w:w="10" w:type="dxa"/>
            </w:tcMar>
          </w:tcPr>
          <w:p w14:paraId="0CA59B16" w14:textId="77777777" w:rsidR="00585D16" w:rsidRDefault="00DE7B86">
            <w:pPr>
              <w:spacing w:line="200" w:lineRule="exact"/>
              <w:ind w:firstLine="0"/>
              <w:jc w:val="center"/>
            </w:pPr>
            <w:r>
              <w:rPr>
                <w:sz w:val="20"/>
                <w:szCs w:val="20"/>
              </w:rPr>
              <w:t>106,8</w:t>
            </w:r>
          </w:p>
        </w:tc>
      </w:tr>
    </w:tbl>
    <w:p w14:paraId="29070332" w14:textId="77777777" w:rsidR="00585D16" w:rsidRDefault="00DE7B86">
      <w:pPr>
        <w:widowControl w:val="0"/>
        <w:ind w:firstLine="283"/>
      </w:pPr>
      <w:r>
        <w:t xml:space="preserve">Số liệu Bảng 4 đo trên CPU Intel Core i7-7600U (TDP 15 W): YOLOv8-Seg [15] nắn phối cảnh với độ trễ 2.549,7 ms ở pha khởi tạo ban đầu; EfficientNet-B0 [16] phân loại 32 ô tiêu </w:t>
      </w:r>
      <w:r>
        <w:t>tốn 995,1 ms; và YOLOv8 phát hiện dị vật tiêu tốn 106,8 ms. Chuỗi giám sát định kỳ chỉ yêu cầu 1.101,9 ms (~1,10 s). Chế độ giám sát ngắt quãng với chu kỳ 10 phút/lần giúp CPU ở trạng thái nghỉ 99,8% thời gian, hạn chế tích tụ nhiệt trên máy tính biên.</w:t>
      </w:r>
    </w:p>
    <w:p w14:paraId="0D1255FB" w14:textId="77777777" w:rsidR="00585D16" w:rsidRDefault="00DE7B86">
      <w:pPr>
        <w:widowControl w:val="0"/>
        <w:ind w:firstLine="283"/>
      </w:pPr>
      <w:r>
        <w:t>Quá</w:t>
      </w:r>
      <w:r>
        <w:t xml:space="preserve"> trình hội tụ của YOLOv8 (Hình 4) cho thấy các hàm mất mát ổn định từ chu kỳ 50. Trên 125 ảnh kiểm thử, mô hình đạt Precision </w:t>
      </w:r>
      <w:r>
        <w:t xml:space="preserve">81,8%, Recall 75,2%, mAP@0.5 79,5% (trễ 106,8 ms). Lớp lá cây đạt AP@0.5 82,4% (Recall 78,5%), trong khi lớp phân chim đạt AP@0.5 </w:t>
      </w:r>
      <w:r>
        <w:t xml:space="preserve">76,6% (Recall 71,8%) </w:t>
      </w:r>
      <w:commentRangeStart w:id="14"/>
      <w:r>
        <w:t>do hình thái loang biến thiên</w:t>
      </w:r>
      <w:commentRangeEnd w:id="14"/>
      <w:r>
        <w:rPr>
          <w:rStyle w:val="CommentReference"/>
        </w:rPr>
        <w:commentReference w:id="14"/>
      </w:r>
      <w:r>
        <w:t>.</w:t>
      </w:r>
    </w:p>
    <w:p w14:paraId="1379363C" w14:textId="77777777" w:rsidR="00585D16" w:rsidRDefault="00DE7B86">
      <w:pPr>
        <w:widowControl w:val="0"/>
        <w:spacing w:before="20" w:after="20"/>
        <w:ind w:firstLine="0"/>
        <w:jc w:val="center"/>
      </w:pPr>
      <w:r>
        <w:rPr>
          <w:noProof/>
        </w:rPr>
        <w:drawing>
          <wp:inline distT="0" distB="0" distL="0" distR="0" wp14:anchorId="72021800" wp14:editId="555FB415">
            <wp:extent cx="2202815" cy="942340"/>
            <wp:effectExtent l="0" t="0" r="444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2203069" cy="942754"/>
                    </a:xfrm>
                    <a:prstGeom prst="rect">
                      <a:avLst/>
                    </a:prstGeom>
                  </pic:spPr>
                </pic:pic>
              </a:graphicData>
            </a:graphic>
          </wp:inline>
        </w:drawing>
      </w:r>
    </w:p>
    <w:p w14:paraId="2C224A2E" w14:textId="77777777" w:rsidR="00585D16" w:rsidRDefault="00DE7B86">
      <w:pPr>
        <w:widowControl w:val="0"/>
        <w:spacing w:before="20" w:after="20"/>
        <w:jc w:val="center"/>
      </w:pPr>
      <w:r>
        <w:rPr>
          <w:b/>
          <w:sz w:val="20"/>
          <w:szCs w:val="20"/>
        </w:rPr>
        <w:t xml:space="preserve">Hình 4. </w:t>
      </w:r>
      <w:r>
        <w:rPr>
          <w:i/>
          <w:sz w:val="20"/>
          <w:szCs w:val="20"/>
        </w:rPr>
        <w:t>Đồ thị huấn luyện và hội tụ của mô hình YOLOv8 (Nguồn: Tác giả công bố, 2026)</w:t>
      </w:r>
    </w:p>
    <w:p w14:paraId="3A848AE5" w14:textId="77777777" w:rsidR="00585D16" w:rsidRDefault="00DE7B86">
      <w:pPr>
        <w:widowControl w:val="0"/>
        <w:ind w:firstLine="283"/>
      </w:pPr>
      <w:r>
        <w:t xml:space="preserve">Tiến trình hội tụ của EfficientNet-B0 thể hiện trong Hình 5. Trên tập kiểm thử độc lập (384 ô ảnh), mô hình phân </w:t>
      </w:r>
      <w:r>
        <w:t>loại chính xác 372/384 ô, đạt độ chính xác 96,9% và F1-score 96,9% (Precision 97,4%, Recall lớp bẩn 96,4%; ma trận nhầm lẫn: TP = 185, TN = 187, FP = 5, FN = 7). Trọng số tối ưu được lưu tại điểm có mất mát kiểm định nhỏ nhất.</w:t>
      </w:r>
    </w:p>
    <w:p w14:paraId="09D15846" w14:textId="77777777" w:rsidR="00585D16" w:rsidRDefault="00DE7B86">
      <w:pPr>
        <w:widowControl w:val="0"/>
        <w:spacing w:before="20" w:after="20"/>
        <w:ind w:firstLine="0"/>
        <w:jc w:val="center"/>
      </w:pPr>
      <w:r>
        <w:rPr>
          <w:noProof/>
        </w:rPr>
        <w:drawing>
          <wp:inline distT="0" distB="0" distL="0" distR="0" wp14:anchorId="538C5BAD" wp14:editId="4AA5D1B7">
            <wp:extent cx="2202815" cy="1289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stretch>
                      <a:fillRect/>
                    </a:stretch>
                  </pic:blipFill>
                  <pic:spPr>
                    <a:xfrm>
                      <a:off x="0" y="0"/>
                      <a:ext cx="2203069" cy="1290085"/>
                    </a:xfrm>
                    <a:prstGeom prst="rect">
                      <a:avLst/>
                    </a:prstGeom>
                  </pic:spPr>
                </pic:pic>
              </a:graphicData>
            </a:graphic>
          </wp:inline>
        </w:drawing>
      </w:r>
    </w:p>
    <w:p w14:paraId="3F342A2E" w14:textId="77777777" w:rsidR="00585D16" w:rsidRDefault="00DE7B86">
      <w:pPr>
        <w:widowControl w:val="0"/>
        <w:spacing w:before="20" w:after="20"/>
        <w:jc w:val="center"/>
      </w:pPr>
      <w:r>
        <w:rPr>
          <w:b/>
          <w:sz w:val="20"/>
          <w:szCs w:val="20"/>
        </w:rPr>
        <w:t xml:space="preserve">Hình 5. </w:t>
      </w:r>
      <w:r>
        <w:rPr>
          <w:i/>
          <w:sz w:val="20"/>
          <w:szCs w:val="20"/>
        </w:rPr>
        <w:t>Đồ thị độ chính xác</w:t>
      </w:r>
      <w:r>
        <w:rPr>
          <w:i/>
          <w:sz w:val="20"/>
          <w:szCs w:val="20"/>
        </w:rPr>
        <w:t xml:space="preserve"> và hàm mất mát của EfficientNet-B0 (Nguồn: Tác giả công bố, 2026)</w:t>
      </w:r>
    </w:p>
    <w:p w14:paraId="4F42FBC1" w14:textId="77777777" w:rsidR="00585D16" w:rsidRDefault="00DE7B86">
      <w:pPr>
        <w:keepNext/>
        <w:widowControl w:val="0"/>
        <w:spacing w:before="120" w:after="120"/>
      </w:pPr>
      <w:r>
        <w:rPr>
          <w:b/>
          <w:i/>
        </w:rPr>
        <w:t>3.2. Kết quả nhận diện thực tế trên bề mặt tấm pin quang điện</w:t>
      </w:r>
    </w:p>
    <w:p w14:paraId="57C0FB2C" w14:textId="77777777" w:rsidR="00585D16" w:rsidRDefault="00DE7B86">
      <w:pPr>
        <w:widowControl w:val="0"/>
      </w:pPr>
      <w:r>
        <w:t>Hình 6 trực quan hóa chuỗi nhận diện ngoài trời: viền pin YOLOv8-Seg, khung nhận diện dị vật YOLOv8 và ma trận 32 ô phân loại b</w:t>
      </w:r>
      <w:r>
        <w:t>ám bẩn EfficientNet-B0. Thực nghiệm ngoài trời trong điều kiện bức xạ ổn định (11:30–12:30) cho thấy chuỗi đa tầng giúp giảm thiểu ảnh hưởng của bóng đổ cục bộ từ khung giàn và dây dẫn trong các ảnh thử nghiệm. Khi bề mặt quang điện xuất hiện vệt bụi loang</w:t>
      </w:r>
      <w:r>
        <w:t xml:space="preserve"> dưới điều kiện quan sát trực quan ẩm ướt, mạng EfficientNet-B0 vẫn phân loại tin cậy trạng thái bám bẩn trên từng ô 224 × 224 px nhờ chuẩn hóa không gian. Đồng thời, mô hình YOLOv8 khoanh vùng tọa độ các dị vật cản quang nhỏ, tạo điều kiện thuận lợi để gi</w:t>
      </w:r>
      <w:r>
        <w:t xml:space="preserve">ải phóng bóng che và </w:t>
      </w:r>
      <w:commentRangeStart w:id="15"/>
      <w:r>
        <w:t>giảm thiểu nguy cơ phát sinh điểm nóng cục bộ trên giàn pin</w:t>
      </w:r>
      <w:commentRangeEnd w:id="15"/>
      <w:r>
        <w:rPr>
          <w:rStyle w:val="CommentReference"/>
        </w:rPr>
        <w:commentReference w:id="15"/>
      </w:r>
      <w:r>
        <w:t>.</w:t>
      </w:r>
    </w:p>
    <w:p w14:paraId="21709B95" w14:textId="77777777" w:rsidR="00585D16" w:rsidRDefault="00DE7B86">
      <w:pPr>
        <w:keepNext/>
        <w:widowControl w:val="0"/>
        <w:spacing w:before="20" w:after="20"/>
        <w:ind w:firstLine="0"/>
        <w:jc w:val="center"/>
      </w:pPr>
      <w:r>
        <w:rPr>
          <w:noProof/>
        </w:rPr>
        <w:lastRenderedPageBreak/>
        <w:drawing>
          <wp:inline distT="0" distB="0" distL="114300" distR="114300" wp14:anchorId="566B3976" wp14:editId="6A8857DB">
            <wp:extent cx="1640840" cy="183578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1"/>
                    <a:stretch>
                      <a:fillRect/>
                    </a:stretch>
                  </pic:blipFill>
                  <pic:spPr>
                    <a:xfrm>
                      <a:off x="0" y="0"/>
                      <a:ext cx="1640932" cy="1836282"/>
                    </a:xfrm>
                    <a:prstGeom prst="rect">
                      <a:avLst/>
                    </a:prstGeom>
                  </pic:spPr>
                </pic:pic>
              </a:graphicData>
            </a:graphic>
          </wp:inline>
        </w:drawing>
      </w:r>
    </w:p>
    <w:p w14:paraId="780D5960" w14:textId="77777777" w:rsidR="00585D16" w:rsidRDefault="00DE7B86">
      <w:pPr>
        <w:widowControl w:val="0"/>
        <w:spacing w:before="20" w:after="20"/>
        <w:ind w:firstLine="0"/>
        <w:jc w:val="center"/>
      </w:pPr>
      <w:r>
        <w:rPr>
          <w:b/>
          <w:sz w:val="20"/>
          <w:szCs w:val="20"/>
        </w:rPr>
        <w:t xml:space="preserve">Hình 6. </w:t>
      </w:r>
      <w:r>
        <w:rPr>
          <w:i/>
          <w:sz w:val="20"/>
          <w:szCs w:val="20"/>
        </w:rPr>
        <w:t>Phân đoạn bề mặt tấm pin quang điện và phân loại bám bụi (Nguồn: Tác giả công bố, 2026)</w:t>
      </w:r>
    </w:p>
    <w:p w14:paraId="332AA532" w14:textId="77777777" w:rsidR="00585D16" w:rsidRDefault="00DE7B86">
      <w:pPr>
        <w:keepNext/>
        <w:widowControl w:val="0"/>
        <w:spacing w:before="120" w:after="120"/>
      </w:pPr>
      <w:r>
        <w:rPr>
          <w:b/>
          <w:i/>
        </w:rPr>
        <w:t>3.3. Đánh giá chu trình làm sạch hai chiều và tiêu thụ tài nguyên</w:t>
      </w:r>
    </w:p>
    <w:p w14:paraId="0610499B" w14:textId="77777777" w:rsidR="00585D16" w:rsidRDefault="00DE7B86">
      <w:pPr>
        <w:widowControl w:val="0"/>
        <w:ind w:firstLine="283"/>
        <w:rPr>
          <w:highlight w:val="yellow"/>
        </w:rPr>
      </w:pPr>
      <w:r>
        <w:t xml:space="preserve">Chiến </w:t>
      </w:r>
      <w:r>
        <w:t>lược làm sạch thích ứng theo luật (3): khi phát hiện dị vật cản quang NFO &gt; 0, AI thiết lập cờ trạng thái DB1.DBX0.1 để PLC kích hoạt chu trình quét khô uclean = Dry nhằm loại bỏ vật cản rời; khi phát hiện màng bụi Cdirty ≥ 30,0%, AI thiết lập cờ trạng thá</w:t>
      </w:r>
      <w:r>
        <w:t>i DB1.DBX0.0 để PLC thực thi chu trình ướt uclean = Wet gồm 4 giai đoạn (Bảng 5). GĐ 4 kiểm chứng bề mặt: nếu bám bẩn Csau ≥ 5,0%, FSM cho phép tái kích hoạt chu trình tối đa 2 lượt. Trong thực nghiệm, cả 6 kịch bản đều đạt chuẩn nghiệm thu ngay ở lượt làm</w:t>
      </w:r>
      <w:r>
        <w:t xml:space="preserve"> sạch đầu tiên.</w:t>
      </w:r>
    </w:p>
    <w:p w14:paraId="39E47C00" w14:textId="77777777" w:rsidR="00585D16" w:rsidRDefault="00DE7B86">
      <w:pPr>
        <w:keepNext/>
        <w:widowControl w:val="0"/>
        <w:spacing w:before="10" w:after="10"/>
        <w:jc w:val="center"/>
        <w:rPr>
          <w:highlight w:val="yellow"/>
        </w:rPr>
      </w:pPr>
      <w:r>
        <w:rPr>
          <w:b/>
          <w:sz w:val="20"/>
          <w:szCs w:val="20"/>
        </w:rPr>
        <w:t xml:space="preserve">Bảng 5. </w:t>
      </w:r>
      <w:r>
        <w:rPr>
          <w:i/>
          <w:sz w:val="20"/>
          <w:szCs w:val="20"/>
        </w:rPr>
        <w:t>Trình tự bốn giai đoạn chu trình làm sạch ướt (Nguồn: Tác giả công bố, 2026)</w:t>
      </w:r>
    </w:p>
    <w:tbl>
      <w:tblPr>
        <w:tblW w:w="3948" w:type="dxa"/>
        <w:jc w:val="center"/>
        <w:tblBorders>
          <w:bottom w:val="single" w:sz="12" w:space="0" w:color="auto"/>
        </w:tblBorders>
        <w:tblLayout w:type="fixed"/>
        <w:tblCellMar>
          <w:left w:w="15" w:type="dxa"/>
          <w:right w:w="15" w:type="dxa"/>
        </w:tblCellMar>
        <w:tblLook w:val="04A0" w:firstRow="1" w:lastRow="0" w:firstColumn="1" w:lastColumn="0" w:noHBand="0" w:noVBand="1"/>
      </w:tblPr>
      <w:tblGrid>
        <w:gridCol w:w="1100"/>
        <w:gridCol w:w="2000"/>
        <w:gridCol w:w="848"/>
      </w:tblGrid>
      <w:tr w:rsidR="00585D16" w14:paraId="12EC5E43" w14:textId="77777777">
        <w:trPr>
          <w:trHeight w:val="180"/>
          <w:tblHeader/>
          <w:jc w:val="center"/>
        </w:trPr>
        <w:tc>
          <w:tcPr>
            <w:tcW w:w="1100" w:type="dxa"/>
            <w:tcBorders>
              <w:top w:val="single" w:sz="12" w:space="0" w:color="auto"/>
              <w:left w:val="nil"/>
              <w:bottom w:val="single" w:sz="8" w:space="0" w:color="auto"/>
              <w:right w:val="nil"/>
            </w:tcBorders>
            <w:tcMar>
              <w:top w:w="0" w:type="dxa"/>
              <w:left w:w="25" w:type="dxa"/>
              <w:bottom w:w="0" w:type="dxa"/>
              <w:right w:w="25" w:type="dxa"/>
            </w:tcMar>
          </w:tcPr>
          <w:p w14:paraId="0D75EACA" w14:textId="77777777" w:rsidR="00585D16" w:rsidRDefault="00DE7B86">
            <w:pPr>
              <w:keepNext/>
              <w:spacing w:line="200" w:lineRule="exact"/>
              <w:ind w:firstLine="0"/>
              <w:jc w:val="center"/>
              <w:rPr>
                <w:highlight w:val="yellow"/>
              </w:rPr>
            </w:pPr>
            <w:r>
              <w:rPr>
                <w:b/>
                <w:sz w:val="20"/>
                <w:szCs w:val="20"/>
              </w:rPr>
              <w:t>Giai đoạn hoạt động</w:t>
            </w:r>
          </w:p>
        </w:tc>
        <w:tc>
          <w:tcPr>
            <w:tcW w:w="2000" w:type="dxa"/>
            <w:tcBorders>
              <w:top w:val="single" w:sz="12" w:space="0" w:color="auto"/>
              <w:left w:val="nil"/>
              <w:bottom w:val="single" w:sz="8" w:space="0" w:color="auto"/>
              <w:right w:val="nil"/>
            </w:tcBorders>
            <w:tcMar>
              <w:top w:w="0" w:type="dxa"/>
              <w:left w:w="25" w:type="dxa"/>
              <w:bottom w:w="0" w:type="dxa"/>
              <w:right w:w="25" w:type="dxa"/>
            </w:tcMar>
          </w:tcPr>
          <w:p w14:paraId="7FBCF23D" w14:textId="77777777" w:rsidR="00585D16" w:rsidRDefault="00DE7B86">
            <w:pPr>
              <w:keepNext/>
              <w:spacing w:line="200" w:lineRule="exact"/>
              <w:ind w:firstLine="0"/>
              <w:jc w:val="center"/>
              <w:rPr>
                <w:highlight w:val="yellow"/>
              </w:rPr>
            </w:pPr>
            <w:r>
              <w:rPr>
                <w:b/>
                <w:sz w:val="20"/>
                <w:szCs w:val="20"/>
              </w:rPr>
              <w:t>Cơ cấu và điều kiện chuyển đổi</w:t>
            </w:r>
          </w:p>
        </w:tc>
        <w:tc>
          <w:tcPr>
            <w:tcW w:w="848" w:type="dxa"/>
            <w:tcBorders>
              <w:top w:val="single" w:sz="12" w:space="0" w:color="auto"/>
              <w:left w:val="nil"/>
              <w:bottom w:val="single" w:sz="8" w:space="0" w:color="auto"/>
              <w:right w:val="nil"/>
            </w:tcBorders>
            <w:tcMar>
              <w:top w:w="0" w:type="dxa"/>
              <w:left w:w="25" w:type="dxa"/>
              <w:bottom w:w="0" w:type="dxa"/>
              <w:right w:w="25" w:type="dxa"/>
            </w:tcMar>
          </w:tcPr>
          <w:p w14:paraId="0EA60A78" w14:textId="77777777" w:rsidR="00585D16" w:rsidRDefault="00DE7B86">
            <w:pPr>
              <w:keepNext/>
              <w:spacing w:line="200" w:lineRule="exact"/>
              <w:ind w:firstLine="0"/>
              <w:jc w:val="center"/>
              <w:rPr>
                <w:highlight w:val="yellow"/>
              </w:rPr>
            </w:pPr>
            <w:r>
              <w:rPr>
                <w:b/>
                <w:sz w:val="20"/>
                <w:szCs w:val="20"/>
              </w:rPr>
              <w:t>Thời gian</w:t>
            </w:r>
          </w:p>
        </w:tc>
      </w:tr>
      <w:tr w:rsidR="00585D16" w14:paraId="11B4CD57" w14:textId="77777777">
        <w:trPr>
          <w:trHeight w:val="180"/>
          <w:jc w:val="center"/>
        </w:trPr>
        <w:tc>
          <w:tcPr>
            <w:tcW w:w="1100" w:type="dxa"/>
            <w:tcBorders>
              <w:top w:val="nil"/>
              <w:left w:val="nil"/>
              <w:bottom w:val="nil"/>
              <w:right w:val="nil"/>
            </w:tcBorders>
            <w:tcMar>
              <w:top w:w="0" w:type="dxa"/>
              <w:left w:w="25" w:type="dxa"/>
              <w:bottom w:w="0" w:type="dxa"/>
              <w:right w:w="25" w:type="dxa"/>
            </w:tcMar>
          </w:tcPr>
          <w:p w14:paraId="10E8DA74" w14:textId="77777777" w:rsidR="00585D16" w:rsidRDefault="00DE7B86">
            <w:pPr>
              <w:keepNext/>
              <w:spacing w:line="200" w:lineRule="exact"/>
              <w:ind w:firstLine="0"/>
              <w:jc w:val="left"/>
              <w:rPr>
                <w:highlight w:val="yellow"/>
              </w:rPr>
            </w:pPr>
            <w:r>
              <w:rPr>
                <w:sz w:val="20"/>
                <w:szCs w:val="20"/>
              </w:rPr>
              <w:t>GĐ 1: Phun ẩm</w:t>
            </w:r>
          </w:p>
        </w:tc>
        <w:tc>
          <w:tcPr>
            <w:tcW w:w="2000" w:type="dxa"/>
            <w:tcBorders>
              <w:top w:val="nil"/>
              <w:left w:val="nil"/>
              <w:bottom w:val="nil"/>
              <w:right w:val="nil"/>
            </w:tcBorders>
            <w:tcMar>
              <w:top w:w="0" w:type="dxa"/>
              <w:left w:w="25" w:type="dxa"/>
              <w:bottom w:w="0" w:type="dxa"/>
              <w:right w:w="25" w:type="dxa"/>
            </w:tcMar>
          </w:tcPr>
          <w:p w14:paraId="50114AC3" w14:textId="77777777" w:rsidR="00585D16" w:rsidRDefault="00DE7B86">
            <w:pPr>
              <w:keepNext/>
              <w:spacing w:line="200" w:lineRule="exact"/>
              <w:ind w:firstLine="0"/>
              <w:jc w:val="left"/>
              <w:rPr>
                <w:highlight w:val="yellow"/>
              </w:rPr>
            </w:pPr>
            <w:r>
              <w:rPr>
                <w:sz w:val="20"/>
                <w:szCs w:val="20"/>
              </w:rPr>
              <w:t>Bơm áp lực phun làm mềm bụi (Q0.0 ON)</w:t>
            </w:r>
          </w:p>
        </w:tc>
        <w:tc>
          <w:tcPr>
            <w:tcW w:w="848" w:type="dxa"/>
            <w:tcBorders>
              <w:top w:val="nil"/>
              <w:left w:val="nil"/>
              <w:bottom w:val="nil"/>
              <w:right w:val="nil"/>
            </w:tcBorders>
            <w:tcMar>
              <w:top w:w="0" w:type="dxa"/>
              <w:left w:w="25" w:type="dxa"/>
              <w:bottom w:w="0" w:type="dxa"/>
              <w:right w:w="25" w:type="dxa"/>
            </w:tcMar>
          </w:tcPr>
          <w:p w14:paraId="426E04A4" w14:textId="77777777" w:rsidR="00585D16" w:rsidRDefault="00DE7B86">
            <w:pPr>
              <w:keepNext/>
              <w:spacing w:line="200" w:lineRule="exact"/>
              <w:ind w:firstLine="0"/>
              <w:jc w:val="center"/>
              <w:rPr>
                <w:highlight w:val="yellow"/>
              </w:rPr>
            </w:pPr>
            <w:r>
              <w:rPr>
                <w:sz w:val="20"/>
                <w:szCs w:val="20"/>
              </w:rPr>
              <w:t>4,0 s</w:t>
            </w:r>
          </w:p>
        </w:tc>
      </w:tr>
      <w:tr w:rsidR="00585D16" w14:paraId="5630ED29" w14:textId="77777777">
        <w:trPr>
          <w:trHeight w:val="180"/>
          <w:jc w:val="center"/>
        </w:trPr>
        <w:tc>
          <w:tcPr>
            <w:tcW w:w="1100" w:type="dxa"/>
            <w:tcBorders>
              <w:top w:val="nil"/>
              <w:left w:val="nil"/>
              <w:bottom w:val="nil"/>
              <w:right w:val="nil"/>
            </w:tcBorders>
            <w:tcMar>
              <w:top w:w="0" w:type="dxa"/>
              <w:left w:w="25" w:type="dxa"/>
              <w:bottom w:w="0" w:type="dxa"/>
              <w:right w:w="25" w:type="dxa"/>
            </w:tcMar>
          </w:tcPr>
          <w:p w14:paraId="60363A33" w14:textId="77777777" w:rsidR="00585D16" w:rsidRDefault="00DE7B86">
            <w:pPr>
              <w:keepNext/>
              <w:spacing w:line="200" w:lineRule="exact"/>
              <w:ind w:firstLine="0"/>
              <w:jc w:val="left"/>
              <w:rPr>
                <w:highlight w:val="yellow"/>
              </w:rPr>
            </w:pPr>
            <w:r>
              <w:rPr>
                <w:sz w:val="20"/>
                <w:szCs w:val="20"/>
              </w:rPr>
              <w:t>GĐ 2: Quét thuận</w:t>
            </w:r>
          </w:p>
        </w:tc>
        <w:tc>
          <w:tcPr>
            <w:tcW w:w="2000" w:type="dxa"/>
            <w:tcBorders>
              <w:top w:val="nil"/>
              <w:left w:val="nil"/>
              <w:bottom w:val="nil"/>
              <w:right w:val="nil"/>
            </w:tcBorders>
            <w:tcMar>
              <w:top w:w="0" w:type="dxa"/>
              <w:left w:w="25" w:type="dxa"/>
              <w:bottom w:w="0" w:type="dxa"/>
              <w:right w:w="25" w:type="dxa"/>
            </w:tcMar>
          </w:tcPr>
          <w:p w14:paraId="1B63AE31" w14:textId="77777777" w:rsidR="00585D16" w:rsidRDefault="00DE7B86">
            <w:pPr>
              <w:keepNext/>
              <w:spacing w:line="200" w:lineRule="exact"/>
              <w:ind w:firstLine="0"/>
              <w:jc w:val="left"/>
              <w:rPr>
                <w:highlight w:val="yellow"/>
              </w:rPr>
            </w:pPr>
            <w:r>
              <w:rPr>
                <w:sz w:val="20"/>
                <w:szCs w:val="20"/>
              </w:rPr>
              <w:t xml:space="preserve">Động cơ thuận kéo chổi quét gạt bụi (End </w:t>
            </w:r>
            <w:r>
              <w:rPr>
                <w:i/>
                <w:sz w:val="20"/>
                <w:szCs w:val="20"/>
              </w:rPr>
              <w:t>x</w:t>
            </w:r>
            <w:r>
              <w:rPr>
                <w:sz w:val="20"/>
                <w:szCs w:val="20"/>
              </w:rPr>
              <w:t xml:space="preserve"> = 670 mm)</w:t>
            </w:r>
          </w:p>
        </w:tc>
        <w:tc>
          <w:tcPr>
            <w:tcW w:w="848" w:type="dxa"/>
            <w:tcBorders>
              <w:top w:val="nil"/>
              <w:left w:val="nil"/>
              <w:bottom w:val="nil"/>
              <w:right w:val="nil"/>
            </w:tcBorders>
            <w:tcMar>
              <w:top w:w="0" w:type="dxa"/>
              <w:left w:w="25" w:type="dxa"/>
              <w:bottom w:w="0" w:type="dxa"/>
              <w:right w:w="25" w:type="dxa"/>
            </w:tcMar>
          </w:tcPr>
          <w:p w14:paraId="5A1E4459" w14:textId="77777777" w:rsidR="00585D16" w:rsidRDefault="00DE7B86">
            <w:pPr>
              <w:keepNext/>
              <w:spacing w:line="200" w:lineRule="exact"/>
              <w:ind w:firstLine="0"/>
              <w:jc w:val="center"/>
              <w:rPr>
                <w:highlight w:val="yellow"/>
              </w:rPr>
            </w:pPr>
            <w:r>
              <w:rPr>
                <w:sz w:val="20"/>
                <w:szCs w:val="20"/>
              </w:rPr>
              <w:t>12,0 s</w:t>
            </w:r>
          </w:p>
        </w:tc>
      </w:tr>
      <w:tr w:rsidR="00585D16" w14:paraId="00F13EE7" w14:textId="77777777">
        <w:trPr>
          <w:trHeight w:val="180"/>
          <w:jc w:val="center"/>
        </w:trPr>
        <w:tc>
          <w:tcPr>
            <w:tcW w:w="1100" w:type="dxa"/>
            <w:tcBorders>
              <w:top w:val="nil"/>
              <w:left w:val="nil"/>
              <w:bottom w:val="nil"/>
              <w:right w:val="nil"/>
            </w:tcBorders>
            <w:tcMar>
              <w:top w:w="0" w:type="dxa"/>
              <w:left w:w="25" w:type="dxa"/>
              <w:bottom w:w="0" w:type="dxa"/>
              <w:right w:w="25" w:type="dxa"/>
            </w:tcMar>
          </w:tcPr>
          <w:p w14:paraId="2E072E23" w14:textId="77777777" w:rsidR="00585D16" w:rsidRDefault="00DE7B86">
            <w:pPr>
              <w:keepNext/>
              <w:spacing w:line="200" w:lineRule="exact"/>
              <w:ind w:firstLine="0"/>
              <w:jc w:val="left"/>
              <w:rPr>
                <w:highlight w:val="yellow"/>
              </w:rPr>
            </w:pPr>
            <w:r>
              <w:rPr>
                <w:sz w:val="20"/>
                <w:szCs w:val="20"/>
              </w:rPr>
              <w:t>GĐ 3: Quét nghịch</w:t>
            </w:r>
          </w:p>
        </w:tc>
        <w:tc>
          <w:tcPr>
            <w:tcW w:w="2000" w:type="dxa"/>
            <w:tcBorders>
              <w:top w:val="nil"/>
              <w:left w:val="nil"/>
              <w:bottom w:val="nil"/>
              <w:right w:val="nil"/>
            </w:tcBorders>
            <w:tcMar>
              <w:top w:w="0" w:type="dxa"/>
              <w:left w:w="25" w:type="dxa"/>
              <w:bottom w:w="0" w:type="dxa"/>
              <w:right w:w="25" w:type="dxa"/>
            </w:tcMar>
          </w:tcPr>
          <w:p w14:paraId="6481D24C" w14:textId="77777777" w:rsidR="00585D16" w:rsidRDefault="00DE7B86">
            <w:pPr>
              <w:keepNext/>
              <w:spacing w:line="200" w:lineRule="exact"/>
              <w:ind w:firstLine="0"/>
              <w:jc w:val="left"/>
              <w:rPr>
                <w:highlight w:val="yellow"/>
              </w:rPr>
            </w:pPr>
            <w:r>
              <w:rPr>
                <w:sz w:val="20"/>
                <w:szCs w:val="20"/>
              </w:rPr>
              <w:t xml:space="preserve">Động cơ nghịch kéo chổi quét về (Home </w:t>
            </w:r>
            <w:r>
              <w:rPr>
                <w:i/>
                <w:sz w:val="20"/>
                <w:szCs w:val="20"/>
              </w:rPr>
              <w:t>x</w:t>
            </w:r>
            <w:r>
              <w:rPr>
                <w:sz w:val="20"/>
                <w:szCs w:val="20"/>
              </w:rPr>
              <w:t xml:space="preserve"> = 0 mm)</w:t>
            </w:r>
          </w:p>
        </w:tc>
        <w:tc>
          <w:tcPr>
            <w:tcW w:w="848" w:type="dxa"/>
            <w:tcBorders>
              <w:top w:val="nil"/>
              <w:left w:val="nil"/>
              <w:bottom w:val="nil"/>
              <w:right w:val="nil"/>
            </w:tcBorders>
            <w:tcMar>
              <w:top w:w="0" w:type="dxa"/>
              <w:left w:w="25" w:type="dxa"/>
              <w:bottom w:w="0" w:type="dxa"/>
              <w:right w:w="25" w:type="dxa"/>
            </w:tcMar>
          </w:tcPr>
          <w:p w14:paraId="636DA8CA" w14:textId="77777777" w:rsidR="00585D16" w:rsidRDefault="00DE7B86">
            <w:pPr>
              <w:keepNext/>
              <w:spacing w:line="200" w:lineRule="exact"/>
              <w:ind w:firstLine="0"/>
              <w:jc w:val="center"/>
              <w:rPr>
                <w:highlight w:val="yellow"/>
              </w:rPr>
            </w:pPr>
            <w:r>
              <w:rPr>
                <w:sz w:val="20"/>
                <w:szCs w:val="20"/>
              </w:rPr>
              <w:t>12,0 s</w:t>
            </w:r>
          </w:p>
        </w:tc>
      </w:tr>
      <w:tr w:rsidR="00585D16" w14:paraId="77DEE80C" w14:textId="77777777">
        <w:trPr>
          <w:trHeight w:val="180"/>
          <w:jc w:val="center"/>
        </w:trPr>
        <w:tc>
          <w:tcPr>
            <w:tcW w:w="1100" w:type="dxa"/>
            <w:tcBorders>
              <w:top w:val="nil"/>
              <w:left w:val="nil"/>
              <w:bottom w:val="single" w:sz="12" w:space="0" w:color="auto"/>
              <w:right w:val="nil"/>
            </w:tcBorders>
            <w:tcMar>
              <w:top w:w="0" w:type="dxa"/>
              <w:left w:w="25" w:type="dxa"/>
              <w:bottom w:w="0" w:type="dxa"/>
              <w:right w:w="25" w:type="dxa"/>
            </w:tcMar>
          </w:tcPr>
          <w:p w14:paraId="4206DE83" w14:textId="77777777" w:rsidR="00585D16" w:rsidRDefault="00DE7B86">
            <w:pPr>
              <w:spacing w:line="200" w:lineRule="exact"/>
              <w:ind w:firstLine="0"/>
              <w:jc w:val="left"/>
              <w:rPr>
                <w:highlight w:val="yellow"/>
              </w:rPr>
            </w:pPr>
            <w:r>
              <w:rPr>
                <w:sz w:val="20"/>
                <w:szCs w:val="20"/>
              </w:rPr>
              <w:t>GĐ 4: Kiểm chứng AI</w:t>
            </w:r>
          </w:p>
        </w:tc>
        <w:tc>
          <w:tcPr>
            <w:tcW w:w="2000" w:type="dxa"/>
            <w:tcBorders>
              <w:top w:val="nil"/>
              <w:left w:val="nil"/>
              <w:bottom w:val="single" w:sz="12" w:space="0" w:color="auto"/>
              <w:right w:val="nil"/>
            </w:tcBorders>
            <w:tcMar>
              <w:top w:w="0" w:type="dxa"/>
              <w:left w:w="25" w:type="dxa"/>
              <w:bottom w:w="0" w:type="dxa"/>
              <w:right w:w="25" w:type="dxa"/>
            </w:tcMar>
          </w:tcPr>
          <w:p w14:paraId="1C932315" w14:textId="77777777" w:rsidR="00585D16" w:rsidRDefault="00DE7B86">
            <w:pPr>
              <w:spacing w:line="200" w:lineRule="exact"/>
              <w:ind w:firstLine="0"/>
              <w:jc w:val="left"/>
              <w:rPr>
                <w:highlight w:val="yellow"/>
              </w:rPr>
            </w:pPr>
            <w:r>
              <w:rPr>
                <w:sz w:val="20"/>
                <w:szCs w:val="20"/>
              </w:rPr>
              <w:t>Camera AI kiểm chứng độ sạch (</w:t>
            </w:r>
            <w:r>
              <w:rPr>
                <w:i/>
                <w:sz w:val="20"/>
                <w:szCs w:val="20"/>
              </w:rPr>
              <w:t>Csau</w:t>
            </w:r>
            <w:r>
              <w:rPr>
                <w:sz w:val="20"/>
                <w:szCs w:val="20"/>
              </w:rPr>
              <w:t xml:space="preserve"> &lt; 5% hoàn tất; </w:t>
            </w:r>
            <w:r>
              <w:rPr>
                <w:i/>
                <w:sz w:val="20"/>
                <w:szCs w:val="20"/>
              </w:rPr>
              <w:t>Csau</w:t>
            </w:r>
            <w:r>
              <w:rPr>
                <w:sz w:val="20"/>
                <w:szCs w:val="20"/>
              </w:rPr>
              <w:t xml:space="preserve"> ≥ 5% chuyển nhánh làm sạch lại trong FSM)</w:t>
            </w:r>
          </w:p>
        </w:tc>
        <w:tc>
          <w:tcPr>
            <w:tcW w:w="848" w:type="dxa"/>
            <w:tcBorders>
              <w:top w:val="nil"/>
              <w:left w:val="nil"/>
              <w:bottom w:val="single" w:sz="12" w:space="0" w:color="auto"/>
              <w:right w:val="nil"/>
            </w:tcBorders>
            <w:tcMar>
              <w:top w:w="0" w:type="dxa"/>
              <w:left w:w="25" w:type="dxa"/>
              <w:bottom w:w="0" w:type="dxa"/>
              <w:right w:w="25" w:type="dxa"/>
            </w:tcMar>
          </w:tcPr>
          <w:p w14:paraId="53B59340" w14:textId="77777777" w:rsidR="00585D16" w:rsidRDefault="00DE7B86">
            <w:pPr>
              <w:spacing w:line="200" w:lineRule="exact"/>
              <w:ind w:firstLine="0"/>
              <w:jc w:val="center"/>
              <w:rPr>
                <w:highlight w:val="yellow"/>
              </w:rPr>
            </w:pPr>
            <w:r>
              <w:rPr>
                <w:sz w:val="20"/>
                <w:szCs w:val="20"/>
              </w:rPr>
              <w:t>2,0 s</w:t>
            </w:r>
          </w:p>
        </w:tc>
      </w:tr>
    </w:tbl>
    <w:p w14:paraId="3D79007B" w14:textId="77777777" w:rsidR="00585D16" w:rsidRDefault="00DE7B86">
      <w:pPr>
        <w:widowControl w:val="0"/>
        <w:ind w:firstLine="283"/>
      </w:pPr>
      <w:r>
        <w:t xml:space="preserve">Cơ cấu làm sạch hai chiều di chuyển dọc hành trình 670 mm: vòi phun làm mềm bụi ở GĐ 1, chổi quét thực hiện khứ hồi quét thuận (GĐ 2) và quét nghịch (GĐ 3). Chu trình 30 s tiêu thụ 2,5 L nước, </w:t>
      </w:r>
      <w:commentRangeStart w:id="16"/>
      <w:r>
        <w:t>tương đương đ</w:t>
      </w:r>
      <w:r>
        <w:t>ịnh mức 7,0 L/m²</w:t>
      </w:r>
      <w:commentRangeEnd w:id="16"/>
      <w:r>
        <w:rPr>
          <w:rStyle w:val="CommentReference"/>
        </w:rPr>
        <w:commentReference w:id="16"/>
      </w:r>
      <w:r>
        <w:t xml:space="preserve"> bề mặt (SPV = 0,358 m²).</w:t>
      </w:r>
    </w:p>
    <w:p w14:paraId="66144CB7" w14:textId="77777777" w:rsidR="00585D16" w:rsidRDefault="00DE7B86">
      <w:pPr>
        <w:keepNext/>
        <w:widowControl w:val="0"/>
        <w:spacing w:before="120" w:after="120"/>
      </w:pPr>
      <w:r>
        <w:rPr>
          <w:b/>
          <w:i/>
        </w:rPr>
        <w:t>3.4. Đánh giá thực nghiệm mức tăng công suất phát điện vận hành</w:t>
      </w:r>
    </w:p>
    <w:p w14:paraId="33D0071C" w14:textId="77777777" w:rsidR="00585D16" w:rsidRDefault="00DE7B86">
      <w:pPr>
        <w:widowControl w:val="0"/>
        <w:ind w:firstLine="283"/>
      </w:pPr>
      <w:r>
        <w:t>Mức tăng công suất phát vận hành được đánh giá trên tấm pin 50 W qua 6 kịch bản đại diện: lá tươi (cản quang 15–25%) và màng bụi mịn (&lt; 100 µm, Cdirty</w:t>
      </w:r>
      <w:r>
        <w:t xml:space="preserve"> từ 31% đến 62,5%). Thử nghiệm thực hiện lúc 11:30–12:30 bức xạ ổn định; </w:t>
      </w:r>
      <w:commentRangeStart w:id="17"/>
      <w:r>
        <w:t>Psau đo sau 5 phút</w:t>
      </w:r>
      <w:commentRangeEnd w:id="17"/>
      <w:r>
        <w:rPr>
          <w:rStyle w:val="CommentReference"/>
        </w:rPr>
        <w:commentReference w:id="17"/>
      </w:r>
      <w:r>
        <w:t xml:space="preserve"> khi bề mặt kính khô ráo. Hệ số nhiệt γPmp ≈ -0,38%/°C chỉ mang tính tham khảo từ datasheet do chưa đo nhiệt độ module độc lập. Tải nạp pin Lithium 21 V (5S) qua bộ </w:t>
      </w:r>
      <w:r>
        <w:t>sạc PWM duy trì VPV ở 17,5–18,2 V (tiệm cận Vmp = 18,0 V). Cảm biến PZEM-017 DC lấy mẫu 1 Hz và tính trung bình cửa sổ 60 s trước và sau làm sạch.</w:t>
      </w:r>
    </w:p>
    <w:p w14:paraId="4EAD95F6" w14:textId="77777777" w:rsidR="00585D16" w:rsidRDefault="00DE7B86">
      <w:pPr>
        <w:keepNext/>
        <w:widowControl w:val="0"/>
        <w:spacing w:before="10" w:after="10"/>
        <w:jc w:val="center"/>
      </w:pPr>
      <w:r>
        <w:rPr>
          <w:b/>
          <w:sz w:val="20"/>
        </w:rPr>
        <w:t xml:space="preserve">Bảng 6. </w:t>
      </w:r>
      <w:r>
        <w:rPr>
          <w:i/>
          <w:sz w:val="20"/>
        </w:rPr>
        <w:t>Công suất phát vận hành đo được trước – sau chu trình làm sạch (Nguồn: Tác giả công bố, 2026)</w:t>
      </w:r>
    </w:p>
    <w:tbl>
      <w:tblPr>
        <w:tblW w:w="4120" w:type="dxa"/>
        <w:tblBorders>
          <w:top w:val="single" w:sz="8" w:space="0" w:color="000000"/>
          <w:bottom w:val="single" w:sz="8" w:space="0" w:color="000000"/>
          <w:insideH w:val="single" w:sz="4" w:space="0" w:color="D3D3D3"/>
        </w:tblBorders>
        <w:tblLayout w:type="fixed"/>
        <w:tblLook w:val="04A0" w:firstRow="1" w:lastRow="0" w:firstColumn="1" w:lastColumn="0" w:noHBand="0" w:noVBand="1"/>
      </w:tblPr>
      <w:tblGrid>
        <w:gridCol w:w="1050"/>
        <w:gridCol w:w="1100"/>
        <w:gridCol w:w="1120"/>
        <w:gridCol w:w="850"/>
      </w:tblGrid>
      <w:tr w:rsidR="00585D16" w14:paraId="0EB297EE" w14:textId="77777777">
        <w:trPr>
          <w:trHeight w:val="180"/>
          <w:tblHeader/>
        </w:trPr>
        <w:tc>
          <w:tcPr>
            <w:tcW w:w="1050" w:type="dxa"/>
            <w:tcMar>
              <w:top w:w="0" w:type="dxa"/>
              <w:left w:w="20" w:type="dxa"/>
              <w:bottom w:w="0" w:type="dxa"/>
              <w:right w:w="20" w:type="dxa"/>
            </w:tcMar>
          </w:tcPr>
          <w:p w14:paraId="745EE192" w14:textId="77777777" w:rsidR="00585D16" w:rsidRDefault="00DE7B86">
            <w:pPr>
              <w:spacing w:line="200" w:lineRule="exact"/>
              <w:ind w:firstLine="0"/>
              <w:jc w:val="center"/>
            </w:pPr>
            <w:r>
              <w:rPr>
                <w:b/>
                <w:sz w:val="20"/>
                <w:szCs w:val="20"/>
              </w:rPr>
              <w:t>Kịch bả</w:t>
            </w:r>
            <w:r>
              <w:rPr>
                <w:b/>
                <w:sz w:val="20"/>
                <w:szCs w:val="20"/>
              </w:rPr>
              <w:t>n</w:t>
            </w:r>
          </w:p>
        </w:tc>
        <w:tc>
          <w:tcPr>
            <w:tcW w:w="1100" w:type="dxa"/>
            <w:tcMar>
              <w:top w:w="0" w:type="dxa"/>
              <w:left w:w="20" w:type="dxa"/>
              <w:bottom w:w="0" w:type="dxa"/>
              <w:right w:w="20" w:type="dxa"/>
            </w:tcMar>
          </w:tcPr>
          <w:p w14:paraId="77008AC2" w14:textId="77777777" w:rsidR="00585D16" w:rsidRDefault="00DE7B86">
            <w:pPr>
              <w:spacing w:line="200" w:lineRule="exact"/>
              <w:ind w:firstLine="0"/>
              <w:jc w:val="center"/>
            </w:pPr>
            <w:r>
              <w:rPr>
                <w:b/>
                <w:sz w:val="20"/>
                <w:szCs w:val="20"/>
              </w:rPr>
              <w:t>Ptrước → Psau (W)</w:t>
            </w:r>
          </w:p>
        </w:tc>
        <w:tc>
          <w:tcPr>
            <w:tcW w:w="1120" w:type="dxa"/>
            <w:tcMar>
              <w:top w:w="0" w:type="dxa"/>
              <w:left w:w="20" w:type="dxa"/>
              <w:bottom w:w="0" w:type="dxa"/>
              <w:right w:w="20" w:type="dxa"/>
            </w:tcMar>
          </w:tcPr>
          <w:p w14:paraId="6AD823E5" w14:textId="77777777" w:rsidR="00585D16" w:rsidRDefault="00DE7B86">
            <w:pPr>
              <w:spacing w:line="200" w:lineRule="exact"/>
              <w:ind w:firstLine="0"/>
              <w:jc w:val="center"/>
            </w:pPr>
            <w:r>
              <w:rPr>
                <w:b/>
                <w:sz w:val="20"/>
                <w:szCs w:val="20"/>
              </w:rPr>
              <w:t>ΔP (W) [r (%)]</w:t>
            </w:r>
          </w:p>
        </w:tc>
        <w:tc>
          <w:tcPr>
            <w:tcW w:w="850" w:type="dxa"/>
            <w:tcMar>
              <w:top w:w="0" w:type="dxa"/>
              <w:left w:w="20" w:type="dxa"/>
              <w:bottom w:w="0" w:type="dxa"/>
              <w:right w:w="20" w:type="dxa"/>
            </w:tcMar>
          </w:tcPr>
          <w:p w14:paraId="00E5E5EE" w14:textId="77777777" w:rsidR="00585D16" w:rsidRDefault="00DE7B86">
            <w:pPr>
              <w:spacing w:line="200" w:lineRule="exact"/>
              <w:ind w:firstLine="0"/>
              <w:jc w:val="center"/>
            </w:pPr>
            <w:r>
              <w:rPr>
                <w:b/>
                <w:sz w:val="20"/>
                <w:szCs w:val="20"/>
              </w:rPr>
              <w:t>Csau [Lượt]</w:t>
            </w:r>
          </w:p>
        </w:tc>
      </w:tr>
      <w:tr w:rsidR="00585D16" w14:paraId="005D9BEE" w14:textId="77777777">
        <w:trPr>
          <w:trHeight w:val="180"/>
        </w:trPr>
        <w:tc>
          <w:tcPr>
            <w:tcW w:w="1050" w:type="dxa"/>
            <w:tcMar>
              <w:top w:w="0" w:type="dxa"/>
              <w:left w:w="20" w:type="dxa"/>
              <w:bottom w:w="0" w:type="dxa"/>
              <w:right w:w="20" w:type="dxa"/>
            </w:tcMar>
          </w:tcPr>
          <w:p w14:paraId="747B4F57" w14:textId="77777777" w:rsidR="00585D16" w:rsidRDefault="00DE7B86">
            <w:pPr>
              <w:spacing w:line="200" w:lineRule="exact"/>
              <w:ind w:firstLine="0"/>
              <w:jc w:val="left"/>
            </w:pPr>
            <w:r>
              <w:rPr>
                <w:sz w:val="20"/>
                <w:szCs w:val="20"/>
              </w:rPr>
              <w:t>Lá cây 1</w:t>
            </w:r>
          </w:p>
        </w:tc>
        <w:tc>
          <w:tcPr>
            <w:tcW w:w="1100" w:type="dxa"/>
            <w:tcMar>
              <w:top w:w="0" w:type="dxa"/>
              <w:left w:w="20" w:type="dxa"/>
              <w:bottom w:w="0" w:type="dxa"/>
              <w:right w:w="20" w:type="dxa"/>
            </w:tcMar>
          </w:tcPr>
          <w:p w14:paraId="399FA5B1" w14:textId="77777777" w:rsidR="00585D16" w:rsidRDefault="00DE7B86">
            <w:pPr>
              <w:spacing w:line="200" w:lineRule="exact"/>
              <w:ind w:firstLine="0"/>
              <w:jc w:val="center"/>
            </w:pPr>
            <w:r>
              <w:rPr>
                <w:sz w:val="20"/>
                <w:szCs w:val="20"/>
              </w:rPr>
              <w:t>24,0 → 40,0</w:t>
            </w:r>
          </w:p>
        </w:tc>
        <w:tc>
          <w:tcPr>
            <w:tcW w:w="1120" w:type="dxa"/>
            <w:tcMar>
              <w:top w:w="0" w:type="dxa"/>
              <w:left w:w="20" w:type="dxa"/>
              <w:bottom w:w="0" w:type="dxa"/>
              <w:right w:w="20" w:type="dxa"/>
            </w:tcMar>
          </w:tcPr>
          <w:p w14:paraId="3CA45AE2" w14:textId="77777777" w:rsidR="00585D16" w:rsidRDefault="00DE7B86">
            <w:pPr>
              <w:spacing w:line="200" w:lineRule="exact"/>
              <w:ind w:firstLine="0"/>
              <w:jc w:val="center"/>
            </w:pPr>
            <w:r>
              <w:rPr>
                <w:sz w:val="20"/>
                <w:szCs w:val="20"/>
              </w:rPr>
              <w:t>+16,0 (+66,7%)</w:t>
            </w:r>
          </w:p>
        </w:tc>
        <w:tc>
          <w:tcPr>
            <w:tcW w:w="850" w:type="dxa"/>
            <w:tcMar>
              <w:top w:w="0" w:type="dxa"/>
              <w:left w:w="20" w:type="dxa"/>
              <w:bottom w:w="0" w:type="dxa"/>
              <w:right w:w="20" w:type="dxa"/>
            </w:tcMar>
          </w:tcPr>
          <w:p w14:paraId="083F52F1" w14:textId="77777777" w:rsidR="00585D16" w:rsidRDefault="00DE7B86">
            <w:pPr>
              <w:spacing w:line="200" w:lineRule="exact"/>
              <w:ind w:firstLine="0"/>
              <w:jc w:val="center"/>
            </w:pPr>
            <w:r>
              <w:rPr>
                <w:sz w:val="20"/>
                <w:szCs w:val="20"/>
              </w:rPr>
              <w:t>0,0% [1]</w:t>
            </w:r>
          </w:p>
        </w:tc>
      </w:tr>
      <w:tr w:rsidR="00585D16" w14:paraId="313A2C5F" w14:textId="77777777">
        <w:trPr>
          <w:trHeight w:val="180"/>
        </w:trPr>
        <w:tc>
          <w:tcPr>
            <w:tcW w:w="1050" w:type="dxa"/>
            <w:tcMar>
              <w:top w:w="0" w:type="dxa"/>
              <w:left w:w="20" w:type="dxa"/>
              <w:bottom w:w="0" w:type="dxa"/>
              <w:right w:w="20" w:type="dxa"/>
            </w:tcMar>
          </w:tcPr>
          <w:p w14:paraId="2233ABAA" w14:textId="77777777" w:rsidR="00585D16" w:rsidRDefault="00DE7B86">
            <w:pPr>
              <w:spacing w:line="200" w:lineRule="exact"/>
              <w:ind w:firstLine="0"/>
              <w:jc w:val="left"/>
            </w:pPr>
            <w:r>
              <w:rPr>
                <w:sz w:val="20"/>
                <w:szCs w:val="20"/>
              </w:rPr>
              <w:t>Lá cây 2</w:t>
            </w:r>
          </w:p>
        </w:tc>
        <w:tc>
          <w:tcPr>
            <w:tcW w:w="1100" w:type="dxa"/>
            <w:tcMar>
              <w:top w:w="0" w:type="dxa"/>
              <w:left w:w="20" w:type="dxa"/>
              <w:bottom w:w="0" w:type="dxa"/>
              <w:right w:w="20" w:type="dxa"/>
            </w:tcMar>
          </w:tcPr>
          <w:p w14:paraId="334D670F" w14:textId="77777777" w:rsidR="00585D16" w:rsidRDefault="00DE7B86">
            <w:pPr>
              <w:spacing w:line="200" w:lineRule="exact"/>
              <w:ind w:firstLine="0"/>
              <w:jc w:val="center"/>
            </w:pPr>
            <w:r>
              <w:rPr>
                <w:sz w:val="20"/>
                <w:szCs w:val="20"/>
              </w:rPr>
              <w:t>27,4 → 32,8</w:t>
            </w:r>
          </w:p>
        </w:tc>
        <w:tc>
          <w:tcPr>
            <w:tcW w:w="1120" w:type="dxa"/>
            <w:tcMar>
              <w:top w:w="0" w:type="dxa"/>
              <w:left w:w="20" w:type="dxa"/>
              <w:bottom w:w="0" w:type="dxa"/>
              <w:right w:w="20" w:type="dxa"/>
            </w:tcMar>
          </w:tcPr>
          <w:p w14:paraId="3B778B8F" w14:textId="77777777" w:rsidR="00585D16" w:rsidRDefault="00DE7B86">
            <w:pPr>
              <w:spacing w:line="200" w:lineRule="exact"/>
              <w:ind w:firstLine="0"/>
              <w:jc w:val="center"/>
            </w:pPr>
            <w:r>
              <w:rPr>
                <w:sz w:val="20"/>
                <w:szCs w:val="20"/>
              </w:rPr>
              <w:t>+5,4 (+19,7%)</w:t>
            </w:r>
          </w:p>
        </w:tc>
        <w:tc>
          <w:tcPr>
            <w:tcW w:w="850" w:type="dxa"/>
            <w:tcMar>
              <w:top w:w="0" w:type="dxa"/>
              <w:left w:w="20" w:type="dxa"/>
              <w:bottom w:w="0" w:type="dxa"/>
              <w:right w:w="20" w:type="dxa"/>
            </w:tcMar>
          </w:tcPr>
          <w:p w14:paraId="7431B002" w14:textId="77777777" w:rsidR="00585D16" w:rsidRDefault="00DE7B86">
            <w:pPr>
              <w:spacing w:line="200" w:lineRule="exact"/>
              <w:ind w:firstLine="0"/>
              <w:jc w:val="center"/>
            </w:pPr>
            <w:r>
              <w:rPr>
                <w:sz w:val="20"/>
                <w:szCs w:val="20"/>
              </w:rPr>
              <w:t>0,0% [1]</w:t>
            </w:r>
          </w:p>
        </w:tc>
      </w:tr>
      <w:tr w:rsidR="00585D16" w14:paraId="19C311C2" w14:textId="77777777">
        <w:trPr>
          <w:trHeight w:val="180"/>
        </w:trPr>
        <w:tc>
          <w:tcPr>
            <w:tcW w:w="1050" w:type="dxa"/>
            <w:tcMar>
              <w:top w:w="0" w:type="dxa"/>
              <w:left w:w="20" w:type="dxa"/>
              <w:bottom w:w="0" w:type="dxa"/>
              <w:right w:w="20" w:type="dxa"/>
            </w:tcMar>
          </w:tcPr>
          <w:p w14:paraId="1FC504DE" w14:textId="77777777" w:rsidR="00585D16" w:rsidRDefault="00DE7B86">
            <w:pPr>
              <w:spacing w:line="200" w:lineRule="exact"/>
              <w:ind w:firstLine="0"/>
              <w:jc w:val="left"/>
            </w:pPr>
            <w:r>
              <w:rPr>
                <w:sz w:val="20"/>
                <w:szCs w:val="20"/>
              </w:rPr>
              <w:t>Lá cây 3</w:t>
            </w:r>
          </w:p>
        </w:tc>
        <w:tc>
          <w:tcPr>
            <w:tcW w:w="1100" w:type="dxa"/>
            <w:tcMar>
              <w:top w:w="0" w:type="dxa"/>
              <w:left w:w="20" w:type="dxa"/>
              <w:bottom w:w="0" w:type="dxa"/>
              <w:right w:w="20" w:type="dxa"/>
            </w:tcMar>
          </w:tcPr>
          <w:p w14:paraId="64586FA5" w14:textId="77777777" w:rsidR="00585D16" w:rsidRDefault="00DE7B86">
            <w:pPr>
              <w:spacing w:line="200" w:lineRule="exact"/>
              <w:ind w:firstLine="0"/>
              <w:jc w:val="center"/>
            </w:pPr>
            <w:r>
              <w:rPr>
                <w:sz w:val="20"/>
                <w:szCs w:val="20"/>
              </w:rPr>
              <w:t>27,3 → 32,3</w:t>
            </w:r>
          </w:p>
        </w:tc>
        <w:tc>
          <w:tcPr>
            <w:tcW w:w="1120" w:type="dxa"/>
            <w:tcMar>
              <w:top w:w="0" w:type="dxa"/>
              <w:left w:w="20" w:type="dxa"/>
              <w:bottom w:w="0" w:type="dxa"/>
              <w:right w:w="20" w:type="dxa"/>
            </w:tcMar>
          </w:tcPr>
          <w:p w14:paraId="2FBFF338" w14:textId="77777777" w:rsidR="00585D16" w:rsidRDefault="00DE7B86">
            <w:pPr>
              <w:spacing w:line="200" w:lineRule="exact"/>
              <w:ind w:firstLine="0"/>
              <w:jc w:val="center"/>
            </w:pPr>
            <w:r>
              <w:rPr>
                <w:sz w:val="20"/>
                <w:szCs w:val="20"/>
              </w:rPr>
              <w:t>+5,0 (+18,3%)</w:t>
            </w:r>
          </w:p>
        </w:tc>
        <w:tc>
          <w:tcPr>
            <w:tcW w:w="850" w:type="dxa"/>
            <w:tcMar>
              <w:top w:w="0" w:type="dxa"/>
              <w:left w:w="20" w:type="dxa"/>
              <w:bottom w:w="0" w:type="dxa"/>
              <w:right w:w="20" w:type="dxa"/>
            </w:tcMar>
          </w:tcPr>
          <w:p w14:paraId="71E282DB" w14:textId="77777777" w:rsidR="00585D16" w:rsidRDefault="00DE7B86">
            <w:pPr>
              <w:spacing w:line="200" w:lineRule="exact"/>
              <w:ind w:firstLine="0"/>
              <w:jc w:val="center"/>
            </w:pPr>
            <w:r>
              <w:rPr>
                <w:sz w:val="20"/>
                <w:szCs w:val="20"/>
              </w:rPr>
              <w:t>0,0% [1]</w:t>
            </w:r>
          </w:p>
        </w:tc>
      </w:tr>
      <w:tr w:rsidR="00585D16" w14:paraId="783DA032" w14:textId="77777777">
        <w:trPr>
          <w:trHeight w:val="180"/>
        </w:trPr>
        <w:tc>
          <w:tcPr>
            <w:tcW w:w="1050" w:type="dxa"/>
            <w:tcMar>
              <w:top w:w="0" w:type="dxa"/>
              <w:left w:w="20" w:type="dxa"/>
              <w:bottom w:w="0" w:type="dxa"/>
              <w:right w:w="20" w:type="dxa"/>
            </w:tcMar>
          </w:tcPr>
          <w:p w14:paraId="6B8CFF3D" w14:textId="77777777" w:rsidR="00585D16" w:rsidRDefault="00DE7B86">
            <w:pPr>
              <w:spacing w:line="200" w:lineRule="exact"/>
              <w:ind w:firstLine="0"/>
              <w:jc w:val="left"/>
            </w:pPr>
            <w:r>
              <w:rPr>
                <w:sz w:val="20"/>
                <w:szCs w:val="20"/>
              </w:rPr>
              <w:t>Bụi 1 (31%)</w:t>
            </w:r>
          </w:p>
        </w:tc>
        <w:tc>
          <w:tcPr>
            <w:tcW w:w="1100" w:type="dxa"/>
            <w:tcMar>
              <w:top w:w="0" w:type="dxa"/>
              <w:left w:w="20" w:type="dxa"/>
              <w:bottom w:w="0" w:type="dxa"/>
              <w:right w:w="20" w:type="dxa"/>
            </w:tcMar>
          </w:tcPr>
          <w:p w14:paraId="1B28B71B" w14:textId="77777777" w:rsidR="00585D16" w:rsidRDefault="00DE7B86">
            <w:pPr>
              <w:spacing w:line="200" w:lineRule="exact"/>
              <w:ind w:firstLine="0"/>
              <w:jc w:val="center"/>
            </w:pPr>
            <w:r>
              <w:rPr>
                <w:sz w:val="20"/>
                <w:szCs w:val="20"/>
              </w:rPr>
              <w:t>23,5 → 44,8</w:t>
            </w:r>
          </w:p>
        </w:tc>
        <w:tc>
          <w:tcPr>
            <w:tcW w:w="1120" w:type="dxa"/>
            <w:tcMar>
              <w:top w:w="0" w:type="dxa"/>
              <w:left w:w="20" w:type="dxa"/>
              <w:bottom w:w="0" w:type="dxa"/>
              <w:right w:w="20" w:type="dxa"/>
            </w:tcMar>
          </w:tcPr>
          <w:p w14:paraId="040548AD" w14:textId="77777777" w:rsidR="00585D16" w:rsidRDefault="00DE7B86">
            <w:pPr>
              <w:spacing w:line="200" w:lineRule="exact"/>
              <w:ind w:firstLine="0"/>
              <w:jc w:val="center"/>
            </w:pPr>
            <w:r>
              <w:rPr>
                <w:sz w:val="20"/>
                <w:szCs w:val="20"/>
              </w:rPr>
              <w:t>+21,3 (+90,6%)</w:t>
            </w:r>
          </w:p>
        </w:tc>
        <w:tc>
          <w:tcPr>
            <w:tcW w:w="850" w:type="dxa"/>
            <w:tcMar>
              <w:top w:w="0" w:type="dxa"/>
              <w:left w:w="20" w:type="dxa"/>
              <w:bottom w:w="0" w:type="dxa"/>
              <w:right w:w="20" w:type="dxa"/>
            </w:tcMar>
          </w:tcPr>
          <w:p w14:paraId="59C1BB5C" w14:textId="77777777" w:rsidR="00585D16" w:rsidRDefault="00DE7B86">
            <w:pPr>
              <w:spacing w:line="200" w:lineRule="exact"/>
              <w:ind w:firstLine="0"/>
              <w:jc w:val="center"/>
            </w:pPr>
            <w:r>
              <w:rPr>
                <w:sz w:val="20"/>
                <w:szCs w:val="20"/>
              </w:rPr>
              <w:t>3,1% [1]</w:t>
            </w:r>
          </w:p>
        </w:tc>
      </w:tr>
      <w:tr w:rsidR="00585D16" w14:paraId="5AE29785" w14:textId="77777777">
        <w:trPr>
          <w:trHeight w:val="180"/>
        </w:trPr>
        <w:tc>
          <w:tcPr>
            <w:tcW w:w="1050" w:type="dxa"/>
            <w:tcMar>
              <w:top w:w="0" w:type="dxa"/>
              <w:left w:w="20" w:type="dxa"/>
              <w:bottom w:w="0" w:type="dxa"/>
              <w:right w:w="20" w:type="dxa"/>
            </w:tcMar>
          </w:tcPr>
          <w:p w14:paraId="6F378DF4" w14:textId="77777777" w:rsidR="00585D16" w:rsidRDefault="00DE7B86">
            <w:pPr>
              <w:spacing w:line="200" w:lineRule="exact"/>
              <w:ind w:firstLine="0"/>
              <w:jc w:val="left"/>
            </w:pPr>
            <w:r>
              <w:rPr>
                <w:sz w:val="20"/>
                <w:szCs w:val="20"/>
              </w:rPr>
              <w:t>Bụi 2 (53%)</w:t>
            </w:r>
          </w:p>
        </w:tc>
        <w:tc>
          <w:tcPr>
            <w:tcW w:w="1100" w:type="dxa"/>
            <w:tcMar>
              <w:top w:w="0" w:type="dxa"/>
              <w:left w:w="20" w:type="dxa"/>
              <w:bottom w:w="0" w:type="dxa"/>
              <w:right w:w="20" w:type="dxa"/>
            </w:tcMar>
          </w:tcPr>
          <w:p w14:paraId="414DCA25" w14:textId="77777777" w:rsidR="00585D16" w:rsidRDefault="00DE7B86">
            <w:pPr>
              <w:spacing w:line="200" w:lineRule="exact"/>
              <w:ind w:firstLine="0"/>
              <w:jc w:val="center"/>
            </w:pPr>
            <w:r>
              <w:rPr>
                <w:sz w:val="20"/>
                <w:szCs w:val="20"/>
              </w:rPr>
              <w:t xml:space="preserve">16,6 → </w:t>
            </w:r>
            <w:r>
              <w:rPr>
                <w:sz w:val="20"/>
                <w:szCs w:val="20"/>
              </w:rPr>
              <w:t>36,8</w:t>
            </w:r>
          </w:p>
        </w:tc>
        <w:tc>
          <w:tcPr>
            <w:tcW w:w="1120" w:type="dxa"/>
            <w:tcMar>
              <w:top w:w="0" w:type="dxa"/>
              <w:left w:w="20" w:type="dxa"/>
              <w:bottom w:w="0" w:type="dxa"/>
              <w:right w:w="20" w:type="dxa"/>
            </w:tcMar>
          </w:tcPr>
          <w:p w14:paraId="6050B4B2" w14:textId="77777777" w:rsidR="00585D16" w:rsidRDefault="00DE7B86">
            <w:pPr>
              <w:spacing w:line="200" w:lineRule="exact"/>
              <w:ind w:firstLine="0"/>
              <w:jc w:val="center"/>
            </w:pPr>
            <w:r>
              <w:rPr>
                <w:sz w:val="20"/>
                <w:szCs w:val="20"/>
              </w:rPr>
              <w:t>+20,2 (+121,7%)</w:t>
            </w:r>
          </w:p>
        </w:tc>
        <w:tc>
          <w:tcPr>
            <w:tcW w:w="850" w:type="dxa"/>
            <w:tcMar>
              <w:top w:w="0" w:type="dxa"/>
              <w:left w:w="20" w:type="dxa"/>
              <w:bottom w:w="0" w:type="dxa"/>
              <w:right w:w="20" w:type="dxa"/>
            </w:tcMar>
          </w:tcPr>
          <w:p w14:paraId="133106E7" w14:textId="77777777" w:rsidR="00585D16" w:rsidRDefault="00DE7B86">
            <w:pPr>
              <w:spacing w:line="200" w:lineRule="exact"/>
              <w:ind w:firstLine="0"/>
              <w:jc w:val="center"/>
            </w:pPr>
            <w:r>
              <w:rPr>
                <w:sz w:val="20"/>
                <w:szCs w:val="20"/>
              </w:rPr>
              <w:t>3,1% [1]</w:t>
            </w:r>
          </w:p>
        </w:tc>
      </w:tr>
      <w:tr w:rsidR="00585D16" w14:paraId="22E03976" w14:textId="77777777">
        <w:trPr>
          <w:trHeight w:val="180"/>
        </w:trPr>
        <w:tc>
          <w:tcPr>
            <w:tcW w:w="1050" w:type="dxa"/>
            <w:tcBorders>
              <w:bottom w:val="single" w:sz="12" w:space="0" w:color="auto"/>
            </w:tcBorders>
            <w:tcMar>
              <w:top w:w="0" w:type="dxa"/>
              <w:left w:w="20" w:type="dxa"/>
              <w:bottom w:w="0" w:type="dxa"/>
              <w:right w:w="20" w:type="dxa"/>
            </w:tcMar>
          </w:tcPr>
          <w:p w14:paraId="41DBADB8" w14:textId="77777777" w:rsidR="00585D16" w:rsidRDefault="00DE7B86">
            <w:pPr>
              <w:spacing w:line="200" w:lineRule="exact"/>
              <w:ind w:firstLine="0"/>
              <w:jc w:val="left"/>
            </w:pPr>
            <w:r>
              <w:rPr>
                <w:sz w:val="20"/>
                <w:szCs w:val="20"/>
              </w:rPr>
              <w:t>Bụi 3 (62,5%)</w:t>
            </w:r>
          </w:p>
        </w:tc>
        <w:tc>
          <w:tcPr>
            <w:tcW w:w="1100" w:type="dxa"/>
            <w:tcBorders>
              <w:bottom w:val="single" w:sz="12" w:space="0" w:color="auto"/>
            </w:tcBorders>
            <w:tcMar>
              <w:top w:w="0" w:type="dxa"/>
              <w:left w:w="20" w:type="dxa"/>
              <w:bottom w:w="0" w:type="dxa"/>
              <w:right w:w="20" w:type="dxa"/>
            </w:tcMar>
          </w:tcPr>
          <w:p w14:paraId="23A454F8" w14:textId="77777777" w:rsidR="00585D16" w:rsidRDefault="00DE7B86">
            <w:pPr>
              <w:spacing w:line="200" w:lineRule="exact"/>
              <w:ind w:firstLine="0"/>
              <w:jc w:val="center"/>
            </w:pPr>
            <w:r>
              <w:rPr>
                <w:sz w:val="20"/>
                <w:szCs w:val="20"/>
              </w:rPr>
              <w:t>14,5 → 49,3</w:t>
            </w:r>
          </w:p>
        </w:tc>
        <w:tc>
          <w:tcPr>
            <w:tcW w:w="1120" w:type="dxa"/>
            <w:tcBorders>
              <w:bottom w:val="single" w:sz="12" w:space="0" w:color="auto"/>
            </w:tcBorders>
            <w:tcMar>
              <w:top w:w="0" w:type="dxa"/>
              <w:left w:w="20" w:type="dxa"/>
              <w:bottom w:w="0" w:type="dxa"/>
              <w:right w:w="20" w:type="dxa"/>
            </w:tcMar>
          </w:tcPr>
          <w:p w14:paraId="725C81DC" w14:textId="77777777" w:rsidR="00585D16" w:rsidRDefault="00DE7B86">
            <w:pPr>
              <w:spacing w:line="200" w:lineRule="exact"/>
              <w:ind w:firstLine="0"/>
              <w:jc w:val="center"/>
            </w:pPr>
            <w:r>
              <w:rPr>
                <w:sz w:val="20"/>
                <w:szCs w:val="20"/>
              </w:rPr>
              <w:t>+34,8 (+240,0%)</w:t>
            </w:r>
          </w:p>
        </w:tc>
        <w:tc>
          <w:tcPr>
            <w:tcW w:w="850" w:type="dxa"/>
            <w:tcBorders>
              <w:bottom w:val="single" w:sz="12" w:space="0" w:color="auto"/>
            </w:tcBorders>
            <w:tcMar>
              <w:top w:w="0" w:type="dxa"/>
              <w:left w:w="20" w:type="dxa"/>
              <w:bottom w:w="0" w:type="dxa"/>
              <w:right w:w="20" w:type="dxa"/>
            </w:tcMar>
          </w:tcPr>
          <w:p w14:paraId="61EED7F8" w14:textId="77777777" w:rsidR="00585D16" w:rsidRDefault="00DE7B86">
            <w:pPr>
              <w:spacing w:line="200" w:lineRule="exact"/>
              <w:ind w:firstLine="0"/>
              <w:jc w:val="center"/>
            </w:pPr>
            <w:r>
              <w:rPr>
                <w:sz w:val="20"/>
                <w:szCs w:val="20"/>
              </w:rPr>
              <w:t>3,1% [1]</w:t>
            </w:r>
          </w:p>
        </w:tc>
      </w:tr>
    </w:tbl>
    <w:p w14:paraId="0F091AB8" w14:textId="77777777" w:rsidR="00585D16" w:rsidRDefault="00DE7B86">
      <w:pPr>
        <w:widowControl w:val="0"/>
        <w:spacing w:after="40" w:line="200" w:lineRule="exact"/>
        <w:ind w:firstLine="0"/>
        <w:jc w:val="left"/>
      </w:pPr>
      <w:r>
        <w:rPr>
          <w:sz w:val="20"/>
        </w:rPr>
        <w:t xml:space="preserve">Ghi chú: Pđịnh mức = Pmax = 50 W (Vmp = 18,0 V, Imp = 2,78 A). Định nghĩa: ΔP = Psau − Ptrước (W); r = 100 × ΔP / Ptrước (%); g = 100 × ΔP / Pmax (%); s là độ lệch </w:t>
      </w:r>
      <w:r>
        <w:rPr>
          <w:sz w:val="20"/>
        </w:rPr>
        <w:t>chuẩn mẫu. Dữ liệu điện áp, dòng điện lấy trung bình cửa sổ 60 s. [Lượt]: Số lượt chu trình thực hiện (tất cả kịch bản hoàn tất sau 1 lượt).</w:t>
      </w:r>
    </w:p>
    <w:p w14:paraId="6B52B6D2" w14:textId="77777777" w:rsidR="00585D16" w:rsidRDefault="00DE7B86">
      <w:pPr>
        <w:widowControl w:val="0"/>
        <w:spacing w:after="40" w:line="220" w:lineRule="exact"/>
        <w:ind w:firstLine="283"/>
      </w:pPr>
      <w:r>
        <w:t xml:space="preserve">Bảng 6 ghi nhận: trên 6 kịch bản, mức tăng công suất trung bình đạt 17,1 W (độ lệch chuẩn mô tả 11,2 W; g = 34,2%, </w:t>
      </w:r>
      <w:r>
        <w:t xml:space="preserve">s = 22,4 </w:t>
      </w:r>
      <w:commentRangeStart w:id="18"/>
      <w:r>
        <w:t>percentage points</w:t>
      </w:r>
      <w:commentRangeEnd w:id="18"/>
      <w:r>
        <w:rPr>
          <w:rStyle w:val="CommentReference"/>
        </w:rPr>
        <w:commentReference w:id="18"/>
      </w:r>
      <w:r>
        <w:t>; biểu thị độ phân tán kịch bản). Nhóm lá tăng trung bình +8,8 W (+34,9%); nhóm bụi tăng +25,4 W (+150,8%). Tại kịch bản bụi 62,5%, ΔP đạt +34,8 W (r = +240,0%, g = 69,6%), công suất đạt cực đại Psau = 49,3 W (98,6% định mức). Kiể</w:t>
      </w:r>
      <w:r>
        <w:t xml:space="preserve">m chứng thị giác GĐ 4 xác nhận cả 6 kịch bản đạt </w:t>
      </w:r>
      <w:commentRangeStart w:id="19"/>
      <w:r>
        <w:t>Csau ≤ 3,1%</w:t>
      </w:r>
      <w:commentRangeEnd w:id="19"/>
      <w:r>
        <w:rPr>
          <w:rStyle w:val="CommentReference"/>
        </w:rPr>
        <w:commentReference w:id="19"/>
      </w:r>
      <w:r>
        <w:t xml:space="preserve"> &lt; 5,0% sau 1 chu trình 30 s (2,5 L nước).</w:t>
      </w:r>
    </w:p>
    <w:p w14:paraId="5F3C760C" w14:textId="77777777" w:rsidR="00585D16" w:rsidRDefault="00DE7B86">
      <w:pPr>
        <w:widowControl w:val="0"/>
        <w:ind w:firstLine="283"/>
      </w:pPr>
      <w:r>
        <w:t>Mức tăng công suất phù hợp về mặt vật lý với việc khôi phục độ truyền quang kính [4] và giảm phân cực ngược [5]. Do phép đo trước và sau diễn ra nhanh vớ</w:t>
      </w:r>
      <w:r>
        <w:t xml:space="preserve">i trạng thái nạp (SoC) pin Lithium ổn định, chỉ số ΔP </w:t>
      </w:r>
      <w:commentRangeStart w:id="20"/>
      <w:r>
        <w:t>phản ánh trung thực mức tăng công suất</w:t>
      </w:r>
      <w:commentRangeEnd w:id="20"/>
      <w:r>
        <w:rPr>
          <w:rStyle w:val="CommentReference"/>
        </w:rPr>
        <w:commentReference w:id="20"/>
      </w:r>
      <w:r>
        <w:t xml:space="preserve"> mà ít chịu tác động bởi sự dao động dòng nạp của bộ sạc.</w:t>
      </w:r>
    </w:p>
    <w:p w14:paraId="2D898998" w14:textId="77777777" w:rsidR="00585D16" w:rsidRDefault="00DE7B86">
      <w:pPr>
        <w:keepNext/>
        <w:widowControl w:val="0"/>
        <w:spacing w:before="120" w:after="120"/>
      </w:pPr>
      <w:r>
        <w:rPr>
          <w:b/>
          <w:i/>
        </w:rPr>
        <w:t>3.5. Tích hợp nền tảng IoT SCADA giám sát trực tuyến</w:t>
      </w:r>
    </w:p>
    <w:p w14:paraId="107060E4" w14:textId="77777777" w:rsidR="00585D16" w:rsidRDefault="00DE7B86">
      <w:pPr>
        <w:widowControl w:val="0"/>
        <w:ind w:firstLine="283"/>
      </w:pPr>
      <w:r>
        <w:t>Giao diện Web SCADA và React Native (Hình 7) hiển thị</w:t>
      </w:r>
      <w:r>
        <w:t xml:space="preserve"> trực tuyến VPV, IPV, PPV. Độ trễ truyền thông WebSocket [20] qua WLAN đạt 28,6 ± 8,2 ms trên 500 mẫu chu kỳ 1,0 s. Tỷ lệ kết nối thành công đạt 49/50 lượt, </w:t>
      </w:r>
      <w:commentRangeStart w:id="21"/>
      <w:r>
        <w:t>ghi nhận 1 lỗi HTTP 403</w:t>
      </w:r>
      <w:commentRangeEnd w:id="21"/>
      <w:r>
        <w:rPr>
          <w:rStyle w:val="CommentReference"/>
        </w:rPr>
        <w:commentReference w:id="21"/>
      </w:r>
      <w:r>
        <w:t xml:space="preserve"> do cấu hình trước đo.</w:t>
      </w:r>
    </w:p>
    <w:p w14:paraId="4241C80B" w14:textId="77777777" w:rsidR="00585D16" w:rsidRDefault="00DE7B86">
      <w:pPr>
        <w:keepNext/>
        <w:widowControl w:val="0"/>
        <w:ind w:firstLine="0"/>
        <w:jc w:val="center"/>
      </w:pPr>
      <w:r>
        <w:rPr>
          <w:noProof/>
        </w:rPr>
        <w:drawing>
          <wp:inline distT="0" distB="0" distL="114300" distR="114300" wp14:anchorId="0B9F4D4B" wp14:editId="7964FCD3">
            <wp:extent cx="1823720" cy="4742180"/>
            <wp:effectExtent l="0" t="0" r="508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2"/>
                    <a:stretch>
                      <a:fillRect/>
                    </a:stretch>
                  </pic:blipFill>
                  <pic:spPr>
                    <a:xfrm>
                      <a:off x="0" y="0"/>
                      <a:ext cx="1823720" cy="4742180"/>
                    </a:xfrm>
                    <a:prstGeom prst="rect">
                      <a:avLst/>
                    </a:prstGeom>
                  </pic:spPr>
                </pic:pic>
              </a:graphicData>
            </a:graphic>
          </wp:inline>
        </w:drawing>
      </w:r>
    </w:p>
    <w:p w14:paraId="70A43731" w14:textId="77777777" w:rsidR="00585D16" w:rsidRDefault="00DE7B86">
      <w:pPr>
        <w:widowControl w:val="0"/>
        <w:spacing w:before="40" w:after="40"/>
        <w:ind w:firstLine="0"/>
        <w:jc w:val="center"/>
      </w:pPr>
      <w:r>
        <w:rPr>
          <w:b/>
          <w:sz w:val="20"/>
          <w:szCs w:val="20"/>
        </w:rPr>
        <w:t xml:space="preserve">Hình 7. </w:t>
      </w:r>
      <w:r>
        <w:rPr>
          <w:i/>
          <w:sz w:val="20"/>
          <w:szCs w:val="20"/>
        </w:rPr>
        <w:t>Giao diện giám sát, điều khiển SCADA/IoT hệ</w:t>
      </w:r>
      <w:r>
        <w:rPr>
          <w:i/>
          <w:sz w:val="20"/>
          <w:szCs w:val="20"/>
        </w:rPr>
        <w:t xml:space="preserve"> thống (Nguồn: Tác giả công bố, 2026)</w:t>
      </w:r>
    </w:p>
    <w:p w14:paraId="66E653E6" w14:textId="77777777" w:rsidR="00585D16" w:rsidRDefault="00DE7B86">
      <w:pPr>
        <w:keepNext/>
        <w:widowControl w:val="0"/>
        <w:spacing w:before="120" w:after="120"/>
      </w:pPr>
      <w:r>
        <w:rPr>
          <w:b/>
          <w:i/>
        </w:rPr>
        <w:t>3.6. Bàn luận về khả năng mở rộng quy mô và hạn chế của nghiên cứu</w:t>
      </w:r>
    </w:p>
    <w:p w14:paraId="2D2D9D8F" w14:textId="77777777" w:rsidR="00585D16" w:rsidRDefault="00DE7B86">
      <w:pPr>
        <w:widowControl w:val="0"/>
        <w:ind w:firstLine="283"/>
      </w:pPr>
      <w:r>
        <w:t>Mô hình 50 W là nguyên mẫu kiểm chứng tính khả thi của chu trình khép kín. Mức tăng công suất (+17,1 W) khẳng định tiềm năng cải thiện công suất phát đ</w:t>
      </w:r>
      <w:r>
        <w:t xml:space="preserve">iện, song việc đánh giá cán cân năng lượng ròng dài hạn ∫ ΔP(t) dt </w:t>
      </w:r>
      <w:commentRangeStart w:id="22"/>
      <w:r>
        <w:t>cần khấu trừ điện năng tự dùng</w:t>
      </w:r>
      <w:commentRangeEnd w:id="22"/>
      <w:r>
        <w:rPr>
          <w:rStyle w:val="CommentReference"/>
        </w:rPr>
        <w:commentReference w:id="22"/>
      </w:r>
      <w:r>
        <w:t xml:space="preserve"> của PLC, máy tính biên và cơ cấu chấp hành. Khi mở rộng quy mô lên 10–20 kWp (20–40 tấm pin), hệ thống cần giải quyết độ võng ray dẫn hướng, tải trọng động cơ</w:t>
      </w:r>
      <w:r>
        <w:t xml:space="preserve"> kéo, mạng cấp nước áp lực và định vị camera phân tán.</w:t>
      </w:r>
    </w:p>
    <w:p w14:paraId="4A024C38" w14:textId="77777777" w:rsidR="00585D16" w:rsidRDefault="00DE7B86">
      <w:pPr>
        <w:widowControl w:val="0"/>
        <w:ind w:firstLine="283"/>
      </w:pPr>
      <w:r>
        <w:t xml:space="preserve">Hạn chế của nghiên cứu gồm: thử nghiệm dừng ở 6 kịch bản đại diện ngoài trời; công suất đo trong cửa sổ 60 s chưa qua kiểm soát bức xạ/nhiệt độ độc lập; nhánh làm sạch lại trong FSM chưa kích hoạt do </w:t>
      </w:r>
      <w:r>
        <w:t>cả 6 kịch bản đều đạt chuẩn ngay lượt đầu; và việc hạn chế điểm nóng dựa trên giải phóng cản quang chứ chưa đo bằng camera nhiệt. Các nghiên cứu tiếp theo sẽ quan trắc dài hạn ngoài thực địa để đánh giá độ bền cơ điện theo mùa [6].</w:t>
      </w:r>
    </w:p>
    <w:p w14:paraId="5532CEF1" w14:textId="77777777" w:rsidR="00585D16" w:rsidRDefault="00DE7B86">
      <w:pPr>
        <w:keepNext/>
        <w:widowControl w:val="0"/>
        <w:spacing w:before="120" w:after="120"/>
      </w:pPr>
      <w:r>
        <w:rPr>
          <w:b/>
        </w:rPr>
        <w:t>4. Kết luận</w:t>
      </w:r>
    </w:p>
    <w:p w14:paraId="1939E226" w14:textId="77777777" w:rsidR="00585D16" w:rsidRDefault="00DE7B86">
      <w:pPr>
        <w:widowControl w:val="0"/>
        <w:ind w:firstLine="283"/>
      </w:pPr>
      <w:commentRangeStart w:id="23"/>
      <w:r>
        <w:t>Nghiên cứu đ</w:t>
      </w:r>
      <w:r>
        <w:t>ã chế tạo và kiểm chứng thành công</w:t>
      </w:r>
      <w:commentRangeEnd w:id="23"/>
      <w:r>
        <w:rPr>
          <w:rStyle w:val="CommentReference"/>
        </w:rPr>
        <w:commentReference w:id="23"/>
      </w:r>
      <w:r>
        <w:t xml:space="preserve"> hệ thống làm sạch pin quang điện tự động khép kín tích hợp AI biên và PLC S7-1200. Chuỗi AI đạt mAP@0.5 97,1% (YOLOv8-Seg), độ chính xác 96,9% (EfficientNet-B0) và mAP@0.5 79,5% cho mô hình YOLOv8 phát hiện dị vật cản qua</w:t>
      </w:r>
      <w:r>
        <w:t>ng. Chu trình làm sạch hai chiều 30 s tiêu thụ 2,5 L nước (7,0 L/m²). Trên 6 kịch bản thực nghiệm, mức tăng công suất phát vận hành trung bình đạt 17,1 W (g = 34,2%, s = 22,4 percentage points), công suất sau làm sạch đạt cực đại 49,3 W (98,6% định mức). V</w:t>
      </w:r>
      <w:r>
        <w:t>iệc loại bỏ màng bụi và dị vật che khuất có cơ sở vật lý phù hợp với khả năng giảm thiểu nguy cơ phát sinh điểm nóng nhiệt. Kiến trúc điều khiển PLC thực thi FSM với chu kỳ quét định mức dưới 10 ms [17] kết hợp cơ chế bảo vệ giới hạn hành trình độc lập, kế</w:t>
      </w:r>
      <w:r>
        <w:t>t hợp giám sát SCADA WebSocket độ trễ 28,6 ms. Các nghiên cứu tiếp theo sẽ tập trung đo kiểm nhiệt độ bằng camera nhiệt, tích hợp cảm biến bức xạ và mở rộng hệ thống lên quy mô 10–20 kWp.</w:t>
      </w:r>
    </w:p>
    <w:p w14:paraId="5CA5832D" w14:textId="77777777" w:rsidR="00585D16" w:rsidRDefault="00585D16">
      <w:pPr>
        <w:widowControl w:val="0"/>
        <w:spacing w:line="220" w:lineRule="exact"/>
      </w:pPr>
    </w:p>
    <w:p w14:paraId="54A6381A" w14:textId="77777777" w:rsidR="00585D16" w:rsidRDefault="00DE7B86">
      <w:pPr>
        <w:keepNext/>
        <w:widowControl w:val="0"/>
        <w:spacing w:before="40" w:after="20"/>
        <w:ind w:firstLine="0"/>
      </w:pPr>
      <w:r>
        <w:rPr>
          <w:b/>
        </w:rPr>
        <w:t>Lời cảm ơn</w:t>
      </w:r>
    </w:p>
    <w:p w14:paraId="07C326B9" w14:textId="77777777" w:rsidR="00585D16" w:rsidRDefault="00DE7B86">
      <w:pPr>
        <w:widowControl w:val="0"/>
        <w:ind w:firstLine="283"/>
      </w:pPr>
      <w:r>
        <w:t>Nhóm tác giả trân trọng cảm ơn Trường Đại học Kỹ thuật -</w:t>
      </w:r>
      <w:r>
        <w:t xml:space="preserve"> Công nghệ Cần Thơ cùng Khoa Điện - Điện tử - Viễn thông đã hỗ trợ cơ sở vật chất thực nghiệm trong suốt quá trình nghiên cứu. Các tác giả cam kết không có xung đột lợi ích liên quan đến công bố này.</w:t>
      </w:r>
    </w:p>
    <w:p w14:paraId="64B1428C" w14:textId="77777777" w:rsidR="00585D16" w:rsidRDefault="00DE7B86">
      <w:pPr>
        <w:keepLines/>
        <w:pageBreakBefore/>
        <w:widowControl w:val="0"/>
        <w:spacing w:before="50" w:after="20"/>
        <w:ind w:firstLine="0"/>
        <w:jc w:val="center"/>
        <w:rPr>
          <w:sz w:val="20"/>
        </w:rPr>
      </w:pPr>
      <w:commentRangeStart w:id="24"/>
      <w:r>
        <w:rPr>
          <w:b/>
        </w:rPr>
        <w:t>TÀI LIỆU THAM KHẢO</w:t>
      </w:r>
      <w:commentRangeEnd w:id="24"/>
      <w:r>
        <w:rPr>
          <w:rStyle w:val="CommentReference"/>
        </w:rPr>
        <w:commentReference w:id="24"/>
      </w:r>
    </w:p>
    <w:p w14:paraId="7F52EFAA" w14:textId="77777777" w:rsidR="00585D16" w:rsidRDefault="00DE7B86">
      <w:pPr>
        <w:keepLines/>
        <w:widowControl w:val="0"/>
        <w:spacing w:line="196" w:lineRule="exact"/>
        <w:ind w:left="283" w:hanging="283"/>
      </w:pPr>
      <w:r>
        <w:rPr>
          <w:sz w:val="20"/>
        </w:rPr>
        <w:t>[1] REN21, “Renewables 2024 global st</w:t>
      </w:r>
      <w:r>
        <w:rPr>
          <w:sz w:val="20"/>
        </w:rPr>
        <w:t>atus report,” REN21 Secretariat, Paris, France, Tech. Rep., 2024.</w:t>
      </w:r>
    </w:p>
    <w:p w14:paraId="2BC141CC" w14:textId="77777777" w:rsidR="00585D16" w:rsidRDefault="00DE7B86">
      <w:pPr>
        <w:keepLines/>
        <w:widowControl w:val="0"/>
        <w:spacing w:line="196" w:lineRule="exact"/>
        <w:ind w:left="283" w:hanging="283"/>
      </w:pPr>
      <w:r>
        <w:rPr>
          <w:sz w:val="20"/>
        </w:rPr>
        <w:t>[2] P. Lin et al., “</w:t>
      </w:r>
      <w:commentRangeStart w:id="25"/>
      <w:r>
        <w:rPr>
          <w:sz w:val="20"/>
        </w:rPr>
        <w:t>Assessment of power loss caused by soiling PV modules using deep learning</w:t>
      </w:r>
      <w:commentRangeEnd w:id="25"/>
      <w:r>
        <w:rPr>
          <w:rStyle w:val="CommentReference"/>
        </w:rPr>
        <w:commentReference w:id="25"/>
      </w:r>
      <w:r>
        <w:rPr>
          <w:sz w:val="20"/>
        </w:rPr>
        <w:t>,” Renew. Energy, vol. 248, p. 122926, 2025, doi: 10.1016/j.renene.2025.122926.</w:t>
      </w:r>
    </w:p>
    <w:p w14:paraId="3005FE76" w14:textId="77777777" w:rsidR="00585D16" w:rsidRDefault="00DE7B86">
      <w:pPr>
        <w:keepLines/>
        <w:widowControl w:val="0"/>
        <w:spacing w:line="196" w:lineRule="exact"/>
        <w:ind w:left="283" w:hanging="283"/>
      </w:pPr>
      <w:r>
        <w:rPr>
          <w:sz w:val="20"/>
          <w:szCs w:val="20"/>
        </w:rPr>
        <w:t>[3] T. Sarver, A.</w:t>
      </w:r>
      <w:r>
        <w:rPr>
          <w:sz w:val="20"/>
          <w:szCs w:val="20"/>
        </w:rPr>
        <w:t xml:space="preserve"> Al-Qaraghuli, and L. L. Kazmerski, “A comprehensive review of the impact of dust on the use of solar energy,” Renew. Sustain. Energy Rev., vol. 22, pp. 698–733, 2013, doi: </w:t>
      </w:r>
      <w:commentRangeStart w:id="26"/>
      <w:r>
        <w:rPr>
          <w:sz w:val="20"/>
          <w:szCs w:val="20"/>
        </w:rPr>
        <w:t>10.1016/j.rser.2012.11.037</w:t>
      </w:r>
      <w:commentRangeEnd w:id="26"/>
      <w:r>
        <w:rPr>
          <w:rStyle w:val="CommentReference"/>
        </w:rPr>
        <w:commentReference w:id="26"/>
      </w:r>
      <w:r>
        <w:rPr>
          <w:sz w:val="20"/>
          <w:szCs w:val="20"/>
        </w:rPr>
        <w:t>.</w:t>
      </w:r>
    </w:p>
    <w:p w14:paraId="70FFB60D" w14:textId="77777777" w:rsidR="00585D16" w:rsidRDefault="00DE7B86">
      <w:pPr>
        <w:keepLines/>
        <w:widowControl w:val="0"/>
        <w:spacing w:line="196" w:lineRule="exact"/>
        <w:ind w:left="283" w:hanging="283"/>
      </w:pPr>
      <w:r>
        <w:rPr>
          <w:sz w:val="20"/>
          <w:szCs w:val="20"/>
        </w:rPr>
        <w:t xml:space="preserve">[4] A. Sayyah, M. N. Horenstein, and M. K. </w:t>
      </w:r>
      <w:r>
        <w:rPr>
          <w:sz w:val="20"/>
          <w:szCs w:val="20"/>
        </w:rPr>
        <w:t>Mazumder, “Energy yield loss caused by dust deposition on photovoltaic panels,” Sol. Energy, vol. 107, pp. 576–604, 2014, doi: 10.1016/j.solener.2014.05.030.</w:t>
      </w:r>
    </w:p>
    <w:p w14:paraId="1CF811FA" w14:textId="77777777" w:rsidR="00585D16" w:rsidRDefault="00DE7B86">
      <w:pPr>
        <w:keepLines/>
        <w:widowControl w:val="0"/>
        <w:spacing w:line="196" w:lineRule="exact"/>
        <w:ind w:left="283" w:hanging="283"/>
      </w:pPr>
      <w:r>
        <w:rPr>
          <w:sz w:val="20"/>
          <w:szCs w:val="20"/>
        </w:rPr>
        <w:t xml:space="preserve">[5] M. Dhimish et al., “PV output power enhancement using two mitigation techniques for hot spots </w:t>
      </w:r>
      <w:r>
        <w:rPr>
          <w:sz w:val="20"/>
          <w:szCs w:val="20"/>
        </w:rPr>
        <w:t>and partially shaded solar cells,” Electr. Power Syst. Res., vol. 158, pp. 15–25, 2018, doi: 10.1016/j.epsr.2018.01.002.</w:t>
      </w:r>
    </w:p>
    <w:p w14:paraId="73D66408" w14:textId="77777777" w:rsidR="00585D16" w:rsidRDefault="00DE7B86">
      <w:pPr>
        <w:keepLines/>
        <w:widowControl w:val="0"/>
        <w:spacing w:line="196" w:lineRule="exact"/>
        <w:ind w:left="283" w:hanging="283"/>
      </w:pPr>
      <w:r>
        <w:rPr>
          <w:sz w:val="20"/>
          <w:szCs w:val="20"/>
        </w:rPr>
        <w:t>[6] M. H. Huynh and V. C. Tran, “</w:t>
      </w:r>
      <w:commentRangeStart w:id="27"/>
      <w:r>
        <w:rPr>
          <w:sz w:val="20"/>
          <w:szCs w:val="20"/>
        </w:rPr>
        <w:t>Current status of dust accumulation</w:t>
      </w:r>
      <w:commentRangeEnd w:id="27"/>
      <w:r>
        <w:rPr>
          <w:rStyle w:val="CommentReference"/>
        </w:rPr>
        <w:commentReference w:id="27"/>
      </w:r>
      <w:r>
        <w:rPr>
          <w:sz w:val="20"/>
          <w:szCs w:val="20"/>
        </w:rPr>
        <w:t xml:space="preserve"> and efficiency degradation of rooftop solar power stations in the </w:t>
      </w:r>
      <w:r>
        <w:rPr>
          <w:sz w:val="20"/>
          <w:szCs w:val="20"/>
        </w:rPr>
        <w:t>Mekong Delta,” (in Vietnamese), J. Energy Sci. Technol., vol. 34, pp. 45–52, 2023.</w:t>
      </w:r>
    </w:p>
    <w:p w14:paraId="02C87A4D" w14:textId="77777777" w:rsidR="00585D16" w:rsidRDefault="00DE7B86">
      <w:pPr>
        <w:keepLines/>
        <w:widowControl w:val="0"/>
        <w:spacing w:line="196" w:lineRule="exact"/>
        <w:ind w:left="283" w:hanging="283"/>
      </w:pPr>
      <w:r>
        <w:rPr>
          <w:sz w:val="20"/>
          <w:szCs w:val="20"/>
        </w:rPr>
        <w:t>[7] V. D. Nguyen, “</w:t>
      </w:r>
      <w:commentRangeStart w:id="28"/>
      <w:r>
        <w:rPr>
          <w:sz w:val="20"/>
          <w:szCs w:val="20"/>
        </w:rPr>
        <w:t>Effects of agricultural particulate dust</w:t>
      </w:r>
      <w:commentRangeEnd w:id="28"/>
      <w:r>
        <w:rPr>
          <w:rStyle w:val="CommentReference"/>
        </w:rPr>
        <w:commentReference w:id="28"/>
      </w:r>
      <w:r>
        <w:rPr>
          <w:sz w:val="20"/>
          <w:szCs w:val="20"/>
        </w:rPr>
        <w:t xml:space="preserve"> on photovoltaic degradation in the Southwestern region of Vietnam,” (in Vietnamese), J. Sci. Technol. Dev., vol. </w:t>
      </w:r>
      <w:r>
        <w:rPr>
          <w:sz w:val="20"/>
          <w:szCs w:val="20"/>
        </w:rPr>
        <w:t>25, no. 4, pp. 112–120, 2022, doi: 10.32508/stdj.v25i4.3985.</w:t>
      </w:r>
    </w:p>
    <w:p w14:paraId="600884F5" w14:textId="77777777" w:rsidR="00585D16" w:rsidRDefault="00DE7B86">
      <w:pPr>
        <w:keepLines/>
        <w:widowControl w:val="0"/>
        <w:spacing w:line="196" w:lineRule="exact"/>
        <w:ind w:left="283" w:hanging="283"/>
      </w:pPr>
      <w:r>
        <w:rPr>
          <w:sz w:val="20"/>
          <w:szCs w:val="20"/>
        </w:rPr>
        <w:t>[8] M. Valerino, M. Bergin, C. Ghoroi, A. Ratnaparkhi, and G. P. Smestad, “Low-cost solar PV soiling sensor validation and size resolved soiling impacts: A comprehensive field study in Western In</w:t>
      </w:r>
      <w:r>
        <w:rPr>
          <w:sz w:val="20"/>
          <w:szCs w:val="20"/>
        </w:rPr>
        <w:t>dia,” Sol. Energy, vol. 204, pp. 307–315, 2020, doi: 10.1016/j.solener.2020.03.118.</w:t>
      </w:r>
    </w:p>
    <w:p w14:paraId="41E1928F" w14:textId="77777777" w:rsidR="00585D16" w:rsidRDefault="00DE7B86">
      <w:pPr>
        <w:keepLines/>
        <w:widowControl w:val="0"/>
        <w:spacing w:line="196" w:lineRule="exact"/>
        <w:ind w:left="283" w:hanging="283"/>
      </w:pPr>
      <w:r>
        <w:rPr>
          <w:sz w:val="20"/>
          <w:szCs w:val="20"/>
        </w:rPr>
        <w:t>[9] A. S. Al-Ghamdi, “</w:t>
      </w:r>
      <w:commentRangeStart w:id="29"/>
      <w:r>
        <w:rPr>
          <w:sz w:val="20"/>
          <w:szCs w:val="20"/>
        </w:rPr>
        <w:t>Autonomous tracked cleaning robot</w:t>
      </w:r>
      <w:commentRangeEnd w:id="29"/>
      <w:r>
        <w:rPr>
          <w:rStyle w:val="CommentReference"/>
        </w:rPr>
        <w:commentReference w:id="29"/>
      </w:r>
      <w:r>
        <w:rPr>
          <w:sz w:val="20"/>
          <w:szCs w:val="20"/>
        </w:rPr>
        <w:t xml:space="preserve"> for large-scale photovoltaic solar plants,” IEEE Access, vol. 8, pp. 145620–145631, 2020, doi: 10.1109/ACCESS.2020.3</w:t>
      </w:r>
      <w:r>
        <w:rPr>
          <w:sz w:val="20"/>
          <w:szCs w:val="20"/>
        </w:rPr>
        <w:t>015409.</w:t>
      </w:r>
    </w:p>
    <w:p w14:paraId="05C0437B" w14:textId="77777777" w:rsidR="00585D16" w:rsidRDefault="00DE7B86">
      <w:pPr>
        <w:keepLines/>
        <w:widowControl w:val="0"/>
        <w:spacing w:line="196" w:lineRule="exact"/>
        <w:ind w:left="283" w:hanging="283"/>
        <w:rPr>
          <w:sz w:val="20"/>
        </w:rPr>
      </w:pPr>
      <w:r>
        <w:rPr>
          <w:sz w:val="20"/>
        </w:rPr>
        <w:t>[10] W. Ji et al., “Review of key technologies and development trends of photovoltaic panel cleaning robots,” Appl. Energy, vol. 411, p. 127642, 2026, doi: 10.1016/j.apenergy.2026.127642.</w:t>
      </w:r>
    </w:p>
    <w:p w14:paraId="3BE97CC2" w14:textId="77777777" w:rsidR="00585D16" w:rsidRDefault="00DE7B86">
      <w:pPr>
        <w:keepLines/>
        <w:widowControl w:val="0"/>
        <w:spacing w:line="196" w:lineRule="exact"/>
        <w:ind w:left="283" w:hanging="283"/>
      </w:pPr>
      <w:r>
        <w:rPr>
          <w:sz w:val="20"/>
          <w:szCs w:val="20"/>
        </w:rPr>
        <w:t>[11] S. Kumar, T. Sharma, and P. Roy, “</w:t>
      </w:r>
      <w:commentRangeStart w:id="30"/>
      <w:r>
        <w:rPr>
          <w:sz w:val="20"/>
          <w:szCs w:val="20"/>
        </w:rPr>
        <w:t>Low-cost embedded IoT</w:t>
      </w:r>
      <w:r>
        <w:rPr>
          <w:sz w:val="20"/>
          <w:szCs w:val="20"/>
        </w:rPr>
        <w:t xml:space="preserve"> system</w:t>
      </w:r>
      <w:commentRangeEnd w:id="30"/>
      <w:r>
        <w:rPr>
          <w:rStyle w:val="CommentReference"/>
        </w:rPr>
        <w:commentReference w:id="30"/>
      </w:r>
      <w:r>
        <w:rPr>
          <w:sz w:val="20"/>
          <w:szCs w:val="20"/>
        </w:rPr>
        <w:t xml:space="preserve"> for solar panel dust monitoring and basic cleaning using ESP32,” IEEE Internet Things J., vol. 8, no. 12, pp. 9870–9878, 2021, doi: 10.1109/JIOT.2020.3047248.</w:t>
      </w:r>
    </w:p>
    <w:p w14:paraId="0763E55D" w14:textId="77777777" w:rsidR="00585D16" w:rsidRDefault="00DE7B86">
      <w:pPr>
        <w:keepLines/>
        <w:widowControl w:val="0"/>
        <w:spacing w:line="196" w:lineRule="exact"/>
        <w:ind w:left="283" w:hanging="283"/>
      </w:pPr>
      <w:r>
        <w:rPr>
          <w:sz w:val="20"/>
          <w:szCs w:val="20"/>
        </w:rPr>
        <w:t>[12] J. Yang et al., “Research on mechanism design and kinematic characteristics of self-</w:t>
      </w:r>
      <w:r>
        <w:rPr>
          <w:sz w:val="20"/>
          <w:szCs w:val="20"/>
        </w:rPr>
        <w:t>propelled photovoltaic cleaning robot,” Appl. Sci., vol. 13, no. 12, p. 6967, 2023, doi: 10.3390/app13126967.</w:t>
      </w:r>
    </w:p>
    <w:p w14:paraId="1E62CDD2" w14:textId="77777777" w:rsidR="00585D16" w:rsidRDefault="00DE7B86">
      <w:pPr>
        <w:keepLines/>
        <w:widowControl w:val="0"/>
        <w:spacing w:line="196" w:lineRule="exact"/>
        <w:ind w:left="283" w:hanging="283"/>
      </w:pPr>
      <w:r>
        <w:rPr>
          <w:sz w:val="20"/>
          <w:szCs w:val="20"/>
        </w:rPr>
        <w:t>[13] M. Fang et al., “DGImNet: A deep learning model for photovoltaic soiling loss estimation,” Appl. Energy, vol. 376, p. 124335, 2024, doi: 10.1</w:t>
      </w:r>
      <w:r>
        <w:rPr>
          <w:sz w:val="20"/>
          <w:szCs w:val="20"/>
        </w:rPr>
        <w:t>016/j.apenergy.2024.124335.</w:t>
      </w:r>
    </w:p>
    <w:p w14:paraId="4F7EAB22" w14:textId="77777777" w:rsidR="00585D16" w:rsidRDefault="00DE7B86">
      <w:pPr>
        <w:keepLines/>
        <w:widowControl w:val="0"/>
        <w:spacing w:line="196" w:lineRule="exact"/>
        <w:ind w:left="283" w:hanging="283"/>
      </w:pPr>
      <w:r>
        <w:rPr>
          <w:sz w:val="20"/>
          <w:szCs w:val="20"/>
        </w:rPr>
        <w:t>[14] H. El Karch et al., “AI-based smart real-time PV panels soiling recognizing system using deep neural network framework on NVIDIA Jetson Nano,” Ing. Syst. Inf., vol. 29, no. 5, pp. 1687–1699, 2024, doi: 10.18280/isi.290503.</w:t>
      </w:r>
    </w:p>
    <w:p w14:paraId="497819E2" w14:textId="77777777" w:rsidR="00585D16" w:rsidRDefault="00DE7B86">
      <w:pPr>
        <w:keepLines/>
        <w:widowControl w:val="0"/>
        <w:spacing w:line="196" w:lineRule="exact"/>
        <w:ind w:left="283" w:hanging="283"/>
      </w:pPr>
      <w:r>
        <w:rPr>
          <w:sz w:val="20"/>
          <w:szCs w:val="20"/>
        </w:rPr>
        <w:t>[15] G. Jocher, A. Chaurasia, and J. Qiu, “Ultralytics YOLOv8: State-of-the-Art Object Detection and Instance Segmentation,” Ultralytics, 2023. [Online]. Available: https://github.com/ultralytics/ultralytics</w:t>
      </w:r>
    </w:p>
    <w:p w14:paraId="1F85C779" w14:textId="77777777" w:rsidR="00585D16" w:rsidRDefault="00DE7B86">
      <w:pPr>
        <w:keepLines/>
        <w:widowControl w:val="0"/>
        <w:spacing w:line="196" w:lineRule="exact"/>
        <w:ind w:left="283" w:hanging="283"/>
      </w:pPr>
      <w:r>
        <w:rPr>
          <w:sz w:val="20"/>
          <w:szCs w:val="20"/>
        </w:rPr>
        <w:t>[16] M. Tan and Q. V. Le, “EfficientNet: Rethink</w:t>
      </w:r>
      <w:r>
        <w:rPr>
          <w:sz w:val="20"/>
          <w:szCs w:val="20"/>
        </w:rPr>
        <w:t>ing model scaling for convolutional neural networks,” in Proc. 36th Int. Conf. Mach. Learn. (ICML), 2019, pp. 6105–6114.</w:t>
      </w:r>
    </w:p>
    <w:p w14:paraId="6A4234A9" w14:textId="77777777" w:rsidR="00585D16" w:rsidRDefault="00DE7B86">
      <w:pPr>
        <w:keepLines/>
        <w:widowControl w:val="0"/>
        <w:spacing w:line="196" w:lineRule="exact"/>
        <w:ind w:left="283" w:hanging="283"/>
      </w:pPr>
      <w:r>
        <w:rPr>
          <w:sz w:val="20"/>
          <w:szCs w:val="20"/>
        </w:rPr>
        <w:t>[17] Siemens AG, “SIMATIC S7-1200 programmable controller system manual,” Siemens AG, Nuremberg, Germany, System Manual 05/2022, 2022.</w:t>
      </w:r>
    </w:p>
    <w:p w14:paraId="08EB3115" w14:textId="77777777" w:rsidR="00585D16" w:rsidRDefault="00DE7B86">
      <w:pPr>
        <w:keepLines/>
        <w:widowControl w:val="0"/>
        <w:spacing w:line="196" w:lineRule="exact"/>
        <w:ind w:left="283" w:hanging="283"/>
      </w:pPr>
      <w:r>
        <w:rPr>
          <w:sz w:val="20"/>
          <w:szCs w:val="20"/>
        </w:rPr>
        <w:t>[18] D. Nardella, “Snap7: An open source multi-platform Ethernet communication suite for Siemens S7 PLCs,” SourceForge, 2021. [Online]. Available: http://snap7.sourceforge.net</w:t>
      </w:r>
    </w:p>
    <w:p w14:paraId="41C6A581" w14:textId="77777777" w:rsidR="00585D16" w:rsidRDefault="00DE7B86">
      <w:pPr>
        <w:keepLines/>
        <w:widowControl w:val="0"/>
        <w:spacing w:line="196" w:lineRule="exact"/>
        <w:ind w:left="283" w:hanging="283"/>
      </w:pPr>
      <w:r>
        <w:rPr>
          <w:sz w:val="20"/>
          <w:szCs w:val="20"/>
        </w:rPr>
        <w:t>[19] K. Zuiderveld, “Contrast limited adaptive histogram equalization,” in Graph</w:t>
      </w:r>
      <w:r>
        <w:rPr>
          <w:sz w:val="20"/>
          <w:szCs w:val="20"/>
        </w:rPr>
        <w:t>ics Gems IV, P. S. Heckbert, Ed. Boston: Academic Press, 1994, pp. 474–485, doi: 10.1016/B978-0-12-336156-1.50061-6.</w:t>
      </w:r>
    </w:p>
    <w:p w14:paraId="7CC82C83" w14:textId="77777777" w:rsidR="00585D16" w:rsidRDefault="00DE7B86">
      <w:pPr>
        <w:keepLines/>
        <w:widowControl w:val="0"/>
        <w:spacing w:line="196" w:lineRule="exact"/>
        <w:ind w:left="283" w:hanging="283"/>
      </w:pPr>
      <w:r>
        <w:rPr>
          <w:sz w:val="20"/>
          <w:szCs w:val="20"/>
        </w:rPr>
        <w:t>[20] I. Fette and A. Melnikov, “The WebSocket Protocol,” Internet Engineering Task Force (IETF), RFC 6455, Dec. 2011, doi: 10.17487/RFC6455</w:t>
      </w:r>
      <w:r>
        <w:rPr>
          <w:sz w:val="20"/>
          <w:szCs w:val="20"/>
        </w:rPr>
        <w:t>.</w:t>
      </w:r>
    </w:p>
    <w:sectPr w:rsidR="00585D16">
      <w:type w:val="continuous"/>
      <w:pgSz w:w="11907" w:h="16840"/>
      <w:pgMar w:top="1757" w:right="1587" w:bottom="1757" w:left="1701" w:header="1616" w:footer="1616" w:gutter="0"/>
      <w:cols w:num="2" w:space="720" w:equalWidth="0">
        <w:col w:w="4167" w:space="284"/>
        <w:col w:w="4167"/>
      </w:cols>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RAN TRUNG KHANH" w:date="2026-10-02T21:33:00Z" w:initials="TTK">
    <w:p w14:paraId="2D85DCD4" w14:textId="4E1513F9" w:rsidR="00DE7B86" w:rsidRDefault="00DE7B86">
      <w:pPr>
        <w:pStyle w:val="CommentText"/>
      </w:pPr>
      <w:r>
        <w:rPr>
          <w:rStyle w:val="CommentReference"/>
        </w:rPr>
        <w:annotationRef/>
      </w:r>
      <w:r>
        <w:t>[A] Dịch lại tóm tắt tiếng Anh khớp hoàn toàn với tóm tắt tiếng Việt mới (yêu cầu của mẫu tạp chí). Gửi thầy rà lại bản dịch.</w:t>
      </w:r>
    </w:p>
  </w:comment>
  <w:comment w:id="1" w:author="TRAN TRUNG KHANH" w:date="2026-10-02T21:33:00Z" w:initials="TTK">
    <w:p w14:paraId="2A85A34D" w14:textId="77777777" w:rsidR="00DE7B86" w:rsidRDefault="00DE7B86">
      <w:pPr>
        <w:pStyle w:val="CommentText"/>
      </w:pPr>
      <w:r>
        <w:rPr>
          <w:rStyle w:val="CommentReference"/>
        </w:rPr>
        <w:annotationRef/>
      </w:r>
      <w:r>
        <w:t>[A] Tóm tắt hiện 253 từ, vượt giới hạn 150 đến 250 từ của tạp chí; có chữ viết tắt (AI, PLC, IoT, SCADA, mAP) trái quy định; nêu số liệu chưa chuẩn hóa (+240,0%, 98,6% định mức) và khẳng định về điểm nóng chưa có số đo. Thay bằng đoạn sau (245 từ):</w:t>
      </w:r>
    </w:p>
    <w:p w14:paraId="4785976D" w14:textId="1CEF9077" w:rsidR="00DE7B86" w:rsidRDefault="00DE7B86">
      <w:pPr>
        <w:pStyle w:val="CommentText"/>
      </w:pPr>
      <w:r>
        <w:t>Bụi bám và vật cản che khuất trên tấm pin quang điện làm giảm công suất phát và có thể gây điểm nóng cục bộ. Nghiên cứu này thiết kế, chế tạo và thử nghiệm nguyên mẫu hệ thống giám sát, làm sạch tự động cho tấm pin 50 W, kết hợp chuỗi nhận diện hình ảnh trên máy tính biên với bộ điều khiển khả trình Siemens S7-1200 và giao diện giám sát trực tuyến. Chuỗi nhận diện gồm mô hình phân đoạn viền tấm pin, mô hình phân loại bám bẩn trên lưới 32 ô và mô hình phát hiện lá cây, phân chim. Trên tập kiểm thử, mô hình phân loại đạt độ chính xác 96,9%, mô hình phát hiện vật cản đạt độ chính xác trung bình 79,5% tại ngưỡng chồng lấp 0,5. Cơ cấu làm sạch hai chiều hoàn tất chu trình ướt trong 30 s với 2,5 L nước. Trong sáu kịch bản thử nghiệm ngoài trời, công suất sau làm sạch đều cao hơn trước làm sạch, mức tăng trung bình 17,1 W; do chưa đo bức xạ và nhiệt độ tấm pin, các giá trị này mang tính mô tả. Kết quả bước đầu cho thấy tính khả thi chức năng của việc tích hợp nhận diện hình ảnh với điều khiển công nghiệp trong chu trình làm sạch khép kín ở quy mô phòng thí nghiệm.</w:t>
      </w:r>
    </w:p>
  </w:comment>
  <w:comment w:id="2" w:author="TRAN TRUNG KHANH" w:date="2026-10-02T21:33:00Z" w:initials="TTK">
    <w:p w14:paraId="5BABD5E5" w14:textId="77777777" w:rsidR="00DE7B86" w:rsidRDefault="00DE7B86">
      <w:pPr>
        <w:pStyle w:val="CommentText"/>
      </w:pPr>
      <w:r>
        <w:rPr>
          <w:rStyle w:val="CommentReference"/>
        </w:rPr>
        <w:annotationRef/>
      </w:r>
      <w:r>
        <w:t>[A] Tài liệu [6] và [7] KHÔNG tìm thấy (DOI của [7] trả về lỗi 404; [6] không có DOI, không xác định được tạp chí). Em giải trình nguồn gốc 2 tài liệu này. Nếu không có bản gốc: viết lại câu theo hướng chung (bụi mịn, khí hậu nóng ẩm làm tăng tổn thất do bám bẩn) và trích 2 bài sau, đã xác minh tồn tại:</w:t>
      </w:r>
    </w:p>
    <w:p w14:paraId="3D30DB68" w14:textId="77777777" w:rsidR="00DE7B86" w:rsidRDefault="00DE7B86">
      <w:pPr>
        <w:pStyle w:val="CommentText"/>
      </w:pPr>
      <w:r>
        <w:t>W. Javed et al., “Dust potency in the context of solar photovoltaic (PV) soiling loss,” Solar Energy, vol. 220, pp. 1040-1052, 2021, doi: 10.1016/j.solener.2021.04.015.</w:t>
      </w:r>
    </w:p>
    <w:p w14:paraId="4EC87FFD" w14:textId="77777777" w:rsidR="00DE7B86" w:rsidRDefault="00DE7B86">
      <w:pPr>
        <w:pStyle w:val="CommentText"/>
      </w:pPr>
      <w:r>
        <w:t>F. Li et al., “Experimental investigation of soiling losses on photovoltaic in high-density urban environments,” Applied Energy, vol. 369, p. 123572, 2024, doi: 10.1016/j.apenergy.2024.123572.</w:t>
      </w:r>
    </w:p>
    <w:p w14:paraId="5952270F" w14:textId="77777777" w:rsidR="00DE7B86" w:rsidRDefault="00DE7B86">
      <w:pPr>
        <w:pStyle w:val="CommentText"/>
      </w:pPr>
      <w:r>
        <w:t>Tải PDF về, đọc kỹ, đối chiếu lại toàn bộ thông tin (tác giả, tên bài, tạp chí, tập, số, trang, năm, DOI) và nội dung trước khi trích dẫn.</w:t>
      </w:r>
    </w:p>
    <w:p w14:paraId="19AC1A4A" w14:textId="3FB15D3D" w:rsidR="00DE7B86" w:rsidRDefault="00DE7B86">
      <w:pPr>
        <w:pStyle w:val="CommentText"/>
      </w:pPr>
      <w:r>
        <w:t>Nếu muốn giữ ý riêng về Tây Nam Bộ, tìm bài thật trên vjol.info.vn hoặc trang tạp chí trong nước, gửi thầy kiểm trước khi dùng.</w:t>
      </w:r>
    </w:p>
  </w:comment>
  <w:comment w:id="3" w:author="TRAN TRUNG KHANH" w:date="2026-10-02T21:33:00Z" w:initials="TTK">
    <w:p w14:paraId="2FFEFAFD" w14:textId="77777777" w:rsidR="00DE7B86" w:rsidRDefault="00DE7B86">
      <w:pPr>
        <w:pStyle w:val="CommentText"/>
      </w:pPr>
      <w:r>
        <w:rPr>
          <w:rStyle w:val="CommentReference"/>
        </w:rPr>
        <w:annotationRef/>
      </w:r>
      <w:r>
        <w:t>[A] Tài liệu [9] và [11] KHÔNG tìm thấy (DOI trả về lỗi 404, tìm theo tên bài không ra). Thay bằng các bài sau, đã xác minh tồn tại và rất sát đề tài:</w:t>
      </w:r>
    </w:p>
    <w:p w14:paraId="69F18CDE" w14:textId="77777777" w:rsidR="00DE7B86" w:rsidRDefault="00DE7B86">
      <w:pPr>
        <w:pStyle w:val="CommentText"/>
      </w:pPr>
      <w:r>
        <w:t>Thay [9]: J. Luo et al., “A photovoltaic panel cleaning robot with a lightweight YOLO v8,” Frontiers in Robotics and AI, vol. 12, p. 1606774, 2025, doi: 10.3389/frobt.2025.1606774.</w:t>
      </w:r>
    </w:p>
    <w:p w14:paraId="1E2BBC20" w14:textId="77777777" w:rsidR="00DE7B86" w:rsidRDefault="00DE7B86">
      <w:pPr>
        <w:pStyle w:val="CommentText"/>
      </w:pPr>
      <w:r>
        <w:t>Thay [11]: S. Hossain et al., “Enhancing solar panel performance: A machine learning approach to dust detection and automated water sprinkle-based cleaning strategy,” Solar Energy, vol. 287, p. 113240, 2025, doi: 10.1016/j.solener.2025.113240.</w:t>
      </w:r>
    </w:p>
    <w:p w14:paraId="5D93ABB9" w14:textId="77777777" w:rsidR="00DE7B86" w:rsidRDefault="00DE7B86">
      <w:pPr>
        <w:pStyle w:val="CommentText"/>
      </w:pPr>
      <w:r>
        <w:t>Có thể thêm bài tổng quan để làm căn cứ cho cách chia 3 hướng giải pháp: N. Najmi and A. Rachid, “A Review on Solar Panel Cleaning Systems and Techniques,” Energies, vol. 16, no. 24, p. 7960, 2023, doi: 10.3390/en16247960.</w:t>
      </w:r>
    </w:p>
    <w:p w14:paraId="1252D17E" w14:textId="052FBE57" w:rsidR="00DE7B86" w:rsidRDefault="00DE7B86">
      <w:pPr>
        <w:pStyle w:val="CommentText"/>
      </w:pPr>
      <w:r>
        <w:t>Tải PDF về, đọc kỹ, đối chiếu lại toàn bộ thông tin (tác giả, tên bài, tạp chí, tập, số, trang, năm, DOI) và nội dung trước khi trích dẫn.</w:t>
      </w:r>
    </w:p>
  </w:comment>
  <w:comment w:id="4" w:author="TRAN TRUNG KHANH" w:date="2026-10-02T21:33:00Z" w:initials="TTK">
    <w:p w14:paraId="13A5B2D3" w14:textId="33717703" w:rsidR="00DE7B86" w:rsidRDefault="00DE7B86">
      <w:pPr>
        <w:pStyle w:val="CommentText"/>
      </w:pPr>
      <w:r>
        <w:rPr>
          <w:rStyle w:val="CommentReference"/>
        </w:rPr>
        <w:annotationRef/>
      </w:r>
      <w:r>
        <w:t>[A] Hạ mức khẳng định. Gợi ý: Trong phạm vi các công trình đã khảo sát (Bảng 1), ít nghiên cứu trình bày đồng thời nhận diện bằng hình ảnh, điều khiển bằng bộ điều khiển công nghiệp, kiểm chứng sau làm sạch và đo công suất ngoài trời trên cùng một nguyên mẫu.</w:t>
      </w:r>
    </w:p>
  </w:comment>
  <w:comment w:id="5" w:author="TRAN TRUNG KHANH" w:date="2026-10-02T21:33:00Z" w:initials="TTK">
    <w:p w14:paraId="22EF76C6" w14:textId="06D643C8" w:rsidR="00DE7B86" w:rsidRDefault="00DE7B86">
      <w:pPr>
        <w:pStyle w:val="CommentText"/>
      </w:pPr>
      <w:r>
        <w:rPr>
          <w:rStyle w:val="CommentReference"/>
        </w:rPr>
        <w:annotationRef/>
      </w:r>
      <w:r>
        <w:t>[C] Nhận định về các nghiên cứu trước nhưng không có trích dẫn. Thêm trích dẫn hoặc rút gọn đoạn này (bài đang đúng 8 trang, bằng giới hạn tối đa).</w:t>
      </w:r>
    </w:p>
  </w:comment>
  <w:comment w:id="6" w:author="TRAN TRUNG KHANH" w:date="2026-10-02T21:33:00Z" w:initials="TTK">
    <w:p w14:paraId="64F314D0" w14:textId="2B39BAC4" w:rsidR="00DE7B86" w:rsidRDefault="00DE7B86">
      <w:pPr>
        <w:pStyle w:val="CommentText"/>
      </w:pPr>
      <w:r>
        <w:rPr>
          <w:rStyle w:val="CommentReference"/>
        </w:rPr>
        <w:annotationRef/>
      </w:r>
      <w:r>
        <w:t>[A] Viết lại đóng góp theo hướng: thiết kế, chế tạo và thử nghiệm nguyên mẫu tích hợp; bỏ các cụm khẳng định mạnh. Mẫu tạp chí yêu cầu cuối phần Giới thiệu có 1 câu giới thiệu cấu trúc bài: Mục 2 trình bày..., Mục 3..., Mục 4...</w:t>
      </w:r>
    </w:p>
  </w:comment>
  <w:comment w:id="7" w:author="TRAN TRUNG KHANH" w:date="2026-10-02T21:33:00Z" w:initials="TTK">
    <w:p w14:paraId="60BECB1E" w14:textId="29E51B05" w:rsidR="00DE7B86" w:rsidRDefault="00DE7B86">
      <w:pPr>
        <w:pStyle w:val="CommentText"/>
      </w:pPr>
      <w:r>
        <w:rPr>
          <w:rStyle w:val="CommentReference"/>
        </w:rPr>
        <w:annotationRef/>
      </w:r>
      <w:r>
        <w:t xml:space="preserve">[A] Lập lại Bảng 1: bỏ 2 dòng [9] và [11] (không tìm thấy), thay bằng Luo et al. 2025 và Hossain et al. 2025. Chỉ điền dấu </w:t>
      </w:r>
      <w:r>
        <w:rPr>
          <w:rFonts w:ascii="Segoe UI Symbol" w:hAnsi="Segoe UI Symbol" w:cs="Segoe UI Symbol"/>
        </w:rPr>
        <w:t>✓</w:t>
      </w:r>
      <w:r>
        <w:t xml:space="preserve"> hoặc NR SAU KHI đọc toàn văn từng bài. Đổi cột PLC S7 (tên hãng) thành Điều khiển công nghiệp. Bỏ chú thích (Nguồn: Tác giả công bố, 2026) ở mọi bảng và hình vì mẫu tạp chí không có.</w:t>
      </w:r>
    </w:p>
  </w:comment>
  <w:comment w:id="8" w:author="TRAN TRUNG KHANH" w:date="2026-10-02T21:33:00Z" w:initials="TTK">
    <w:p w14:paraId="554A570C" w14:textId="5F398C79" w:rsidR="00DE7B86" w:rsidRDefault="00DE7B86">
      <w:pPr>
        <w:pStyle w:val="CommentText"/>
      </w:pPr>
      <w:r>
        <w:rPr>
          <w:rStyle w:val="CommentReference"/>
        </w:rPr>
        <w:annotationRef/>
      </w:r>
      <w:r>
        <w:t>[B] Intel Core i7-7600U là CPU laptop, gọi là máy tính nhúng dễ bị phản biện bắt lỗi. Đổi thành máy tính biên (CPU Intel Core i7-7600U), sửa cả ở Bảng 2.</w:t>
      </w:r>
    </w:p>
  </w:comment>
  <w:comment w:id="9" w:author="TRAN TRUNG KHANH" w:date="2026-10-02T21:33:00Z" w:initials="TTK">
    <w:p w14:paraId="3DCEE73B" w14:textId="4C6ACD86" w:rsidR="00DE7B86" w:rsidRDefault="00DE7B86">
      <w:pPr>
        <w:pStyle w:val="CommentText"/>
      </w:pPr>
      <w:r>
        <w:rPr>
          <w:rStyle w:val="CommentReference"/>
        </w:rPr>
        <w:annotationRef/>
      </w:r>
      <w:r>
        <w:t>[B] Gán cờ không thống nhất: ở đây DBX0.1 là lá, DBX0.2 là phân chim; mục 3.3 chỉ nói dị vật đặt DBX0.1; mục 2.5 ghi DBX0.0 đến 0.2 quét khô/ướt. Thống nhất 1 cách gán duy nhất và nêu thứ tự ưu tiên trong luật (3) khi có cả dị vật lẫn bụi.</w:t>
      </w:r>
    </w:p>
  </w:comment>
  <w:comment w:id="10" w:author="TRAN TRUNG KHANH" w:date="2026-10-02T21:33:00Z" w:initials="TTK">
    <w:p w14:paraId="11E71CF7" w14:textId="6FA2F798" w:rsidR="00DE7B86" w:rsidRDefault="00DE7B86">
      <w:pPr>
        <w:pStyle w:val="CommentText"/>
      </w:pPr>
      <w:r>
        <w:rPr>
          <w:rStyle w:val="CommentReference"/>
        </w:rPr>
        <w:annotationRef/>
      </w:r>
      <w:r>
        <w:t>[B] Làm rõ: 1.250 ảnh dùng chung cho mô hình phân đoạn và mô hình phát hiện dị vật? 650 và 600 là số ảnh hay số đối tượng? Ghi biến thể YOLOv8 (n hay s). Số epoch mô hình phân đoạn (100) chỉ có trong Bảng 3, bổ sung vào văn bản.</w:t>
      </w:r>
    </w:p>
  </w:comment>
  <w:comment w:id="11" w:author="TRAN TRUNG KHANH" w:date="2026-10-02T21:33:00Z" w:initials="TTK">
    <w:p w14:paraId="5A018485" w14:textId="1898247C" w:rsidR="00DE7B86" w:rsidRDefault="00DE7B86">
      <w:pPr>
        <w:pStyle w:val="CommentText"/>
      </w:pPr>
      <w:r>
        <w:rPr>
          <w:rStyle w:val="CommentReference"/>
        </w:rPr>
        <w:annotationRef/>
      </w:r>
      <w:r>
        <w:t>[B] Nói quá: 120 ảnh mẹ có thể chụp cùng một tấm pin, tập kiểm thử chỉ 12 ảnh mẹ. Đổi thành hạn chế rò rỉ dữ liệu giữa các tập; ghi số phiên, số ngày chụp; nêu cỡ mẫu nhỏ ở phần hạn chế.</w:t>
      </w:r>
    </w:p>
  </w:comment>
  <w:comment w:id="12" w:author="TRAN TRUNG KHANH" w:date="2026-10-02T21:33:00Z" w:initials="TTK">
    <w:p w14:paraId="385B5C5B" w14:textId="37456397" w:rsidR="00DE7B86" w:rsidRDefault="00DE7B86">
      <w:pPr>
        <w:pStyle w:val="CommentText"/>
      </w:pPr>
      <w:r>
        <w:rPr>
          <w:rStyle w:val="CommentReference"/>
        </w:rPr>
        <w:annotationRef/>
      </w:r>
      <w:r>
        <w:t>[B] Tấm pin 670 × 535 mm (khoảng 1,25:1) nhưng nắn về 1:2 (896 × 1792): ảnh bị kéo méo, ô lưới không tương ứng diện tích thật dùng ở phương trình (2). Giải thích lý do hoặc sửa tỷ lệ; ghi kích thước thật của mỗi ô.</w:t>
      </w:r>
    </w:p>
  </w:comment>
  <w:comment w:id="13" w:author="TRAN TRUNG KHANH" w:date="2026-10-02T21:33:00Z" w:initials="TTK">
    <w:p w14:paraId="7C0A7AFB" w14:textId="27E1863A" w:rsidR="00DE7B86" w:rsidRDefault="00DE7B86">
      <w:pPr>
        <w:pStyle w:val="CommentText"/>
      </w:pPr>
      <w:r>
        <w:rPr>
          <w:rStyle w:val="CommentReference"/>
        </w:rPr>
        <w:annotationRef/>
      </w:r>
      <w:r>
        <w:t>[C] Đoạn từ đây đến hết đoạn là nhận định chung, không có số liệu (điểm mù nhận dạng, tiêu thụ điện năng). Cắt bỏ; cũng giúp giảm dung lượng.</w:t>
      </w:r>
    </w:p>
  </w:comment>
  <w:comment w:id="14" w:author="TRAN TRUNG KHANH" w:date="2026-10-02T21:33:00Z" w:initials="TTK">
    <w:p w14:paraId="40B7CC06" w14:textId="77777777" w:rsidR="00DE7B86" w:rsidRDefault="00DE7B86">
      <w:pPr>
        <w:pStyle w:val="CommentText"/>
      </w:pPr>
      <w:r>
        <w:rPr>
          <w:rStyle w:val="CommentReference"/>
        </w:rPr>
        <w:annotationRef/>
      </w:r>
      <w:r>
        <w:t>[C] Có thể trích thêm bài phát hiện phân chim bằng YOLO để làm căn cứ so sánh: L. Liu et al., “Bird Droppings Defects Detection in Photovoltaic Modules Based on CA-YOLOv5,” Processes, vol. 12, no. 6, p. 1248, 2024, doi: 10.3390/pr12061248.</w:t>
      </w:r>
    </w:p>
    <w:p w14:paraId="1FBC5748" w14:textId="2FCDB99C" w:rsidR="00DE7B86" w:rsidRDefault="00DE7B86">
      <w:pPr>
        <w:pStyle w:val="CommentText"/>
      </w:pPr>
      <w:r>
        <w:t>Tải PDF về, đọc kỹ, đối chiếu lại toàn bộ thông tin (tác giả, tên bài, tạp chí, tập, số, trang, năm, DOI) và nội dung trước khi trích dẫn.</w:t>
      </w:r>
    </w:p>
  </w:comment>
  <w:comment w:id="15" w:author="TRAN TRUNG KHANH" w:date="2026-10-02T21:33:00Z" w:initials="TTK">
    <w:p w14:paraId="02566686" w14:textId="0CC12EDB" w:rsidR="00DE7B86" w:rsidRDefault="00DE7B86">
      <w:pPr>
        <w:pStyle w:val="CommentText"/>
      </w:pPr>
      <w:r>
        <w:rPr>
          <w:rStyle w:val="CommentReference"/>
        </w:rPr>
        <w:annotationRef/>
      </w:r>
      <w:r>
        <w:t>[B] Chưa đo nhiệt độ nên không khẳng định giảm điểm nóng. Bỏ ý này ở đây; chỉ giữ 1 câu ở phần hạn chế mục 3.6.</w:t>
      </w:r>
    </w:p>
  </w:comment>
  <w:comment w:id="16" w:author="TRAN TRUNG KHANH" w:date="2026-10-02T21:33:00Z" w:initials="TTK">
    <w:p w14:paraId="6A2F3FD4" w14:textId="5DD104F1" w:rsidR="00DE7B86" w:rsidRDefault="00DE7B86">
      <w:pPr>
        <w:pStyle w:val="CommentText"/>
      </w:pPr>
      <w:r>
        <w:rPr>
          <w:rStyle w:val="CommentReference"/>
        </w:rPr>
        <w:annotationRef/>
      </w:r>
      <w:r>
        <w:t>[B] 2,5 L phun trong 4 s (GĐ 1, Bảng 5) tương đương khoảng 37 L/phút, quá lớn với bơm nhỏ. Kiểm lại thông số bơm và thời gian phun thực tế. Bổ sung thời gian và lượng nước của chu trình khô (nhóm lá).</w:t>
      </w:r>
    </w:p>
  </w:comment>
  <w:comment w:id="17" w:author="TRAN TRUNG KHANH" w:date="2026-10-02T21:33:00Z" w:initials="TTK">
    <w:p w14:paraId="36B777C1" w14:textId="07442603" w:rsidR="00DE7B86" w:rsidRDefault="00DE7B86">
      <w:pPr>
        <w:pStyle w:val="CommentText"/>
      </w:pPr>
      <w:r>
        <w:rPr>
          <w:rStyle w:val="CommentReference"/>
        </w:rPr>
        <w:annotationRef/>
      </w:r>
      <w:r>
        <w:t>[A] Gửi thầy số liệu thô của 6 kịch bản (V, I theo thời gian, ngày đo, thời tiết). Psau = 49,3 W (98,6% định mức) ngoài trời buổi trưa với bộ sạc PWM là cao bất thường; bụi mịn làm giảm khoảng 70% công suất cũng cao so với tài liệu [4]. Mô tả rõ cách tạo lớp bụi (rắc nhân tạo? loại bụi? phân bố?).</w:t>
      </w:r>
    </w:p>
  </w:comment>
  <w:comment w:id="18" w:author="TRAN TRUNG KHANH" w:date="2026-10-02T21:33:00Z" w:initials="TTK">
    <w:p w14:paraId="3FA5CAF5" w14:textId="6C46A0DD" w:rsidR="00DE7B86" w:rsidRDefault="00DE7B86">
      <w:pPr>
        <w:pStyle w:val="CommentText"/>
      </w:pPr>
      <w:r>
        <w:rPr>
          <w:rStyle w:val="CommentReference"/>
        </w:rPr>
        <w:annotationRef/>
      </w:r>
      <w:r>
        <w:t>[C] Không dùng cụm tiếng Anh; ký hiệu g, s, r gây rối. Chỉ giữ ΔP trung bình và độ lệch chuẩn (sửa cả ở Kết luận).</w:t>
      </w:r>
    </w:p>
  </w:comment>
  <w:comment w:id="19" w:author="TRAN TRUNG KHANH" w:date="2026-10-02T21:33:00Z" w:initials="TTK">
    <w:p w14:paraId="6C962E27" w14:textId="2C3D99CD" w:rsidR="00DE7B86" w:rsidRDefault="00DE7B86">
      <w:pPr>
        <w:pStyle w:val="CommentText"/>
      </w:pPr>
      <w:r>
        <w:rPr>
          <w:rStyle w:val="CommentReference"/>
        </w:rPr>
        <w:annotationRef/>
      </w:r>
      <w:r>
        <w:t>[B] Csau đo màng bụi, không phải tiêu chí nghiệm thu khi làm sạch lá. Với nhóm lá ghi tiêu chí NFO = 0 sau làm sạch.</w:t>
      </w:r>
    </w:p>
  </w:comment>
  <w:comment w:id="20" w:author="TRAN TRUNG KHANH" w:date="2026-10-02T21:33:00Z" w:initials="TTK">
    <w:p w14:paraId="5C730739" w14:textId="083A4CED" w:rsidR="00DE7B86" w:rsidRDefault="00DE7B86">
      <w:pPr>
        <w:pStyle w:val="CommentText"/>
      </w:pPr>
      <w:r>
        <w:rPr>
          <w:rStyle w:val="CommentReference"/>
        </w:rPr>
        <w:annotationRef/>
      </w:r>
      <w:r>
        <w:t>[A] Bỏ câu này: không có căn cứ. Bức xạ thay đổi trong khung 11:30 đến 12:30 (Psau dao động 32,3 đến 49,3 W giữa các kịch bản), trạng thái nạp pin chưa đo. Thay bằng: ΔP chịu ảnh hưởng đồng thời của việc làm sạch và biến động bức xạ, nhiệt độ; các giá trị mang tính mô tả.</w:t>
      </w:r>
    </w:p>
  </w:comment>
  <w:comment w:id="21" w:author="TRAN TRUNG KHANH" w:date="2026-10-02T21:33:00Z" w:initials="TTK">
    <w:p w14:paraId="52421999" w14:textId="5325C8B2" w:rsidR="00DE7B86" w:rsidRDefault="00DE7B86">
      <w:pPr>
        <w:pStyle w:val="CommentText"/>
      </w:pPr>
      <w:r>
        <w:rPr>
          <w:rStyle w:val="CommentReference"/>
        </w:rPr>
        <w:annotationRef/>
      </w:r>
      <w:r>
        <w:t>[C] Bỏ hoặc giải thích 1 câu.</w:t>
      </w:r>
    </w:p>
  </w:comment>
  <w:comment w:id="22" w:author="TRAN TRUNG KHANH" w:date="2026-10-02T21:33:00Z" w:initials="TTK">
    <w:p w14:paraId="6B912B0E" w14:textId="60BF4630" w:rsidR="00DE7B86" w:rsidRDefault="00DE7B86">
      <w:pPr>
        <w:pStyle w:val="CommentText"/>
      </w:pPr>
      <w:r>
        <w:rPr>
          <w:rStyle w:val="CommentReference"/>
        </w:rPr>
        <w:annotationRef/>
      </w:r>
      <w:r>
        <w:t>[A] Đo công suất tự dùng của máy tính biên và PLC (bằng PZEM hoặc đồng hồ, 1 buổi là đủ) và đưa số liệu vào đây. Nêu rõ: ở quy mô 50 W, điện tự dùng có thể xấp xỉ sản lượng ngày của tấm pin, nên giải pháp chỉ có ý nghĩa kinh tế khi mở rộng quy mô.</w:t>
      </w:r>
    </w:p>
  </w:comment>
  <w:comment w:id="23" w:author="TRAN TRUNG KHANH" w:date="2026-10-02T21:33:00Z" w:initials="TTK">
    <w:p w14:paraId="7A13DBBC" w14:textId="77777777" w:rsidR="00DE7B86" w:rsidRDefault="00DE7B86">
      <w:pPr>
        <w:pStyle w:val="CommentText"/>
      </w:pPr>
      <w:r>
        <w:rPr>
          <w:rStyle w:val="CommentReference"/>
        </w:rPr>
        <w:annotationRef/>
      </w:r>
      <w:r>
        <w:t>[A] Thay Kết luận bằng đoạn sau (hạ mức khẳng định, không trùng lặp Tóm tắt):</w:t>
      </w:r>
    </w:p>
    <w:p w14:paraId="24F482CB" w14:textId="54D6D9CA" w:rsidR="00DE7B86" w:rsidRDefault="00DE7B86">
      <w:pPr>
        <w:pStyle w:val="CommentText"/>
      </w:pPr>
      <w:r>
        <w:t>Nghiên cứu đã thiết kế, chế tạo và thử nghiệm nguyên mẫu hệ thống giám sát và làm sạch tự động cho tấm pin quang điện 50 W, trong đó chuỗi nhận diện hình ảnh chạy trên máy tính biên gửi lệnh tới PLC S7-1200 qua giao thức Snap7 để điều khiển chu trình làm sạch hai chiều có kiểm chứng sau làm sạch. Trên tập kiểm thử, mô hình phân loại bám bẩn đạt độ chính xác 96,9% và mô hình phát hiện vật cản đạt mAP@0,5 là 79,5%; lớp phân chim có độ nhạy thấp hơn lớp lá cây. Chu trình làm sạch ướt hoàn tất trong 30 s với 2,5 L nước, công tắc hành trình bảo vệ độc lập với phần mềm. Trong sáu kịch bản thử nghiệm, công suất đo được sau làm sạch đều cao hơn trước làm sạch; tuy nhiên do số kịch bản ít và chưa đo bức xạ, nhiệt độ tấm pin, kết quả này chỉ có ý nghĩa mô tả cho tính khả thi chức năng. Hướng phát triển gồm: bổ sung cảm biến bức xạ hoặc tấm pin đối chứng để chuẩn hóa công suất, đo nhiệt độ bằng camera nhiệt, đánh giá điện năng tự dùng của khối điều khiển và thử nghiệm dài hạn theo mùa.</w:t>
      </w:r>
    </w:p>
  </w:comment>
  <w:comment w:id="24" w:author="TRAN TRUNG KHANH" w:date="2026-10-02T21:33:00Z" w:initials="TTK">
    <w:p w14:paraId="0E4A2546" w14:textId="4898FD68" w:rsidR="00DE7B86" w:rsidRDefault="00DE7B86">
      <w:pPr>
        <w:pStyle w:val="CommentText"/>
      </w:pPr>
      <w:r>
        <w:rPr>
          <w:rStyle w:val="CommentReference"/>
        </w:rPr>
        <w:annotationRef/>
      </w:r>
      <w:r>
        <w:t>[A] Yêu cầu chung: với MỌI tài liệu giữ lại và tài liệu mới, tải PDF về, đọc kỹ và đối chiếu lại thông tin bài báo một lần nữa (tác giả, tên bài, tạp chí, tập, số, trang, năm, DOI), đồng thời kiểm câu trích dẫn trong bài đúng với nội dung nguồn. Ghi chú: em giải trình 4 tài liệu [6], [7], [9], [11] lấy từ đâu. Sắp xếp lại số thứ tự theo thứ tự xuất hiện; định dạng theo TNU_JST_IEEE_Citation_Guidelines.pdf (tạp chí trong nước ghi đơn vị chủ quản và ghi chú (in Vietnamese)). Bổ sung ngày truy cập cho [1], [15], [18].</w:t>
      </w:r>
    </w:p>
  </w:comment>
  <w:comment w:id="25" w:author="TRAN TRUNG KHANH" w:date="2026-10-02T21:33:00Z" w:initials="TTK">
    <w:p w14:paraId="05D7F476" w14:textId="77777777" w:rsidR="00DE7B86" w:rsidRDefault="00DE7B86">
      <w:pPr>
        <w:pStyle w:val="CommentText"/>
      </w:pPr>
      <w:r>
        <w:rPr>
          <w:rStyle w:val="CommentReference"/>
        </w:rPr>
        <w:annotationRef/>
      </w:r>
      <w:r>
        <w:t>[B] Tên bài bị cắt. Sửa thành:</w:t>
      </w:r>
    </w:p>
    <w:p w14:paraId="516DF2A6" w14:textId="48CA0C7D" w:rsidR="00DE7B86" w:rsidRDefault="00DE7B86">
      <w:pPr>
        <w:pStyle w:val="CommentText"/>
      </w:pPr>
      <w:r>
        <w:t>P. Lin et al., “Assessment of power loss caused by soiling PV modules using a dual branch multi-modality deep learning network framework,” Renewable Energy, vol. 248, p. 122926, 2025, doi: 10.1016/j.renene.2025.122926.</w:t>
      </w:r>
    </w:p>
  </w:comment>
  <w:comment w:id="26" w:author="TRAN TRUNG KHANH" w:date="2026-10-02T21:33:00Z" w:initials="TTK">
    <w:p w14:paraId="2C55E0CD" w14:textId="77777777" w:rsidR="00DE7B86" w:rsidRDefault="00DE7B86">
      <w:pPr>
        <w:pStyle w:val="CommentText"/>
      </w:pPr>
      <w:r>
        <w:rPr>
          <w:rStyle w:val="CommentReference"/>
        </w:rPr>
        <w:annotationRef/>
      </w:r>
      <w:r>
        <w:t>[A] DOI này trỏ sang một bài KHÁC (Askalany et al., về cặp hấp phụ làm lạnh). Sửa thành:</w:t>
      </w:r>
    </w:p>
    <w:p w14:paraId="0A4DE50A" w14:textId="4512C124" w:rsidR="00DE7B86" w:rsidRDefault="00DE7B86">
      <w:pPr>
        <w:pStyle w:val="CommentText"/>
      </w:pPr>
      <w:r>
        <w:t>T. Sarver et al., “A comprehensive review of the impact of dust on the use of solar energy: History, investigations, results, literature, and mitigation approaches,” Renewable and Sustainable Energy Reviews, vol. 22, pp. 698-733, 2013, doi: 10.1016/j.rser.2012.12.065.</w:t>
      </w:r>
    </w:p>
  </w:comment>
  <w:comment w:id="27" w:author="TRAN TRUNG KHANH" w:date="2026-10-02T21:33:00Z" w:initials="TTK">
    <w:p w14:paraId="7B8866DA" w14:textId="0F3E9B6D" w:rsidR="00DE7B86" w:rsidRDefault="00DE7B86">
      <w:pPr>
        <w:pStyle w:val="CommentText"/>
      </w:pPr>
      <w:r>
        <w:rPr>
          <w:rStyle w:val="CommentReference"/>
        </w:rPr>
        <w:annotationRef/>
      </w:r>
      <w:r>
        <w:t>[A] KHÔNG tìm thấy tài liệu này. Xem góp ý ở câu Tại Tây Nam Bộ (mục 1).</w:t>
      </w:r>
    </w:p>
  </w:comment>
  <w:comment w:id="28" w:author="TRAN TRUNG KHANH" w:date="2026-10-02T21:33:00Z" w:initials="TTK">
    <w:p w14:paraId="6FDD5CCB" w14:textId="4D25C9FA" w:rsidR="00DE7B86" w:rsidRDefault="00DE7B86">
      <w:pPr>
        <w:pStyle w:val="CommentText"/>
      </w:pPr>
      <w:r>
        <w:rPr>
          <w:rStyle w:val="CommentReference"/>
        </w:rPr>
        <w:annotationRef/>
      </w:r>
      <w:r>
        <w:t>[A] KHÔNG tìm thấy: DOI 10.32508/stdj.v25i4.3985 trả về lỗi 404. Xem góp ý ở mục 1.</w:t>
      </w:r>
    </w:p>
  </w:comment>
  <w:comment w:id="29" w:author="TRAN TRUNG KHANH" w:date="2026-10-02T21:33:00Z" w:initials="TTK">
    <w:p w14:paraId="269B3334" w14:textId="77777777" w:rsidR="00DE7B86" w:rsidRDefault="00DE7B86">
      <w:pPr>
        <w:pStyle w:val="CommentText"/>
      </w:pPr>
      <w:r>
        <w:rPr>
          <w:rStyle w:val="CommentReference"/>
        </w:rPr>
        <w:annotationRef/>
      </w:r>
      <w:r>
        <w:t>[A] KHÔNG tìm thấy: DOI 10.1109/ACCESS.2020.3015409 trả về lỗi 404. Thay bằng:</w:t>
      </w:r>
    </w:p>
    <w:p w14:paraId="3DC2689E" w14:textId="2B08151A" w:rsidR="00DE7B86" w:rsidRDefault="00DE7B86">
      <w:pPr>
        <w:pStyle w:val="CommentText"/>
      </w:pPr>
      <w:r>
        <w:t>J. Luo et al., “A photovoltaic panel cleaning robot with a lightweight YOLO v8,” Frontiers in Robotics and AI, vol. 12, p. 1606774, 2025, doi: 10.3389/frobt.2025.1606774.</w:t>
      </w:r>
    </w:p>
  </w:comment>
  <w:comment w:id="30" w:author="TRAN TRUNG KHANH" w:date="2026-10-02T21:33:00Z" w:initials="TTK">
    <w:p w14:paraId="16BD0DCD" w14:textId="77777777" w:rsidR="00DE7B86" w:rsidRDefault="00DE7B86">
      <w:pPr>
        <w:pStyle w:val="CommentText"/>
      </w:pPr>
      <w:r>
        <w:rPr>
          <w:rStyle w:val="CommentReference"/>
        </w:rPr>
        <w:annotationRef/>
      </w:r>
      <w:r>
        <w:t>[A] KHÔNG tìm thấy: DOI 10.1109/JIOT.2020.3047248 trả về lỗi 404. Thay bằng:</w:t>
      </w:r>
    </w:p>
    <w:p w14:paraId="701E5DA9" w14:textId="10259ECF" w:rsidR="00DE7B86" w:rsidRDefault="00DE7B86">
      <w:pPr>
        <w:pStyle w:val="CommentText"/>
      </w:pPr>
      <w:r>
        <w:t>S. Hossain et al., “Enhancing solar panel performance: A machine learning approach to dust detection and automated water sprinkle-based cleaning strategy,” Solar Energy, vol. 287, p. 113240, 2025, doi: 10.1016/j.solener.2025.113240.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85DCD4" w15:done="0"/>
  <w15:commentEx w15:paraId="4785976D" w15:done="0"/>
  <w15:commentEx w15:paraId="19AC1A4A" w15:done="0"/>
  <w15:commentEx w15:paraId="1252D17E" w15:done="0"/>
  <w15:commentEx w15:paraId="13A5B2D3" w15:done="0"/>
  <w15:commentEx w15:paraId="22EF76C6" w15:done="0"/>
  <w15:commentEx w15:paraId="64F314D0" w15:done="0"/>
  <w15:commentEx w15:paraId="60BECB1E" w15:done="0"/>
  <w15:commentEx w15:paraId="554A570C" w15:done="0"/>
  <w15:commentEx w15:paraId="3DCEE73B" w15:done="0"/>
  <w15:commentEx w15:paraId="11E71CF7" w15:done="0"/>
  <w15:commentEx w15:paraId="5A018485" w15:done="0"/>
  <w15:commentEx w15:paraId="385B5C5B" w15:done="0"/>
  <w15:commentEx w15:paraId="7C0A7AFB" w15:done="0"/>
  <w15:commentEx w15:paraId="1FBC5748" w15:done="0"/>
  <w15:commentEx w15:paraId="02566686" w15:done="0"/>
  <w15:commentEx w15:paraId="6A2F3FD4" w15:done="0"/>
  <w15:commentEx w15:paraId="36B777C1" w15:done="0"/>
  <w15:commentEx w15:paraId="3FA5CAF5" w15:done="0"/>
  <w15:commentEx w15:paraId="6C962E27" w15:done="0"/>
  <w15:commentEx w15:paraId="5C730739" w15:done="0"/>
  <w15:commentEx w15:paraId="52421999" w15:done="0"/>
  <w15:commentEx w15:paraId="6B912B0E" w15:done="0"/>
  <w15:commentEx w15:paraId="24F482CB" w15:done="0"/>
  <w15:commentEx w15:paraId="0E4A2546" w15:done="0"/>
  <w15:commentEx w15:paraId="516DF2A6" w15:done="0"/>
  <w15:commentEx w15:paraId="0A4DE50A" w15:done="0"/>
  <w15:commentEx w15:paraId="7B8866DA" w15:done="0"/>
  <w15:commentEx w15:paraId="6FDD5CCB" w15:done="0"/>
  <w15:commentEx w15:paraId="3DC2689E" w15:done="0"/>
  <w15:commentEx w15:paraId="701E5D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6AA1A3" w16cex:dateUtc="2026-10-02T14:33:00Z"/>
  <w16cex:commentExtensible w16cex:durableId="2E6AA1A2" w16cex:dateUtc="2026-10-02T14:33:00Z"/>
  <w16cex:commentExtensible w16cex:durableId="2E6AA1A4" w16cex:dateUtc="2026-10-02T14:33:00Z"/>
  <w16cex:commentExtensible w16cex:durableId="2E6AA1A5" w16cex:dateUtc="2026-10-02T14:33:00Z"/>
  <w16cex:commentExtensible w16cex:durableId="2E6AA1A6" w16cex:dateUtc="2026-10-02T14:33:00Z"/>
  <w16cex:commentExtensible w16cex:durableId="2E6AA1A7" w16cex:dateUtc="2026-10-02T14:33:00Z"/>
  <w16cex:commentExtensible w16cex:durableId="2E6AA1A8" w16cex:dateUtc="2026-10-02T14:33:00Z"/>
  <w16cex:commentExtensible w16cex:durableId="2E6AA1A9" w16cex:dateUtc="2026-10-02T14:33:00Z"/>
  <w16cex:commentExtensible w16cex:durableId="2E6AA1AA" w16cex:dateUtc="2026-10-02T14:33:00Z"/>
  <w16cex:commentExtensible w16cex:durableId="2E6AA1AB" w16cex:dateUtc="2026-10-02T14:33:00Z"/>
  <w16cex:commentExtensible w16cex:durableId="2E6AA1AE" w16cex:dateUtc="2026-10-02T14:33:00Z"/>
  <w16cex:commentExtensible w16cex:durableId="2E6AA1AF" w16cex:dateUtc="2026-10-02T14:33:00Z"/>
  <w16cex:commentExtensible w16cex:durableId="2E6AA1AC" w16cex:dateUtc="2026-10-02T14:33:00Z"/>
  <w16cex:commentExtensible w16cex:durableId="2E6AA1AD" w16cex:dateUtc="2026-10-02T14:33:00Z"/>
  <w16cex:commentExtensible w16cex:durableId="2E6AA1B0" w16cex:dateUtc="2026-10-02T14:33:00Z"/>
  <w16cex:commentExtensible w16cex:durableId="2E6AA1B1" w16cex:dateUtc="2026-10-02T14:33:00Z"/>
  <w16cex:commentExtensible w16cex:durableId="2E6AA1B2" w16cex:dateUtc="2026-10-02T14:33:00Z"/>
  <w16cex:commentExtensible w16cex:durableId="2E6AA1B3" w16cex:dateUtc="2026-10-02T14:33:00Z"/>
  <w16cex:commentExtensible w16cex:durableId="2E6AA1B5" w16cex:dateUtc="2026-10-02T14:33:00Z"/>
  <w16cex:commentExtensible w16cex:durableId="2E6AA1B6" w16cex:dateUtc="2026-10-02T14:33:00Z"/>
  <w16cex:commentExtensible w16cex:durableId="2E6AA1B4" w16cex:dateUtc="2026-10-02T14:33:00Z"/>
  <w16cex:commentExtensible w16cex:durableId="2E6AA1B7" w16cex:dateUtc="2026-10-02T14:33:00Z"/>
  <w16cex:commentExtensible w16cex:durableId="2E6AA1B8" w16cex:dateUtc="2026-10-02T14:33:00Z"/>
  <w16cex:commentExtensible w16cex:durableId="2E6AA1B9" w16cex:dateUtc="2026-10-02T14:33:00Z"/>
  <w16cex:commentExtensible w16cex:durableId="2E6AA1C0" w16cex:dateUtc="2026-10-02T14:33:00Z"/>
  <w16cex:commentExtensible w16cex:durableId="2E6AA1BA" w16cex:dateUtc="2026-10-02T14:33:00Z"/>
  <w16cex:commentExtensible w16cex:durableId="2E6AA1BB" w16cex:dateUtc="2026-10-02T14:33:00Z"/>
  <w16cex:commentExtensible w16cex:durableId="2E6AA1BC" w16cex:dateUtc="2026-10-02T14:33:00Z"/>
  <w16cex:commentExtensible w16cex:durableId="2E6AA1BD" w16cex:dateUtc="2026-10-02T14:33:00Z"/>
  <w16cex:commentExtensible w16cex:durableId="2E6AA1BE" w16cex:dateUtc="2026-10-02T14:33:00Z"/>
  <w16cex:commentExtensible w16cex:durableId="2E6AA1BF" w16cex:dateUtc="2026-10-02T1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85DCD4" w16cid:durableId="2E6AA1A3"/>
  <w16cid:commentId w16cid:paraId="4785976D" w16cid:durableId="2E6AA1A2"/>
  <w16cid:commentId w16cid:paraId="19AC1A4A" w16cid:durableId="2E6AA1A4"/>
  <w16cid:commentId w16cid:paraId="1252D17E" w16cid:durableId="2E6AA1A5"/>
  <w16cid:commentId w16cid:paraId="13A5B2D3" w16cid:durableId="2E6AA1A6"/>
  <w16cid:commentId w16cid:paraId="22EF76C6" w16cid:durableId="2E6AA1A7"/>
  <w16cid:commentId w16cid:paraId="64F314D0" w16cid:durableId="2E6AA1A8"/>
  <w16cid:commentId w16cid:paraId="60BECB1E" w16cid:durableId="2E6AA1A9"/>
  <w16cid:commentId w16cid:paraId="554A570C" w16cid:durableId="2E6AA1AA"/>
  <w16cid:commentId w16cid:paraId="3DCEE73B" w16cid:durableId="2E6AA1AB"/>
  <w16cid:commentId w16cid:paraId="11E71CF7" w16cid:durableId="2E6AA1AE"/>
  <w16cid:commentId w16cid:paraId="5A018485" w16cid:durableId="2E6AA1AF"/>
  <w16cid:commentId w16cid:paraId="385B5C5B" w16cid:durableId="2E6AA1AC"/>
  <w16cid:commentId w16cid:paraId="7C0A7AFB" w16cid:durableId="2E6AA1AD"/>
  <w16cid:commentId w16cid:paraId="1FBC5748" w16cid:durableId="2E6AA1B0"/>
  <w16cid:commentId w16cid:paraId="02566686" w16cid:durableId="2E6AA1B1"/>
  <w16cid:commentId w16cid:paraId="6A2F3FD4" w16cid:durableId="2E6AA1B2"/>
  <w16cid:commentId w16cid:paraId="36B777C1" w16cid:durableId="2E6AA1B3"/>
  <w16cid:commentId w16cid:paraId="3FA5CAF5" w16cid:durableId="2E6AA1B5"/>
  <w16cid:commentId w16cid:paraId="6C962E27" w16cid:durableId="2E6AA1B6"/>
  <w16cid:commentId w16cid:paraId="5C730739" w16cid:durableId="2E6AA1B4"/>
  <w16cid:commentId w16cid:paraId="52421999" w16cid:durableId="2E6AA1B7"/>
  <w16cid:commentId w16cid:paraId="6B912B0E" w16cid:durableId="2E6AA1B8"/>
  <w16cid:commentId w16cid:paraId="24F482CB" w16cid:durableId="2E6AA1B9"/>
  <w16cid:commentId w16cid:paraId="0E4A2546" w16cid:durableId="2E6AA1C0"/>
  <w16cid:commentId w16cid:paraId="516DF2A6" w16cid:durableId="2E6AA1BA"/>
  <w16cid:commentId w16cid:paraId="0A4DE50A" w16cid:durableId="2E6AA1BB"/>
  <w16cid:commentId w16cid:paraId="7B8866DA" w16cid:durableId="2E6AA1BC"/>
  <w16cid:commentId w16cid:paraId="6FDD5CCB" w16cid:durableId="2E6AA1BD"/>
  <w16cid:commentId w16cid:paraId="3DC2689E" w16cid:durableId="2E6AA1BE"/>
  <w16cid:commentId w16cid:paraId="701E5DA9" w16cid:durableId="2E6AA1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3269E" w14:textId="77777777" w:rsidR="00000000" w:rsidRDefault="00DE7B86">
      <w:r>
        <w:separator/>
      </w:r>
    </w:p>
  </w:endnote>
  <w:endnote w:type="continuationSeparator" w:id="0">
    <w:p w14:paraId="7DDAF2E0" w14:textId="77777777" w:rsidR="00000000" w:rsidRDefault="00DE7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C9E67"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0F7C8"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 xml:space="preserve">Email: </w:t>
    </w:r>
    <w:r>
      <w:rPr>
        <w:i/>
        <w:iCs/>
        <w:sz w:val="20"/>
        <w:szCs w:val="20"/>
      </w:rPr>
      <w:t>jst@tnu.edu.vn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A902B"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442EE7" w14:textId="77777777" w:rsidR="00585D16" w:rsidRDefault="00DE7B86">
      <w:r>
        <w:separator/>
      </w:r>
    </w:p>
  </w:footnote>
  <w:footnote w:type="continuationSeparator" w:id="0">
    <w:p w14:paraId="244017CB" w14:textId="77777777" w:rsidR="00585D16" w:rsidRDefault="00DE7B86">
      <w:r>
        <w:continuationSeparator/>
      </w:r>
    </w:p>
  </w:footnote>
  <w:footnote w:id="1">
    <w:p w14:paraId="0E54F39F" w14:textId="77777777" w:rsidR="00585D16" w:rsidRDefault="00DE7B86">
      <w:r>
        <w:rPr>
          <w:sz w:val="18"/>
          <w:szCs w:val="18"/>
        </w:rPr>
        <w:t xml:space="preserve">* Corresponding author. </w:t>
      </w:r>
      <w:r>
        <w:rPr>
          <w:i/>
          <w:iCs/>
          <w:sz w:val="18"/>
          <w:szCs w:val="18"/>
        </w:rPr>
        <w:t>Email: ttkhanh@ctuet.edu.vn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DA63C" w14:textId="77777777" w:rsidR="00585D16" w:rsidRDefault="00DE7B86">
    <w:pPr>
      <w:pBdr>
        <w:bottom w:val="single" w:sz="4" w:space="1" w:color="auto"/>
      </w:pBdr>
      <w:tabs>
        <w:tab w:val="right" w:pos="8618"/>
      </w:tabs>
      <w:spacing w:after="120"/>
      <w:rPr>
        <w:sz w:val="20"/>
        <w:szCs w:val="20"/>
      </w:rPr>
    </w:pPr>
    <w:r>
      <w:rPr>
        <w:b/>
        <w:bCs/>
        <w:sz w:val="20"/>
        <w:szCs w:val="20"/>
      </w:rPr>
      <w:t>TNU Journal of Science and Technology</w:t>
    </w:r>
    <w:r>
      <w:tab/>
    </w:r>
    <w:r>
      <w:rPr>
        <w:sz w:val="20"/>
        <w:szCs w:val="20"/>
      </w:rPr>
      <w:t>Vol(No): xx - 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5BC5D" w14:textId="77777777" w:rsidR="00585D16" w:rsidRDefault="00DE7B86">
    <w:pPr>
      <w:pBdr>
        <w:bottom w:val="single" w:sz="4" w:space="1" w:color="auto"/>
      </w:pBdr>
      <w:tabs>
        <w:tab w:val="right" w:pos="8618"/>
      </w:tabs>
      <w:spacing w:after="120"/>
      <w:rPr>
        <w:sz w:val="20"/>
        <w:szCs w:val="20"/>
      </w:rPr>
    </w:pPr>
    <w:r>
      <w:rPr>
        <w:b/>
        <w:bCs/>
        <w:sz w:val="20"/>
        <w:szCs w:val="20"/>
      </w:rPr>
      <w:t>TNU Journal of Science and Technology</w:t>
    </w:r>
    <w:r>
      <w:tab/>
    </w:r>
    <w:r>
      <w:rPr>
        <w:sz w:val="20"/>
        <w:szCs w:val="20"/>
      </w:rPr>
      <w:t>Vol(No): xx - xx</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AN TRUNG KHANH">
    <w15:presenceInfo w15:providerId="Windows Live" w15:userId="019ccdae356bb2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71"/>
    <w:rsid w:val="00022B22"/>
    <w:rsid w:val="0002659D"/>
    <w:rsid w:val="00041897"/>
    <w:rsid w:val="00042C92"/>
    <w:rsid w:val="00043739"/>
    <w:rsid w:val="00063CAB"/>
    <w:rsid w:val="000761A4"/>
    <w:rsid w:val="000A6D6B"/>
    <w:rsid w:val="000B0FBD"/>
    <w:rsid w:val="000E452D"/>
    <w:rsid w:val="000E7F21"/>
    <w:rsid w:val="000F6909"/>
    <w:rsid w:val="00122477"/>
    <w:rsid w:val="00160C0B"/>
    <w:rsid w:val="00166D97"/>
    <w:rsid w:val="00174353"/>
    <w:rsid w:val="001867C3"/>
    <w:rsid w:val="001F0BE7"/>
    <w:rsid w:val="0021318D"/>
    <w:rsid w:val="002170F9"/>
    <w:rsid w:val="0022258D"/>
    <w:rsid w:val="00224662"/>
    <w:rsid w:val="002525E3"/>
    <w:rsid w:val="002650C8"/>
    <w:rsid w:val="00271FF1"/>
    <w:rsid w:val="002822CF"/>
    <w:rsid w:val="002A4903"/>
    <w:rsid w:val="002C5C56"/>
    <w:rsid w:val="002D2F7A"/>
    <w:rsid w:val="002D7C6A"/>
    <w:rsid w:val="002F3C6C"/>
    <w:rsid w:val="00306268"/>
    <w:rsid w:val="00312706"/>
    <w:rsid w:val="003221C4"/>
    <w:rsid w:val="00336706"/>
    <w:rsid w:val="00363BE1"/>
    <w:rsid w:val="00367E2A"/>
    <w:rsid w:val="0037027B"/>
    <w:rsid w:val="003A7E9B"/>
    <w:rsid w:val="003C008F"/>
    <w:rsid w:val="003C1FB2"/>
    <w:rsid w:val="003C2410"/>
    <w:rsid w:val="003C5C64"/>
    <w:rsid w:val="003D3B65"/>
    <w:rsid w:val="003D435C"/>
    <w:rsid w:val="003F02BF"/>
    <w:rsid w:val="0040151E"/>
    <w:rsid w:val="00404644"/>
    <w:rsid w:val="00412FCE"/>
    <w:rsid w:val="00421116"/>
    <w:rsid w:val="00422047"/>
    <w:rsid w:val="00422644"/>
    <w:rsid w:val="004404D9"/>
    <w:rsid w:val="00451D85"/>
    <w:rsid w:val="00453F78"/>
    <w:rsid w:val="00473803"/>
    <w:rsid w:val="004776C1"/>
    <w:rsid w:val="00490138"/>
    <w:rsid w:val="00495AD3"/>
    <w:rsid w:val="004A058F"/>
    <w:rsid w:val="004B1880"/>
    <w:rsid w:val="004C725C"/>
    <w:rsid w:val="004E2F6A"/>
    <w:rsid w:val="004E6FBC"/>
    <w:rsid w:val="004F1939"/>
    <w:rsid w:val="005137EE"/>
    <w:rsid w:val="00530431"/>
    <w:rsid w:val="005344AE"/>
    <w:rsid w:val="00537A77"/>
    <w:rsid w:val="00541D70"/>
    <w:rsid w:val="0056391D"/>
    <w:rsid w:val="005744BE"/>
    <w:rsid w:val="00585D16"/>
    <w:rsid w:val="00587646"/>
    <w:rsid w:val="0059105A"/>
    <w:rsid w:val="005944FB"/>
    <w:rsid w:val="005A2B38"/>
    <w:rsid w:val="005C0998"/>
    <w:rsid w:val="005D684F"/>
    <w:rsid w:val="005F5B4C"/>
    <w:rsid w:val="00613C77"/>
    <w:rsid w:val="006217EB"/>
    <w:rsid w:val="00640BBE"/>
    <w:rsid w:val="00653B43"/>
    <w:rsid w:val="006713FF"/>
    <w:rsid w:val="00675625"/>
    <w:rsid w:val="00693F94"/>
    <w:rsid w:val="006A7C02"/>
    <w:rsid w:val="006B0A93"/>
    <w:rsid w:val="006B2E18"/>
    <w:rsid w:val="006F1F6D"/>
    <w:rsid w:val="0070111B"/>
    <w:rsid w:val="007032C1"/>
    <w:rsid w:val="007059B1"/>
    <w:rsid w:val="00705CFC"/>
    <w:rsid w:val="00717B41"/>
    <w:rsid w:val="00717CD7"/>
    <w:rsid w:val="0072646E"/>
    <w:rsid w:val="00733712"/>
    <w:rsid w:val="00753FDB"/>
    <w:rsid w:val="00754EBC"/>
    <w:rsid w:val="0076503E"/>
    <w:rsid w:val="007778FC"/>
    <w:rsid w:val="007B1C6F"/>
    <w:rsid w:val="00801618"/>
    <w:rsid w:val="00804476"/>
    <w:rsid w:val="008135B1"/>
    <w:rsid w:val="00815D19"/>
    <w:rsid w:val="0082767A"/>
    <w:rsid w:val="0083578F"/>
    <w:rsid w:val="0083759B"/>
    <w:rsid w:val="00860C7C"/>
    <w:rsid w:val="0086406E"/>
    <w:rsid w:val="00875630"/>
    <w:rsid w:val="0088342F"/>
    <w:rsid w:val="008A0026"/>
    <w:rsid w:val="008B1DF3"/>
    <w:rsid w:val="008B27D0"/>
    <w:rsid w:val="008C2C47"/>
    <w:rsid w:val="008C6A1A"/>
    <w:rsid w:val="008D6305"/>
    <w:rsid w:val="008E29F3"/>
    <w:rsid w:val="009258FF"/>
    <w:rsid w:val="0093558E"/>
    <w:rsid w:val="009430CB"/>
    <w:rsid w:val="0095241E"/>
    <w:rsid w:val="00956C4D"/>
    <w:rsid w:val="0097122B"/>
    <w:rsid w:val="0097256B"/>
    <w:rsid w:val="009756A0"/>
    <w:rsid w:val="00982FB4"/>
    <w:rsid w:val="00991371"/>
    <w:rsid w:val="009E6392"/>
    <w:rsid w:val="009F1C48"/>
    <w:rsid w:val="009F6F42"/>
    <w:rsid w:val="00A03CD4"/>
    <w:rsid w:val="00A1598F"/>
    <w:rsid w:val="00A31346"/>
    <w:rsid w:val="00A338E1"/>
    <w:rsid w:val="00A375CC"/>
    <w:rsid w:val="00A615FC"/>
    <w:rsid w:val="00A81A0D"/>
    <w:rsid w:val="00A83652"/>
    <w:rsid w:val="00A944B1"/>
    <w:rsid w:val="00AB0E65"/>
    <w:rsid w:val="00AB1F66"/>
    <w:rsid w:val="00AD2520"/>
    <w:rsid w:val="00AE0E9A"/>
    <w:rsid w:val="00AE3034"/>
    <w:rsid w:val="00AF0371"/>
    <w:rsid w:val="00B005CA"/>
    <w:rsid w:val="00B04DDA"/>
    <w:rsid w:val="00B255F6"/>
    <w:rsid w:val="00B276A9"/>
    <w:rsid w:val="00B30697"/>
    <w:rsid w:val="00B455BA"/>
    <w:rsid w:val="00B51555"/>
    <w:rsid w:val="00B6293F"/>
    <w:rsid w:val="00B62B92"/>
    <w:rsid w:val="00B63A22"/>
    <w:rsid w:val="00BA5BFD"/>
    <w:rsid w:val="00BB35CB"/>
    <w:rsid w:val="00BB7AA0"/>
    <w:rsid w:val="00C02B68"/>
    <w:rsid w:val="00C03EE5"/>
    <w:rsid w:val="00C051B9"/>
    <w:rsid w:val="00C21528"/>
    <w:rsid w:val="00C3351F"/>
    <w:rsid w:val="00C3543E"/>
    <w:rsid w:val="00C55935"/>
    <w:rsid w:val="00C57353"/>
    <w:rsid w:val="00C84591"/>
    <w:rsid w:val="00CA18FE"/>
    <w:rsid w:val="00CB14C4"/>
    <w:rsid w:val="00CB2A91"/>
    <w:rsid w:val="00CB69CE"/>
    <w:rsid w:val="00CD2120"/>
    <w:rsid w:val="00CD2564"/>
    <w:rsid w:val="00CD3F9A"/>
    <w:rsid w:val="00CD4B78"/>
    <w:rsid w:val="00D11C5F"/>
    <w:rsid w:val="00D13706"/>
    <w:rsid w:val="00D14BF9"/>
    <w:rsid w:val="00D363B3"/>
    <w:rsid w:val="00D36576"/>
    <w:rsid w:val="00D42CD3"/>
    <w:rsid w:val="00D466CB"/>
    <w:rsid w:val="00D711AC"/>
    <w:rsid w:val="00D73962"/>
    <w:rsid w:val="00D752BF"/>
    <w:rsid w:val="00D77307"/>
    <w:rsid w:val="00D827D4"/>
    <w:rsid w:val="00D84C01"/>
    <w:rsid w:val="00DA4C58"/>
    <w:rsid w:val="00DA597A"/>
    <w:rsid w:val="00DB457D"/>
    <w:rsid w:val="00DC50D9"/>
    <w:rsid w:val="00DD1709"/>
    <w:rsid w:val="00DE7956"/>
    <w:rsid w:val="00DE7B86"/>
    <w:rsid w:val="00DE7CB5"/>
    <w:rsid w:val="00DF0AA9"/>
    <w:rsid w:val="00DF681D"/>
    <w:rsid w:val="00DF74D7"/>
    <w:rsid w:val="00E10612"/>
    <w:rsid w:val="00E15C92"/>
    <w:rsid w:val="00E1637A"/>
    <w:rsid w:val="00E22DFF"/>
    <w:rsid w:val="00E334B9"/>
    <w:rsid w:val="00E37E38"/>
    <w:rsid w:val="00E46BB2"/>
    <w:rsid w:val="00E61C9C"/>
    <w:rsid w:val="00E65B7C"/>
    <w:rsid w:val="00E662BA"/>
    <w:rsid w:val="00E70BE5"/>
    <w:rsid w:val="00E81270"/>
    <w:rsid w:val="00E82A02"/>
    <w:rsid w:val="00E922FF"/>
    <w:rsid w:val="00E940E9"/>
    <w:rsid w:val="00EA63FA"/>
    <w:rsid w:val="00EB2FA6"/>
    <w:rsid w:val="00EB4E73"/>
    <w:rsid w:val="00F10394"/>
    <w:rsid w:val="00F129AF"/>
    <w:rsid w:val="00F1344B"/>
    <w:rsid w:val="00F13F98"/>
    <w:rsid w:val="00F15101"/>
    <w:rsid w:val="00F269DF"/>
    <w:rsid w:val="00F50BA6"/>
    <w:rsid w:val="00F534CE"/>
    <w:rsid w:val="00F5464E"/>
    <w:rsid w:val="00F659E9"/>
    <w:rsid w:val="00F851FA"/>
    <w:rsid w:val="00F95C9A"/>
    <w:rsid w:val="00FA48EF"/>
    <w:rsid w:val="00FB1118"/>
    <w:rsid w:val="00FC0070"/>
    <w:rsid w:val="00FC229D"/>
    <w:rsid w:val="00FE26FD"/>
    <w:rsid w:val="00FF00AD"/>
    <w:rsid w:val="13592AAB"/>
    <w:rsid w:val="17810A13"/>
    <w:rsid w:val="71655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95A46E"/>
  <w15:docId w15:val="{2CC58DD0-30E7-4793-8809-F20CCEEB4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284"/>
      <w:jc w:val="both"/>
    </w:pPr>
    <w:rPr>
      <w:sz w:val="22"/>
      <w:szCs w:val="22"/>
    </w:rPr>
  </w:style>
  <w:style w:type="paragraph" w:styleId="Heading1">
    <w:name w:val="heading 1"/>
    <w:basedOn w:val="Normal"/>
    <w:next w:val="Normal"/>
    <w:link w:val="Heading1Char"/>
    <w:uiPriority w:val="9"/>
    <w:qFormat/>
    <w:pPr>
      <w:keepNext/>
      <w:keepLines/>
      <w:spacing w:before="120" w:after="120"/>
      <w:ind w:firstLine="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pPr>
      <w:keepNext/>
      <w:keepLines/>
      <w:spacing w:before="120" w:after="120"/>
      <w:ind w:firstLine="0"/>
      <w:outlineLvl w:val="1"/>
    </w:pPr>
    <w:rPr>
      <w:rFonts w:eastAsiaTheme="majorEastAsia" w:cstheme="majorBidi"/>
      <w:b/>
      <w:bCs/>
      <w:i/>
      <w:szCs w:val="26"/>
    </w:rPr>
  </w:style>
  <w:style w:type="paragraph" w:styleId="Heading3">
    <w:name w:val="heading 3"/>
    <w:basedOn w:val="Normal"/>
    <w:next w:val="Normal"/>
    <w:link w:val="Heading3Char"/>
    <w:uiPriority w:val="9"/>
    <w:qFormat/>
    <w:pPr>
      <w:keepNext/>
      <w:spacing w:before="120" w:after="120"/>
      <w:ind w:firstLine="0"/>
      <w:outlineLvl w:val="2"/>
    </w:pPr>
    <w:rPr>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qFormat/>
    <w:rPr>
      <w:color w:val="0000FF"/>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FootnoteTextChar">
    <w:name w:val="Footnote Text Char"/>
    <w:basedOn w:val="DefaultParagraphFont"/>
    <w:link w:val="FootnoteText"/>
    <w:uiPriority w:val="99"/>
    <w:qFormat/>
    <w:rPr>
      <w:sz w:val="20"/>
      <w:szCs w:val="20"/>
    </w:rPr>
  </w:style>
  <w:style w:type="character" w:customStyle="1" w:styleId="hps">
    <w:name w:val="hps"/>
    <w:basedOn w:val="DefaultParagraphFont"/>
    <w:qFormat/>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imes New Roman" w:hAnsi="Times New Roman" w:cs="Times New Roman"/>
      <w:bCs/>
      <w:i/>
      <w:szCs w:val="26"/>
    </w:rPr>
  </w:style>
  <w:style w:type="paragraph" w:customStyle="1" w:styleId="1b">
    <w:name w:val="1b"/>
    <w:basedOn w:val="Normal"/>
    <w:qFormat/>
    <w:pPr>
      <w:spacing w:line="360" w:lineRule="auto"/>
      <w:jc w:val="center"/>
    </w:pPr>
    <w:rPr>
      <w:b/>
      <w:bCs/>
      <w:iCs/>
      <w:sz w:val="28"/>
      <w:szCs w:val="28"/>
      <w:lang w:val="nl-NL"/>
    </w:rPr>
  </w:style>
  <w:style w:type="paragraph" w:customStyle="1" w:styleId="SV-JMENormalEquation">
    <w:name w:val="SV-JME Normal Equation"/>
    <w:basedOn w:val="Normal"/>
    <w:qFormat/>
    <w:pPr>
      <w:tabs>
        <w:tab w:val="center" w:pos="1928"/>
        <w:tab w:val="right" w:pos="3969"/>
      </w:tabs>
    </w:pPr>
    <w:rPr>
      <w:sz w:val="20"/>
      <w:szCs w:val="24"/>
      <w:lang w:eastAsia="sl-SI"/>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i/>
      <w:szCs w:val="26"/>
    </w:rPr>
  </w:style>
  <w:style w:type="character" w:styleId="CommentReference">
    <w:name w:val="annotation reference"/>
    <w:basedOn w:val="DefaultParagraphFont"/>
    <w:uiPriority w:val="99"/>
    <w:semiHidden/>
    <w:unhideWhenUsed/>
    <w:rsid w:val="00DE7B86"/>
    <w:rPr>
      <w:sz w:val="16"/>
      <w:szCs w:val="16"/>
    </w:rPr>
  </w:style>
  <w:style w:type="paragraph" w:styleId="CommentText">
    <w:name w:val="annotation text"/>
    <w:basedOn w:val="Normal"/>
    <w:link w:val="CommentTextChar"/>
    <w:uiPriority w:val="99"/>
    <w:semiHidden/>
    <w:unhideWhenUsed/>
    <w:rsid w:val="00DE7B86"/>
    <w:rPr>
      <w:sz w:val="20"/>
      <w:szCs w:val="20"/>
    </w:rPr>
  </w:style>
  <w:style w:type="character" w:customStyle="1" w:styleId="CommentTextChar">
    <w:name w:val="Comment Text Char"/>
    <w:basedOn w:val="DefaultParagraphFont"/>
    <w:link w:val="CommentText"/>
    <w:uiPriority w:val="99"/>
    <w:semiHidden/>
    <w:rsid w:val="00DE7B86"/>
  </w:style>
  <w:style w:type="paragraph" w:styleId="CommentSubject">
    <w:name w:val="annotation subject"/>
    <w:basedOn w:val="CommentText"/>
    <w:next w:val="CommentText"/>
    <w:link w:val="CommentSubjectChar"/>
    <w:uiPriority w:val="99"/>
    <w:semiHidden/>
    <w:unhideWhenUsed/>
    <w:rsid w:val="00DE7B86"/>
    <w:rPr>
      <w:b/>
      <w:bCs/>
    </w:rPr>
  </w:style>
  <w:style w:type="character" w:customStyle="1" w:styleId="CommentSubjectChar">
    <w:name w:val="Comment Subject Char"/>
    <w:basedOn w:val="CommentTextChar"/>
    <w:link w:val="CommentSubject"/>
    <w:uiPriority w:val="99"/>
    <w:semiHidden/>
    <w:rsid w:val="00DE7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image" Target="media/image4.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5102C-F598-40D4-A265-1FBF2897D84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3903</Words>
  <Characters>22249</Characters>
  <Application>Microsoft Office Word</Application>
  <DocSecurity>0</DocSecurity>
  <Lines>185</Lines>
  <Paragraphs>52</Paragraphs>
  <ScaleCrop>false</ScaleCrop>
  <Company>Microsoft Corporation</Company>
  <LinksUpToDate>false</LinksUpToDate>
  <CharactersWithSpaces>26100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 Hoang</dc:creator>
  <cp:lastModifiedBy>TRAN TRUNG KHANH</cp:lastModifiedBy>
  <cp:revision>4</cp:revision>
  <dcterms:created xsi:type="dcterms:W3CDTF">2026-09-10T03:55:00Z</dcterms:created>
  <dcterms:modified xsi:type="dcterms:W3CDTF">2026-10-02T14:33:00Z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D527DDB2277C474096463E340F884E1A_13</vt:lpwstr>
  </property>
  <property fmtid="{D5CDD505-2E9C-101B-9397-08002B2CF9AE}" pid="4" name="KSOTemplateDocerSaveRecord">
    <vt:lpwstr>eyJoZGlkIjoiNTRmNDhjYmYwZjgxNzQ0ZjFlMGYzYTYzMGQ5OWM3NjcifQ==</vt:lpwstr>
  </property>
</Properties>
</file>