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C58" w:rsidRPr="00FC1F77" w:rsidRDefault="00B33C58" w:rsidP="00B33C58">
      <w:pPr>
        <w:jc w:val="center"/>
        <w:rPr>
          <w:sz w:val="46"/>
          <w:szCs w:val="46"/>
          <w:lang w:val="en-US"/>
        </w:rPr>
      </w:pPr>
      <w:r w:rsidRPr="00FC1F77">
        <w:rPr>
          <w:sz w:val="46"/>
          <w:szCs w:val="46"/>
          <w:lang w:val="en-US"/>
        </w:rPr>
        <w:t xml:space="preserve">Proceedings of the </w:t>
      </w:r>
      <w:r w:rsidR="00FC1F77" w:rsidRPr="00FC1F77">
        <w:rPr>
          <w:sz w:val="46"/>
          <w:szCs w:val="46"/>
          <w:lang w:val="en-US"/>
        </w:rPr>
        <w:t>First Workshop on the Principles and Practice of Consistency</w:t>
      </w:r>
      <w:r w:rsidR="00D85219">
        <w:rPr>
          <w:sz w:val="46"/>
          <w:szCs w:val="46"/>
          <w:lang w:val="en-US"/>
        </w:rPr>
        <w:t xml:space="preserve"> for Distributed Data</w:t>
      </w:r>
    </w:p>
    <w:p w:rsidR="00B33C58" w:rsidRDefault="00B33C58" w:rsidP="00B33C58">
      <w:pPr>
        <w:jc w:val="center"/>
        <w:rPr>
          <w:sz w:val="52"/>
          <w:lang w:val="en-US"/>
        </w:rPr>
      </w:pPr>
    </w:p>
    <w:p w:rsidR="00B33C58" w:rsidRPr="00B33C58" w:rsidRDefault="00B33C58" w:rsidP="00B33C58">
      <w:pPr>
        <w:jc w:val="center"/>
        <w:rPr>
          <w:sz w:val="52"/>
          <w:lang w:val="en-US"/>
        </w:rPr>
      </w:pPr>
    </w:p>
    <w:p w:rsidR="00532B65" w:rsidRDefault="00532B65" w:rsidP="00B33C58">
      <w:pPr>
        <w:jc w:val="center"/>
        <w:rPr>
          <w:sz w:val="72"/>
          <w:lang w:val="en-US"/>
        </w:rPr>
      </w:pPr>
    </w:p>
    <w:p w:rsidR="00B33C58" w:rsidRPr="00B33C58" w:rsidRDefault="008F2DFA" w:rsidP="00B33C58">
      <w:pPr>
        <w:jc w:val="center"/>
        <w:rPr>
          <w:sz w:val="72"/>
          <w:lang w:val="en-US"/>
        </w:rPr>
      </w:pPr>
      <w:proofErr w:type="spellStart"/>
      <w:r>
        <w:rPr>
          <w:sz w:val="72"/>
          <w:lang w:val="en-US"/>
        </w:rPr>
        <w:t>PaPo</w:t>
      </w:r>
      <w:r w:rsidR="00FC1F77">
        <w:rPr>
          <w:sz w:val="72"/>
          <w:lang w:val="en-US"/>
        </w:rPr>
        <w:t>C</w:t>
      </w:r>
      <w:proofErr w:type="spellEnd"/>
      <w:r w:rsidR="00532B65">
        <w:rPr>
          <w:sz w:val="72"/>
          <w:lang w:val="en-US"/>
        </w:rPr>
        <w:t xml:space="preserve"> </w:t>
      </w:r>
      <w:r>
        <w:rPr>
          <w:sz w:val="72"/>
          <w:lang w:val="en-US"/>
        </w:rPr>
        <w:t>2015</w:t>
      </w:r>
    </w:p>
    <w:p w:rsidR="00B33C58" w:rsidRDefault="00B33C58" w:rsidP="00B33C58">
      <w:pPr>
        <w:jc w:val="center"/>
        <w:rPr>
          <w:sz w:val="52"/>
          <w:lang w:val="en-US"/>
        </w:rPr>
      </w:pPr>
    </w:p>
    <w:p w:rsidR="00B33C58" w:rsidRDefault="00B33C58" w:rsidP="00B33C58">
      <w:pPr>
        <w:jc w:val="center"/>
        <w:rPr>
          <w:sz w:val="52"/>
          <w:lang w:val="en-US"/>
        </w:rPr>
      </w:pPr>
    </w:p>
    <w:p w:rsidR="00B33C58" w:rsidRDefault="00B33C58" w:rsidP="00B33C58">
      <w:pPr>
        <w:jc w:val="center"/>
        <w:rPr>
          <w:sz w:val="52"/>
          <w:lang w:val="en-US"/>
        </w:rPr>
      </w:pPr>
    </w:p>
    <w:p w:rsidR="00B33C58" w:rsidRPr="00B33C58" w:rsidRDefault="00B33C58" w:rsidP="00B33C58">
      <w:pPr>
        <w:jc w:val="center"/>
        <w:rPr>
          <w:sz w:val="52"/>
          <w:lang w:val="en-US"/>
        </w:rPr>
      </w:pPr>
    </w:p>
    <w:p w:rsidR="00B33C58" w:rsidRPr="00B33C58" w:rsidRDefault="008F2DFA" w:rsidP="00B33C58">
      <w:pPr>
        <w:jc w:val="center"/>
        <w:rPr>
          <w:sz w:val="52"/>
          <w:lang w:val="en-US"/>
        </w:rPr>
      </w:pPr>
      <w:r>
        <w:rPr>
          <w:sz w:val="52"/>
          <w:lang w:val="en-US"/>
        </w:rPr>
        <w:t>April 21, 2015</w:t>
      </w:r>
    </w:p>
    <w:p w:rsidR="00B33C58" w:rsidRPr="00B33C58" w:rsidRDefault="008F2DFA" w:rsidP="00B33C58">
      <w:pPr>
        <w:jc w:val="center"/>
        <w:rPr>
          <w:sz w:val="52"/>
          <w:lang w:val="en-US"/>
        </w:rPr>
      </w:pPr>
      <w:r>
        <w:rPr>
          <w:sz w:val="52"/>
          <w:lang w:val="en-US"/>
        </w:rPr>
        <w:t>Bordeaux,</w:t>
      </w:r>
      <w:r w:rsidR="00B33C58" w:rsidRPr="00B33C58">
        <w:rPr>
          <w:sz w:val="52"/>
          <w:lang w:val="en-US"/>
        </w:rPr>
        <w:t xml:space="preserve"> </w:t>
      </w:r>
      <w:r>
        <w:rPr>
          <w:sz w:val="52"/>
          <w:lang w:val="en-US"/>
        </w:rPr>
        <w:t>France</w:t>
      </w:r>
    </w:p>
    <w:p w:rsidR="00B33C58" w:rsidRDefault="00B33C58">
      <w:pPr>
        <w:rPr>
          <w:lang w:val="en-US"/>
        </w:rPr>
      </w:pPr>
      <w:r>
        <w:rPr>
          <w:lang w:val="en-US"/>
        </w:rPr>
        <w:br w:type="page"/>
      </w:r>
    </w:p>
    <w:p w:rsidR="008F2DFA" w:rsidRDefault="00B33C58" w:rsidP="00B33C58">
      <w:pPr>
        <w:pStyle w:val="Heading1"/>
        <w:rPr>
          <w:lang w:val="en-US"/>
        </w:rPr>
      </w:pPr>
      <w:r w:rsidRPr="00B33C58">
        <w:rPr>
          <w:lang w:val="en-US"/>
        </w:rPr>
        <w:t>Preface</w:t>
      </w:r>
    </w:p>
    <w:p w:rsidR="008F2DFA" w:rsidRPr="008F2DFA" w:rsidRDefault="008F2DFA" w:rsidP="008F2DFA">
      <w:pPr>
        <w:spacing w:after="0" w:line="240" w:lineRule="auto"/>
        <w:jc w:val="both"/>
        <w:rPr>
          <w:rFonts w:cs="Times New Roman"/>
          <w:szCs w:val="20"/>
          <w:lang w:val="en-US"/>
        </w:rPr>
      </w:pPr>
      <w:r w:rsidRPr="008F2DFA">
        <w:rPr>
          <w:rFonts w:cs="Times New Roman"/>
          <w:color w:val="000000"/>
          <w:szCs w:val="21"/>
          <w:lang w:val="en-US"/>
        </w:rPr>
        <w:t>Consistency is one of the fundamental issues of distributed computing. There are many competing consistency models, with subtly different power in principle.</w:t>
      </w:r>
      <w:r>
        <w:rPr>
          <w:rFonts w:cs="Times New Roman"/>
          <w:color w:val="000000"/>
          <w:szCs w:val="21"/>
          <w:lang w:val="en-US"/>
        </w:rPr>
        <w:t xml:space="preserve"> In practice, the well-known </w:t>
      </w:r>
      <w:r w:rsidRPr="008F2DFA">
        <w:rPr>
          <w:rFonts w:cs="Times New Roman"/>
          <w:color w:val="000000"/>
          <w:szCs w:val="21"/>
          <w:lang w:val="en-US"/>
        </w:rPr>
        <w:t>Consistency-Availabi</w:t>
      </w:r>
      <w:r>
        <w:rPr>
          <w:rFonts w:cs="Times New Roman"/>
          <w:color w:val="000000"/>
          <w:szCs w:val="21"/>
          <w:lang w:val="en-US"/>
        </w:rPr>
        <w:t>lity-Partition Tolerance trade-</w:t>
      </w:r>
      <w:r w:rsidRPr="008F2DFA">
        <w:rPr>
          <w:rFonts w:cs="Times New Roman"/>
          <w:color w:val="000000"/>
          <w:szCs w:val="21"/>
          <w:lang w:val="en-US"/>
        </w:rPr>
        <w:t xml:space="preserve">off translates to difficult choices between fault tolerance, performance, and programmability. The issues and trade-offs are particularly vexing at scale, with a large number of processes or a large shared database, and in the presence of high latency and failure-prone networks. It is clear that there is no one universally best solution. Possible approaches cover the whole spectrum between strong and eventual consistency. Strong consistency (total ordering via, for example, </w:t>
      </w:r>
      <w:proofErr w:type="spellStart"/>
      <w:r w:rsidRPr="008F2DFA">
        <w:rPr>
          <w:rFonts w:cs="Times New Roman"/>
          <w:color w:val="000000"/>
          <w:szCs w:val="21"/>
          <w:lang w:val="en-US"/>
        </w:rPr>
        <w:t>linearizability</w:t>
      </w:r>
      <w:proofErr w:type="spellEnd"/>
      <w:r w:rsidRPr="008F2DFA">
        <w:rPr>
          <w:rFonts w:cs="Times New Roman"/>
          <w:color w:val="000000"/>
          <w:szCs w:val="21"/>
          <w:lang w:val="en-US"/>
        </w:rPr>
        <w:t xml:space="preserve"> or </w:t>
      </w:r>
      <w:proofErr w:type="spellStart"/>
      <w:r w:rsidRPr="008F2DFA">
        <w:rPr>
          <w:rFonts w:cs="Times New Roman"/>
          <w:color w:val="000000"/>
          <w:szCs w:val="21"/>
          <w:lang w:val="en-US"/>
        </w:rPr>
        <w:t>serializability</w:t>
      </w:r>
      <w:proofErr w:type="spellEnd"/>
      <w:r w:rsidRPr="008F2DFA">
        <w:rPr>
          <w:rFonts w:cs="Times New Roman"/>
          <w:color w:val="000000"/>
          <w:szCs w:val="21"/>
          <w:lang w:val="en-US"/>
        </w:rPr>
        <w:t xml:space="preserve">) provides familiar and intuitive semantics but requires slow and fragile synchronization and coordination overheads. The unlimited parallelism allowed by weaker models such as eventual consistency promises high performance, but divergence and conflicts make it difficult to ensure useful application invariants, and meta-data is hard to keep in check. The research and development communities are actively exploring intermediate models (replicated data types, monotonic programming, </w:t>
      </w:r>
      <w:proofErr w:type="spellStart"/>
      <w:r w:rsidRPr="008F2DFA">
        <w:rPr>
          <w:rFonts w:cs="Times New Roman"/>
          <w:color w:val="000000"/>
          <w:szCs w:val="21"/>
          <w:lang w:val="en-US"/>
        </w:rPr>
        <w:t>CRDTs</w:t>
      </w:r>
      <w:proofErr w:type="spellEnd"/>
      <w:r w:rsidRPr="008F2DFA">
        <w:rPr>
          <w:rFonts w:cs="Times New Roman"/>
          <w:color w:val="000000"/>
          <w:szCs w:val="21"/>
          <w:lang w:val="en-US"/>
        </w:rPr>
        <w:t xml:space="preserve">, </w:t>
      </w:r>
      <w:proofErr w:type="spellStart"/>
      <w:r w:rsidRPr="008F2DFA">
        <w:rPr>
          <w:rFonts w:cs="Times New Roman"/>
          <w:color w:val="000000"/>
          <w:szCs w:val="21"/>
          <w:lang w:val="en-US"/>
        </w:rPr>
        <w:t>LVars</w:t>
      </w:r>
      <w:proofErr w:type="spellEnd"/>
      <w:r w:rsidRPr="008F2DFA">
        <w:rPr>
          <w:rFonts w:cs="Times New Roman"/>
          <w:color w:val="000000"/>
          <w:szCs w:val="21"/>
          <w:lang w:val="en-US"/>
        </w:rPr>
        <w:t>, causal consistency, red-blue consistency, invariant- and proof-based systems, etc.), designed to improve efficiency, programmability, and overall operation without negatively impacting scalability.</w:t>
      </w:r>
    </w:p>
    <w:p w:rsidR="008F2DFA" w:rsidRPr="008F2DFA" w:rsidRDefault="008F2DFA" w:rsidP="008F2DFA">
      <w:pPr>
        <w:spacing w:after="0" w:line="240" w:lineRule="auto"/>
        <w:jc w:val="both"/>
        <w:rPr>
          <w:rFonts w:cs="Times New Roman"/>
          <w:szCs w:val="20"/>
          <w:lang w:val="en-US"/>
        </w:rPr>
      </w:pPr>
    </w:p>
    <w:p w:rsidR="008F2DFA" w:rsidRPr="008F2DFA" w:rsidRDefault="008F2DFA" w:rsidP="008F2DFA">
      <w:pPr>
        <w:spacing w:after="0" w:line="240" w:lineRule="auto"/>
        <w:jc w:val="both"/>
        <w:rPr>
          <w:rFonts w:cs="Times New Roman"/>
          <w:szCs w:val="20"/>
          <w:lang w:val="en-US"/>
        </w:rPr>
      </w:pPr>
      <w:r w:rsidRPr="008F2DFA">
        <w:rPr>
          <w:rFonts w:cs="Times New Roman"/>
          <w:color w:val="000000"/>
          <w:szCs w:val="21"/>
          <w:lang w:val="en-US"/>
        </w:rPr>
        <w:t>This workshop aims to investigate the principles and practice of weak consistency models for large-scale, dist</w:t>
      </w:r>
      <w:r>
        <w:rPr>
          <w:rFonts w:cs="Times New Roman"/>
          <w:color w:val="000000"/>
          <w:szCs w:val="21"/>
          <w:lang w:val="en-US"/>
        </w:rPr>
        <w:t xml:space="preserve">ributed shared data systems. It </w:t>
      </w:r>
      <w:r w:rsidRPr="008F2DFA">
        <w:rPr>
          <w:rFonts w:cs="Times New Roman"/>
          <w:color w:val="000000"/>
          <w:szCs w:val="21"/>
          <w:lang w:val="en-US"/>
        </w:rPr>
        <w:t>bring</w:t>
      </w:r>
      <w:r>
        <w:rPr>
          <w:rFonts w:cs="Times New Roman"/>
          <w:color w:val="000000"/>
          <w:szCs w:val="21"/>
          <w:lang w:val="en-US"/>
        </w:rPr>
        <w:t>s</w:t>
      </w:r>
      <w:r w:rsidRPr="008F2DFA">
        <w:rPr>
          <w:rFonts w:cs="Times New Roman"/>
          <w:color w:val="000000"/>
          <w:szCs w:val="21"/>
          <w:lang w:val="en-US"/>
        </w:rPr>
        <w:t xml:space="preserve"> together theoreticians and practitioners from different horizons: system development, distributed algorithms, concurrency, fault tolerance, databases, language and verification, including both academia and industry.</w:t>
      </w:r>
    </w:p>
    <w:p w:rsidR="008F2DFA" w:rsidRDefault="008F2DFA" w:rsidP="008F2DFA">
      <w:pPr>
        <w:rPr>
          <w:lang w:val="en-US"/>
        </w:rPr>
      </w:pPr>
    </w:p>
    <w:p w:rsidR="001741D8" w:rsidRPr="008F2DFA" w:rsidRDefault="008F2DFA" w:rsidP="008F2DFA">
      <w:pPr>
        <w:jc w:val="both"/>
        <w:rPr>
          <w:szCs w:val="20"/>
          <w:lang w:val="en-US"/>
        </w:rPr>
      </w:pPr>
      <w:proofErr w:type="spellStart"/>
      <w:r w:rsidRPr="008F2DFA">
        <w:rPr>
          <w:color w:val="000000"/>
          <w:szCs w:val="20"/>
          <w:lang w:val="en-US"/>
        </w:rPr>
        <w:t>PaPoC</w:t>
      </w:r>
      <w:proofErr w:type="spellEnd"/>
      <w:r w:rsidRPr="008F2DFA">
        <w:rPr>
          <w:color w:val="000000"/>
          <w:szCs w:val="20"/>
          <w:lang w:val="en-US"/>
        </w:rPr>
        <w:t xml:space="preserve"> is the direct successor of the </w:t>
      </w:r>
      <w:proofErr w:type="spellStart"/>
      <w:r w:rsidRPr="008F2DFA">
        <w:rPr>
          <w:color w:val="000000"/>
          <w:szCs w:val="20"/>
          <w:lang w:val="en-US"/>
        </w:rPr>
        <w:t>EuroSys</w:t>
      </w:r>
      <w:proofErr w:type="spellEnd"/>
      <w:r w:rsidRPr="008F2DFA">
        <w:rPr>
          <w:color w:val="000000"/>
          <w:szCs w:val="20"/>
          <w:lang w:val="en-US"/>
        </w:rPr>
        <w:t xml:space="preserve"> 2014 Workshop on Principles and Practice of Eventual Consistency</w:t>
      </w:r>
      <w:r w:rsidR="008D064D">
        <w:rPr>
          <w:color w:val="000000"/>
          <w:szCs w:val="20"/>
          <w:lang w:val="en-US"/>
        </w:rPr>
        <w:t>. T</w:t>
      </w:r>
      <w:r w:rsidR="001741D8" w:rsidRPr="008F2DFA">
        <w:rPr>
          <w:lang w:val="en-US"/>
        </w:rPr>
        <w:t>he concept</w:t>
      </w:r>
      <w:r w:rsidR="001741D8">
        <w:rPr>
          <w:lang w:val="en-US"/>
        </w:rPr>
        <w:t xml:space="preserve"> of this workshop sprang from several sources, including the 2013 </w:t>
      </w:r>
      <w:proofErr w:type="spellStart"/>
      <w:r w:rsidR="001741D8">
        <w:rPr>
          <w:lang w:val="en-US"/>
        </w:rPr>
        <w:t>Dagstuhl</w:t>
      </w:r>
      <w:proofErr w:type="spellEnd"/>
      <w:r w:rsidR="001741D8">
        <w:rPr>
          <w:lang w:val="en-US"/>
        </w:rPr>
        <w:t xml:space="preserve"> workshop on “Consistency in Distributed Systems”, the ANR Project </w:t>
      </w:r>
      <w:proofErr w:type="spellStart"/>
      <w:r w:rsidR="001741D8">
        <w:rPr>
          <w:lang w:val="en-US"/>
        </w:rPr>
        <w:t>ConcoRDanT</w:t>
      </w:r>
      <w:proofErr w:type="spellEnd"/>
      <w:r w:rsidR="001741D8">
        <w:rPr>
          <w:lang w:val="en-US"/>
        </w:rPr>
        <w:t xml:space="preserve"> </w:t>
      </w:r>
      <w:hyperlink r:id="rId8" w:history="1">
        <w:r w:rsidR="001741D8" w:rsidRPr="001741D8">
          <w:rPr>
            <w:rStyle w:val="Hyperlink"/>
            <w:lang w:val="en-US"/>
          </w:rPr>
          <w:t>http://concordant.lip6.fr/</w:t>
        </w:r>
      </w:hyperlink>
      <w:r w:rsidR="001741D8">
        <w:rPr>
          <w:lang w:val="en-US"/>
        </w:rPr>
        <w:t xml:space="preserve">, and the EU FP7 project </w:t>
      </w:r>
      <w:proofErr w:type="spellStart"/>
      <w:r w:rsidR="001741D8">
        <w:rPr>
          <w:lang w:val="en-US"/>
        </w:rPr>
        <w:t>Syn</w:t>
      </w:r>
      <w:r w:rsidR="001741D8" w:rsidRPr="008F2DFA">
        <w:rPr>
          <w:lang w:val="en-US"/>
        </w:rPr>
        <w:t>cFree</w:t>
      </w:r>
      <w:proofErr w:type="spellEnd"/>
      <w:r w:rsidR="001741D8" w:rsidRPr="008F2DFA">
        <w:rPr>
          <w:lang w:val="en-US"/>
        </w:rPr>
        <w:t xml:space="preserve"> </w:t>
      </w:r>
      <w:hyperlink r:id="rId9" w:history="1">
        <w:r w:rsidR="001741D8" w:rsidRPr="008F2DFA">
          <w:rPr>
            <w:rStyle w:val="Hyperlink"/>
            <w:lang w:val="en-US"/>
          </w:rPr>
          <w:t>https://syncfree.lip6.fr/</w:t>
        </w:r>
      </w:hyperlink>
      <w:r w:rsidR="001741D8" w:rsidRPr="008F2DFA">
        <w:rPr>
          <w:lang w:val="en-US"/>
        </w:rPr>
        <w:t xml:space="preserve">. </w:t>
      </w:r>
    </w:p>
    <w:p w:rsidR="001741D8" w:rsidRPr="008D064D" w:rsidRDefault="001741D8" w:rsidP="001741D8">
      <w:pPr>
        <w:jc w:val="both"/>
        <w:rPr>
          <w:color w:val="000000" w:themeColor="text1"/>
          <w:lang w:val="en-US"/>
        </w:rPr>
      </w:pPr>
      <w:r w:rsidRPr="008D064D">
        <w:rPr>
          <w:color w:val="000000" w:themeColor="text1"/>
          <w:lang w:val="en-US"/>
        </w:rPr>
        <w:t xml:space="preserve">We wish to thank our </w:t>
      </w:r>
      <w:r w:rsidR="008F2DFA" w:rsidRPr="008D064D">
        <w:rPr>
          <w:color w:val="000000" w:themeColor="text1"/>
          <w:lang w:val="en-US"/>
        </w:rPr>
        <w:t>keynote speakers for their contribution to the program</w:t>
      </w:r>
      <w:r w:rsidRPr="008D064D">
        <w:rPr>
          <w:color w:val="000000" w:themeColor="text1"/>
          <w:lang w:val="en-US"/>
        </w:rPr>
        <w:t xml:space="preserve">: </w:t>
      </w:r>
      <w:r w:rsidR="008F2DFA" w:rsidRPr="008D064D">
        <w:rPr>
          <w:rFonts w:cs="Times"/>
          <w:color w:val="000000" w:themeColor="text1"/>
          <w:szCs w:val="28"/>
          <w:lang w:val="en-US"/>
        </w:rPr>
        <w:t>Marco</w:t>
      </w:r>
      <w:r w:rsidR="00350191">
        <w:rPr>
          <w:rFonts w:cs="Times"/>
          <w:color w:val="000000" w:themeColor="text1"/>
          <w:szCs w:val="28"/>
          <w:lang w:val="en-US"/>
        </w:rPr>
        <w:t xml:space="preserve">s Aguilera, (VMware Inc., USA) and </w:t>
      </w:r>
      <w:r w:rsidR="008F2DFA" w:rsidRPr="008D064D">
        <w:rPr>
          <w:rFonts w:cs="Times"/>
          <w:color w:val="000000" w:themeColor="text1"/>
          <w:szCs w:val="28"/>
          <w:lang w:val="en-US"/>
        </w:rPr>
        <w:t xml:space="preserve">Peter </w:t>
      </w:r>
      <w:proofErr w:type="spellStart"/>
      <w:r w:rsidR="008F2DFA" w:rsidRPr="008D064D">
        <w:rPr>
          <w:rFonts w:cs="Times"/>
          <w:color w:val="000000" w:themeColor="text1"/>
          <w:szCs w:val="28"/>
          <w:lang w:val="en-US"/>
        </w:rPr>
        <w:t>Bourgon</w:t>
      </w:r>
      <w:proofErr w:type="spellEnd"/>
      <w:r w:rsidR="008F2DFA" w:rsidRPr="008D064D">
        <w:rPr>
          <w:rFonts w:cs="Times"/>
          <w:color w:val="000000" w:themeColor="text1"/>
          <w:szCs w:val="28"/>
          <w:lang w:val="en-US"/>
        </w:rPr>
        <w:t>, (</w:t>
      </w:r>
      <w:proofErr w:type="spellStart"/>
      <w:r w:rsidR="008F2DFA" w:rsidRPr="008D064D">
        <w:rPr>
          <w:rFonts w:cs="Times"/>
          <w:color w:val="000000" w:themeColor="text1"/>
          <w:szCs w:val="28"/>
          <w:lang w:val="en-US"/>
        </w:rPr>
        <w:t>SoundCloud</w:t>
      </w:r>
      <w:proofErr w:type="spellEnd"/>
      <w:r w:rsidR="008F2DFA" w:rsidRPr="008D064D">
        <w:rPr>
          <w:rFonts w:cs="Times"/>
          <w:color w:val="000000" w:themeColor="text1"/>
          <w:szCs w:val="28"/>
          <w:lang w:val="en-US"/>
        </w:rPr>
        <w:t>, Germany)</w:t>
      </w:r>
      <w:r w:rsidRPr="008D064D">
        <w:rPr>
          <w:color w:val="000000" w:themeColor="text1"/>
          <w:lang w:val="en-US"/>
        </w:rPr>
        <w:t xml:space="preserve">. </w:t>
      </w:r>
    </w:p>
    <w:p w:rsidR="001741D8" w:rsidRPr="001741D8" w:rsidRDefault="001741D8" w:rsidP="001741D8">
      <w:pPr>
        <w:jc w:val="both"/>
        <w:rPr>
          <w:lang w:val="en-US"/>
        </w:rPr>
      </w:pPr>
    </w:p>
    <w:p w:rsidR="00B33C58" w:rsidRDefault="008F2DFA" w:rsidP="00B33C58">
      <w:pPr>
        <w:tabs>
          <w:tab w:val="right" w:pos="8819"/>
        </w:tabs>
        <w:rPr>
          <w:lang w:val="en-US"/>
        </w:rPr>
      </w:pPr>
      <w:r>
        <w:rPr>
          <w:lang w:val="en-US"/>
        </w:rPr>
        <w:t>April 2015</w:t>
      </w:r>
      <w:r w:rsidR="00532B65" w:rsidRPr="00532B65">
        <w:rPr>
          <w:lang w:val="en-US"/>
        </w:rPr>
        <w:tab/>
      </w:r>
      <w:r w:rsidR="00FC1F77">
        <w:rPr>
          <w:lang w:val="en-US"/>
        </w:rPr>
        <w:t>Marc</w:t>
      </w:r>
      <w:r>
        <w:rPr>
          <w:lang w:val="en-US"/>
        </w:rPr>
        <w:t>o</w:t>
      </w:r>
      <w:r w:rsidR="00FC1F77">
        <w:rPr>
          <w:lang w:val="en-US"/>
        </w:rPr>
        <w:t xml:space="preserve"> </w:t>
      </w:r>
      <w:proofErr w:type="spellStart"/>
      <w:r w:rsidR="00FC1F77">
        <w:rPr>
          <w:lang w:val="en-US"/>
        </w:rPr>
        <w:t>S</w:t>
      </w:r>
      <w:r>
        <w:rPr>
          <w:lang w:val="en-US"/>
        </w:rPr>
        <w:t>erafini</w:t>
      </w:r>
      <w:proofErr w:type="spellEnd"/>
      <w:r>
        <w:rPr>
          <w:lang w:val="en-US"/>
        </w:rPr>
        <w:t xml:space="preserve"> and Carlos </w:t>
      </w:r>
      <w:proofErr w:type="spellStart"/>
      <w:r>
        <w:rPr>
          <w:lang w:val="en-US"/>
        </w:rPr>
        <w:t>Baquero</w:t>
      </w:r>
      <w:proofErr w:type="spellEnd"/>
      <w:r>
        <w:rPr>
          <w:lang w:val="en-US"/>
        </w:rPr>
        <w:t xml:space="preserve"> </w:t>
      </w:r>
      <w:r w:rsidR="00B33C58">
        <w:rPr>
          <w:lang w:val="en-US"/>
        </w:rPr>
        <w:tab/>
      </w:r>
      <w:r w:rsidR="00B33C58" w:rsidRPr="00FC1F77">
        <w:rPr>
          <w:i/>
          <w:lang w:val="en-US"/>
        </w:rPr>
        <w:t xml:space="preserve">Program </w:t>
      </w:r>
      <w:r w:rsidR="00FC1F77" w:rsidRPr="00FC1F77">
        <w:rPr>
          <w:i/>
          <w:lang w:val="en-US"/>
        </w:rPr>
        <w:t>Chair</w:t>
      </w:r>
      <w:r>
        <w:rPr>
          <w:i/>
          <w:lang w:val="en-US"/>
        </w:rPr>
        <w:t>s</w:t>
      </w:r>
    </w:p>
    <w:p w:rsidR="00B33C58" w:rsidRDefault="00B33C58">
      <w:pPr>
        <w:rPr>
          <w:lang w:val="en-US"/>
        </w:rPr>
      </w:pPr>
      <w:r>
        <w:rPr>
          <w:lang w:val="en-US"/>
        </w:rPr>
        <w:br w:type="page"/>
      </w:r>
    </w:p>
    <w:p w:rsidR="00B33C58" w:rsidRPr="008D064D" w:rsidRDefault="00B33C58" w:rsidP="00B33C58">
      <w:pPr>
        <w:pStyle w:val="Heading1"/>
        <w:rPr>
          <w:color w:val="000000" w:themeColor="text1"/>
          <w:lang w:val="en-US"/>
        </w:rPr>
      </w:pPr>
      <w:r w:rsidRPr="008D064D">
        <w:rPr>
          <w:color w:val="000000" w:themeColor="text1"/>
          <w:lang w:val="en-US"/>
        </w:rPr>
        <w:t xml:space="preserve">Program </w:t>
      </w:r>
      <w:r w:rsidR="00FC1F77" w:rsidRPr="008D064D">
        <w:rPr>
          <w:color w:val="000000" w:themeColor="text1"/>
          <w:lang w:val="en-US"/>
        </w:rPr>
        <w:t>Chair</w:t>
      </w:r>
      <w:r w:rsidR="001A4B98" w:rsidRPr="008D064D">
        <w:rPr>
          <w:color w:val="000000" w:themeColor="text1"/>
          <w:lang w:val="en-US"/>
        </w:rPr>
        <w:t>s</w:t>
      </w:r>
    </w:p>
    <w:p w:rsidR="001A4B98" w:rsidRPr="008D064D" w:rsidRDefault="001A4B98" w:rsidP="009A772F">
      <w:pPr>
        <w:pStyle w:val="ListParagraph"/>
        <w:numPr>
          <w:ilvl w:val="0"/>
          <w:numId w:val="2"/>
        </w:numPr>
        <w:rPr>
          <w:color w:val="000000" w:themeColor="text1"/>
          <w:lang w:val="en-US"/>
        </w:rPr>
      </w:pPr>
      <w:r w:rsidRPr="008D064D">
        <w:rPr>
          <w:rFonts w:cs="Times"/>
          <w:color w:val="000000" w:themeColor="text1"/>
          <w:szCs w:val="28"/>
          <w:lang w:val="en-US"/>
        </w:rPr>
        <w:t xml:space="preserve">Carlos </w:t>
      </w:r>
      <w:proofErr w:type="spellStart"/>
      <w:r w:rsidRPr="008D064D">
        <w:rPr>
          <w:rFonts w:cs="Times"/>
          <w:color w:val="000000" w:themeColor="text1"/>
          <w:szCs w:val="28"/>
          <w:lang w:val="en-US"/>
        </w:rPr>
        <w:t>Baquero</w:t>
      </w:r>
      <w:proofErr w:type="spellEnd"/>
      <w:r w:rsidRPr="008D064D">
        <w:rPr>
          <w:rFonts w:cs="Times"/>
          <w:color w:val="000000" w:themeColor="text1"/>
          <w:szCs w:val="28"/>
          <w:lang w:val="en-US"/>
        </w:rPr>
        <w:t xml:space="preserve"> (INESC TEC &amp; University of Minho, Portugal)</w:t>
      </w:r>
    </w:p>
    <w:p w:rsidR="00532B65" w:rsidRPr="008D064D" w:rsidRDefault="001A4B98" w:rsidP="00532B65">
      <w:pPr>
        <w:pStyle w:val="ListParagraph"/>
        <w:numPr>
          <w:ilvl w:val="0"/>
          <w:numId w:val="2"/>
        </w:numPr>
        <w:rPr>
          <w:color w:val="000000" w:themeColor="text1"/>
          <w:lang w:val="en-US"/>
        </w:rPr>
      </w:pPr>
      <w:r w:rsidRPr="008D064D">
        <w:rPr>
          <w:rFonts w:cs="Times"/>
          <w:color w:val="000000" w:themeColor="text1"/>
          <w:szCs w:val="28"/>
          <w:lang w:val="en-US"/>
        </w:rPr>
        <w:t xml:space="preserve">Marco </w:t>
      </w:r>
      <w:proofErr w:type="spellStart"/>
      <w:r w:rsidRPr="008D064D">
        <w:rPr>
          <w:rFonts w:cs="Times"/>
          <w:color w:val="000000" w:themeColor="text1"/>
          <w:szCs w:val="28"/>
          <w:lang w:val="en-US"/>
        </w:rPr>
        <w:t>Serafini</w:t>
      </w:r>
      <w:proofErr w:type="spellEnd"/>
      <w:r w:rsidRPr="008D064D">
        <w:rPr>
          <w:rFonts w:cs="Times"/>
          <w:color w:val="000000" w:themeColor="text1"/>
          <w:szCs w:val="28"/>
          <w:lang w:val="en-US"/>
        </w:rPr>
        <w:t xml:space="preserve"> (Qatar Computing Research Institute, Qatar)</w:t>
      </w:r>
    </w:p>
    <w:p w:rsidR="00B33C58" w:rsidRPr="008D064D" w:rsidRDefault="00B33C58" w:rsidP="00B33C58">
      <w:pPr>
        <w:pStyle w:val="Heading1"/>
        <w:rPr>
          <w:color w:val="000000" w:themeColor="text1"/>
          <w:lang w:val="en-US"/>
        </w:rPr>
      </w:pPr>
      <w:r w:rsidRPr="008D064D">
        <w:rPr>
          <w:color w:val="000000" w:themeColor="text1"/>
          <w:lang w:val="en-US"/>
        </w:rPr>
        <w:t>Program Committee</w:t>
      </w:r>
    </w:p>
    <w:p w:rsidR="001A4B98" w:rsidRPr="008D064D" w:rsidRDefault="001A4B98" w:rsidP="001A4B98">
      <w:pPr>
        <w:pStyle w:val="ListParagraph"/>
        <w:numPr>
          <w:ilvl w:val="0"/>
          <w:numId w:val="2"/>
        </w:numPr>
        <w:rPr>
          <w:color w:val="000000" w:themeColor="text1"/>
          <w:lang w:val="en-US"/>
        </w:rPr>
      </w:pPr>
      <w:r w:rsidRPr="008D064D">
        <w:rPr>
          <w:rFonts w:cs="Times"/>
          <w:color w:val="000000" w:themeColor="text1"/>
          <w:szCs w:val="28"/>
          <w:lang w:val="en-US"/>
        </w:rPr>
        <w:t>Peter Alvaro (UC Berkeley, USA)</w:t>
      </w:r>
    </w:p>
    <w:p w:rsidR="001A4B98" w:rsidRPr="008D064D" w:rsidRDefault="001A4B98" w:rsidP="00FC1F77">
      <w:pPr>
        <w:pStyle w:val="ListParagraph"/>
        <w:numPr>
          <w:ilvl w:val="0"/>
          <w:numId w:val="2"/>
        </w:numPr>
        <w:rPr>
          <w:color w:val="000000" w:themeColor="text1"/>
          <w:lang w:val="en-US"/>
        </w:rPr>
      </w:pPr>
      <w:r w:rsidRPr="008D064D">
        <w:rPr>
          <w:rFonts w:cs="Times"/>
          <w:color w:val="000000" w:themeColor="text1"/>
          <w:szCs w:val="28"/>
          <w:lang w:val="en-US"/>
        </w:rPr>
        <w:t>Sebastian Burckhardt (Microsoft Research, USA)</w:t>
      </w:r>
    </w:p>
    <w:p w:rsidR="001A4B98" w:rsidRPr="008D064D" w:rsidRDefault="001A4B98" w:rsidP="00FC1F77">
      <w:pPr>
        <w:pStyle w:val="ListParagraph"/>
        <w:numPr>
          <w:ilvl w:val="0"/>
          <w:numId w:val="2"/>
        </w:numPr>
        <w:rPr>
          <w:color w:val="000000" w:themeColor="text1"/>
          <w:lang w:val="en-US"/>
        </w:rPr>
      </w:pPr>
      <w:r w:rsidRPr="008D064D">
        <w:rPr>
          <w:rFonts w:cs="Times"/>
          <w:color w:val="000000" w:themeColor="text1"/>
          <w:szCs w:val="28"/>
          <w:lang w:val="en-US"/>
        </w:rPr>
        <w:t xml:space="preserve">Sean </w:t>
      </w:r>
      <w:proofErr w:type="spellStart"/>
      <w:r w:rsidRPr="008D064D">
        <w:rPr>
          <w:rFonts w:cs="Times"/>
          <w:color w:val="000000" w:themeColor="text1"/>
          <w:szCs w:val="28"/>
          <w:lang w:val="en-US"/>
        </w:rPr>
        <w:t>Cribbs</w:t>
      </w:r>
      <w:proofErr w:type="spellEnd"/>
      <w:r w:rsidRPr="008D064D">
        <w:rPr>
          <w:rFonts w:cs="Times"/>
          <w:color w:val="000000" w:themeColor="text1"/>
          <w:szCs w:val="28"/>
          <w:lang w:val="en-US"/>
        </w:rPr>
        <w:t xml:space="preserve"> (Basho Technologies Inc., USA)</w:t>
      </w:r>
    </w:p>
    <w:p w:rsidR="001A4B98" w:rsidRPr="008D064D" w:rsidRDefault="001A4B98" w:rsidP="00FC1F77">
      <w:pPr>
        <w:pStyle w:val="ListParagraph"/>
        <w:numPr>
          <w:ilvl w:val="0"/>
          <w:numId w:val="2"/>
        </w:numPr>
        <w:rPr>
          <w:color w:val="000000" w:themeColor="text1"/>
          <w:lang w:val="en-US"/>
        </w:rPr>
      </w:pPr>
      <w:proofErr w:type="spellStart"/>
      <w:r w:rsidRPr="008D064D">
        <w:rPr>
          <w:rFonts w:cs="Times"/>
          <w:color w:val="000000" w:themeColor="text1"/>
          <w:szCs w:val="28"/>
          <w:lang w:val="en-US"/>
        </w:rPr>
        <w:t>Wojciech</w:t>
      </w:r>
      <w:proofErr w:type="spellEnd"/>
      <w:r w:rsidRPr="008D064D">
        <w:rPr>
          <w:rFonts w:cs="Times"/>
          <w:color w:val="000000" w:themeColor="text1"/>
          <w:szCs w:val="28"/>
          <w:lang w:val="en-US"/>
        </w:rPr>
        <w:t xml:space="preserve"> </w:t>
      </w:r>
      <w:proofErr w:type="spellStart"/>
      <w:r w:rsidRPr="008D064D">
        <w:rPr>
          <w:rFonts w:cs="Times"/>
          <w:color w:val="000000" w:themeColor="text1"/>
          <w:szCs w:val="28"/>
          <w:lang w:val="en-US"/>
        </w:rPr>
        <w:t>Golab</w:t>
      </w:r>
      <w:proofErr w:type="spellEnd"/>
      <w:r w:rsidRPr="008D064D">
        <w:rPr>
          <w:rFonts w:cs="Times"/>
          <w:color w:val="000000" w:themeColor="text1"/>
          <w:szCs w:val="28"/>
          <w:lang w:val="en-US"/>
        </w:rPr>
        <w:t xml:space="preserve"> (University of Waterloo, Canada)</w:t>
      </w:r>
    </w:p>
    <w:p w:rsidR="001A4B98" w:rsidRPr="008D064D" w:rsidRDefault="001A4B98" w:rsidP="00FC1F77">
      <w:pPr>
        <w:pStyle w:val="ListParagraph"/>
        <w:numPr>
          <w:ilvl w:val="0"/>
          <w:numId w:val="2"/>
        </w:numPr>
        <w:rPr>
          <w:color w:val="000000" w:themeColor="text1"/>
          <w:lang w:val="en-US"/>
        </w:rPr>
      </w:pPr>
      <w:proofErr w:type="spellStart"/>
      <w:r w:rsidRPr="008D064D">
        <w:rPr>
          <w:rFonts w:cs="Times"/>
          <w:color w:val="000000" w:themeColor="text1"/>
          <w:szCs w:val="28"/>
          <w:lang w:val="en-US"/>
        </w:rPr>
        <w:t>Rachid</w:t>
      </w:r>
      <w:proofErr w:type="spellEnd"/>
      <w:r w:rsidRPr="008D064D">
        <w:rPr>
          <w:rFonts w:cs="Times"/>
          <w:color w:val="000000" w:themeColor="text1"/>
          <w:szCs w:val="28"/>
          <w:lang w:val="en-US"/>
        </w:rPr>
        <w:t xml:space="preserve"> </w:t>
      </w:r>
      <w:proofErr w:type="spellStart"/>
      <w:r w:rsidRPr="008D064D">
        <w:rPr>
          <w:rFonts w:cs="Times"/>
          <w:color w:val="000000" w:themeColor="text1"/>
          <w:szCs w:val="28"/>
          <w:lang w:val="en-US"/>
        </w:rPr>
        <w:t>Guerraoui</w:t>
      </w:r>
      <w:proofErr w:type="spellEnd"/>
      <w:r w:rsidRPr="008D064D">
        <w:rPr>
          <w:rFonts w:cs="Times"/>
          <w:color w:val="000000" w:themeColor="text1"/>
          <w:szCs w:val="28"/>
          <w:lang w:val="en-US"/>
        </w:rPr>
        <w:t xml:space="preserve"> (</w:t>
      </w:r>
      <w:proofErr w:type="spellStart"/>
      <w:r w:rsidRPr="008D064D">
        <w:rPr>
          <w:rFonts w:cs="Times"/>
          <w:color w:val="000000" w:themeColor="text1"/>
          <w:szCs w:val="28"/>
          <w:lang w:val="en-US"/>
        </w:rPr>
        <w:t>École</w:t>
      </w:r>
      <w:proofErr w:type="spellEnd"/>
      <w:r w:rsidRPr="008D064D">
        <w:rPr>
          <w:rFonts w:cs="Times"/>
          <w:color w:val="000000" w:themeColor="text1"/>
          <w:szCs w:val="28"/>
          <w:lang w:val="en-US"/>
        </w:rPr>
        <w:t xml:space="preserve"> </w:t>
      </w:r>
      <w:proofErr w:type="spellStart"/>
      <w:r w:rsidRPr="008D064D">
        <w:rPr>
          <w:rFonts w:cs="Times"/>
          <w:color w:val="000000" w:themeColor="text1"/>
          <w:szCs w:val="28"/>
          <w:lang w:val="en-US"/>
        </w:rPr>
        <w:t>Polytechnique</w:t>
      </w:r>
      <w:proofErr w:type="spellEnd"/>
      <w:r w:rsidRPr="008D064D">
        <w:rPr>
          <w:rFonts w:cs="Times"/>
          <w:color w:val="000000" w:themeColor="text1"/>
          <w:szCs w:val="28"/>
          <w:lang w:val="en-US"/>
        </w:rPr>
        <w:t xml:space="preserve"> </w:t>
      </w:r>
      <w:proofErr w:type="spellStart"/>
      <w:r w:rsidRPr="008D064D">
        <w:rPr>
          <w:rFonts w:cs="Times"/>
          <w:color w:val="000000" w:themeColor="text1"/>
          <w:szCs w:val="28"/>
          <w:lang w:val="en-US"/>
        </w:rPr>
        <w:t>Fédérale</w:t>
      </w:r>
      <w:proofErr w:type="spellEnd"/>
      <w:r w:rsidRPr="008D064D">
        <w:rPr>
          <w:rFonts w:cs="Times"/>
          <w:color w:val="000000" w:themeColor="text1"/>
          <w:szCs w:val="28"/>
          <w:lang w:val="en-US"/>
        </w:rPr>
        <w:t xml:space="preserve"> de Lausanne, Switzerland)</w:t>
      </w:r>
    </w:p>
    <w:p w:rsidR="001A4B98" w:rsidRPr="008D064D" w:rsidRDefault="001A4B98" w:rsidP="00FC1F77">
      <w:pPr>
        <w:pStyle w:val="ListParagraph"/>
        <w:numPr>
          <w:ilvl w:val="0"/>
          <w:numId w:val="2"/>
        </w:numPr>
        <w:rPr>
          <w:color w:val="000000" w:themeColor="text1"/>
          <w:lang w:val="en-US"/>
        </w:rPr>
      </w:pPr>
      <w:r w:rsidRPr="008D064D">
        <w:rPr>
          <w:rFonts w:cs="Times"/>
          <w:color w:val="000000" w:themeColor="text1"/>
          <w:szCs w:val="28"/>
          <w:lang w:val="en-US"/>
        </w:rPr>
        <w:t xml:space="preserve">Lindsey </w:t>
      </w:r>
      <w:proofErr w:type="spellStart"/>
      <w:r w:rsidRPr="008D064D">
        <w:rPr>
          <w:rFonts w:cs="Times"/>
          <w:color w:val="000000" w:themeColor="text1"/>
          <w:szCs w:val="28"/>
          <w:lang w:val="en-US"/>
        </w:rPr>
        <w:t>Kuper</w:t>
      </w:r>
      <w:proofErr w:type="spellEnd"/>
      <w:r w:rsidRPr="008D064D">
        <w:rPr>
          <w:rFonts w:cs="Times"/>
          <w:color w:val="000000" w:themeColor="text1"/>
          <w:szCs w:val="28"/>
          <w:lang w:val="en-US"/>
        </w:rPr>
        <w:t xml:space="preserve"> (Intel Labs, USA)</w:t>
      </w:r>
    </w:p>
    <w:p w:rsidR="001A4B98" w:rsidRPr="008D064D" w:rsidRDefault="001A4B98" w:rsidP="00FC1F77">
      <w:pPr>
        <w:pStyle w:val="ListParagraph"/>
        <w:numPr>
          <w:ilvl w:val="0"/>
          <w:numId w:val="2"/>
        </w:numPr>
        <w:rPr>
          <w:color w:val="000000" w:themeColor="text1"/>
          <w:lang w:val="en-US"/>
        </w:rPr>
      </w:pPr>
      <w:r w:rsidRPr="008D064D">
        <w:rPr>
          <w:rFonts w:cs="Times"/>
          <w:color w:val="000000" w:themeColor="text1"/>
          <w:szCs w:val="28"/>
          <w:lang w:val="en-US"/>
        </w:rPr>
        <w:t xml:space="preserve">Rune </w:t>
      </w:r>
      <w:proofErr w:type="spellStart"/>
      <w:r w:rsidRPr="008D064D">
        <w:rPr>
          <w:rFonts w:cs="Times"/>
          <w:color w:val="000000" w:themeColor="text1"/>
          <w:szCs w:val="28"/>
          <w:lang w:val="en-US"/>
        </w:rPr>
        <w:t>Skou</w:t>
      </w:r>
      <w:proofErr w:type="spellEnd"/>
      <w:r w:rsidRPr="008D064D">
        <w:rPr>
          <w:rFonts w:cs="Times"/>
          <w:color w:val="000000" w:themeColor="text1"/>
          <w:szCs w:val="28"/>
          <w:lang w:val="en-US"/>
        </w:rPr>
        <w:t xml:space="preserve"> Larsen (</w:t>
      </w:r>
      <w:proofErr w:type="spellStart"/>
      <w:r w:rsidRPr="008D064D">
        <w:rPr>
          <w:rFonts w:cs="Times"/>
          <w:color w:val="000000" w:themeColor="text1"/>
          <w:szCs w:val="28"/>
          <w:lang w:val="en-US"/>
        </w:rPr>
        <w:t>Trifork</w:t>
      </w:r>
      <w:proofErr w:type="spellEnd"/>
      <w:r w:rsidRPr="008D064D">
        <w:rPr>
          <w:rFonts w:cs="Times"/>
          <w:color w:val="000000" w:themeColor="text1"/>
          <w:szCs w:val="28"/>
          <w:lang w:val="en-US"/>
        </w:rPr>
        <w:t>, Denmark)</w:t>
      </w:r>
    </w:p>
    <w:p w:rsidR="001A4B98" w:rsidRPr="008D064D" w:rsidRDefault="001A4B98" w:rsidP="00FC1F77">
      <w:pPr>
        <w:pStyle w:val="ListParagraph"/>
        <w:numPr>
          <w:ilvl w:val="0"/>
          <w:numId w:val="2"/>
        </w:numPr>
        <w:rPr>
          <w:color w:val="000000" w:themeColor="text1"/>
          <w:lang w:val="en-US"/>
        </w:rPr>
      </w:pPr>
      <w:r w:rsidRPr="008D064D">
        <w:rPr>
          <w:rFonts w:cs="Times"/>
          <w:color w:val="000000" w:themeColor="text1"/>
          <w:szCs w:val="28"/>
          <w:lang w:val="en-US"/>
        </w:rPr>
        <w:t xml:space="preserve">Fernando </w:t>
      </w:r>
      <w:proofErr w:type="spellStart"/>
      <w:r w:rsidRPr="008D064D">
        <w:rPr>
          <w:rFonts w:cs="Times"/>
          <w:color w:val="000000" w:themeColor="text1"/>
          <w:szCs w:val="28"/>
          <w:lang w:val="en-US"/>
        </w:rPr>
        <w:t>Pedone</w:t>
      </w:r>
      <w:proofErr w:type="spellEnd"/>
      <w:r w:rsidRPr="008D064D">
        <w:rPr>
          <w:rFonts w:cs="Times"/>
          <w:color w:val="000000" w:themeColor="text1"/>
          <w:szCs w:val="28"/>
          <w:lang w:val="en-US"/>
        </w:rPr>
        <w:t xml:space="preserve"> (University of </w:t>
      </w:r>
      <w:proofErr w:type="spellStart"/>
      <w:r w:rsidRPr="008D064D">
        <w:rPr>
          <w:rFonts w:cs="Times"/>
          <w:color w:val="000000" w:themeColor="text1"/>
          <w:szCs w:val="28"/>
          <w:lang w:val="en-US"/>
        </w:rPr>
        <w:t>Lugano</w:t>
      </w:r>
      <w:proofErr w:type="spellEnd"/>
      <w:r w:rsidRPr="008D064D">
        <w:rPr>
          <w:rFonts w:cs="Times"/>
          <w:color w:val="000000" w:themeColor="text1"/>
          <w:szCs w:val="28"/>
          <w:lang w:val="en-US"/>
        </w:rPr>
        <w:t xml:space="preserve"> (USI), Switzerland)</w:t>
      </w:r>
    </w:p>
    <w:p w:rsidR="001A4B98" w:rsidRPr="008D064D" w:rsidRDefault="001A4B98" w:rsidP="00FC1F77">
      <w:pPr>
        <w:pStyle w:val="ListParagraph"/>
        <w:numPr>
          <w:ilvl w:val="0"/>
          <w:numId w:val="2"/>
        </w:numPr>
        <w:rPr>
          <w:color w:val="000000" w:themeColor="text1"/>
          <w:lang w:val="en-US"/>
        </w:rPr>
      </w:pPr>
      <w:r w:rsidRPr="008D064D">
        <w:rPr>
          <w:rFonts w:cs="Times"/>
          <w:color w:val="000000" w:themeColor="text1"/>
          <w:szCs w:val="28"/>
          <w:lang w:val="en-US"/>
        </w:rPr>
        <w:t xml:space="preserve">Rodrigo </w:t>
      </w:r>
      <w:proofErr w:type="spellStart"/>
      <w:r w:rsidRPr="008D064D">
        <w:rPr>
          <w:rFonts w:cs="Times"/>
          <w:color w:val="000000" w:themeColor="text1"/>
          <w:szCs w:val="28"/>
          <w:lang w:val="en-US"/>
        </w:rPr>
        <w:t>Rodrigues</w:t>
      </w:r>
      <w:proofErr w:type="spellEnd"/>
      <w:r w:rsidRPr="008D064D">
        <w:rPr>
          <w:rFonts w:cs="Times"/>
          <w:color w:val="000000" w:themeColor="text1"/>
          <w:szCs w:val="28"/>
          <w:lang w:val="en-US"/>
        </w:rPr>
        <w:t xml:space="preserve"> (NOVA-LINCS &amp; NOVA University of Lisbon, Portugal)</w:t>
      </w:r>
    </w:p>
    <w:p w:rsidR="00FC1F77" w:rsidRPr="008D064D" w:rsidRDefault="001A4B98" w:rsidP="00FC1F77">
      <w:pPr>
        <w:pStyle w:val="ListParagraph"/>
        <w:numPr>
          <w:ilvl w:val="0"/>
          <w:numId w:val="2"/>
        </w:numPr>
        <w:rPr>
          <w:color w:val="000000" w:themeColor="text1"/>
          <w:lang w:val="en-US"/>
        </w:rPr>
      </w:pPr>
      <w:proofErr w:type="spellStart"/>
      <w:r w:rsidRPr="008D064D">
        <w:rPr>
          <w:rFonts w:cs="Times"/>
          <w:color w:val="000000" w:themeColor="text1"/>
          <w:szCs w:val="28"/>
          <w:lang w:val="en-US"/>
        </w:rPr>
        <w:t>Kapil</w:t>
      </w:r>
      <w:proofErr w:type="spellEnd"/>
      <w:r w:rsidRPr="008D064D">
        <w:rPr>
          <w:rFonts w:cs="Times"/>
          <w:color w:val="000000" w:themeColor="text1"/>
          <w:szCs w:val="28"/>
          <w:lang w:val="en-US"/>
        </w:rPr>
        <w:t xml:space="preserve"> </w:t>
      </w:r>
      <w:proofErr w:type="spellStart"/>
      <w:r w:rsidRPr="008D064D">
        <w:rPr>
          <w:rFonts w:cs="Times"/>
          <w:color w:val="000000" w:themeColor="text1"/>
          <w:szCs w:val="28"/>
          <w:lang w:val="en-US"/>
        </w:rPr>
        <w:t>Vaswani</w:t>
      </w:r>
      <w:proofErr w:type="spellEnd"/>
      <w:r w:rsidRPr="008D064D">
        <w:rPr>
          <w:rFonts w:cs="Times"/>
          <w:color w:val="000000" w:themeColor="text1"/>
          <w:szCs w:val="28"/>
          <w:lang w:val="en-US"/>
        </w:rPr>
        <w:t xml:space="preserve"> (Microsoft Research, India)</w:t>
      </w:r>
    </w:p>
    <w:p w:rsidR="001A4B98" w:rsidRPr="008D064D" w:rsidRDefault="001A4B98" w:rsidP="001A4B98">
      <w:pPr>
        <w:pStyle w:val="Heading1"/>
        <w:rPr>
          <w:color w:val="000000" w:themeColor="text1"/>
          <w:lang w:val="en-US"/>
        </w:rPr>
      </w:pPr>
      <w:r w:rsidRPr="008D064D">
        <w:rPr>
          <w:color w:val="000000" w:themeColor="text1"/>
          <w:lang w:val="en-US"/>
        </w:rPr>
        <w:t>Steering Committee</w:t>
      </w:r>
    </w:p>
    <w:p w:rsidR="001A4B98" w:rsidRPr="008D064D" w:rsidRDefault="001A4B98" w:rsidP="001A4B98">
      <w:pPr>
        <w:pStyle w:val="ListParagraph"/>
        <w:numPr>
          <w:ilvl w:val="0"/>
          <w:numId w:val="2"/>
        </w:numPr>
        <w:rPr>
          <w:color w:val="000000" w:themeColor="text1"/>
          <w:lang w:val="en-US"/>
        </w:rPr>
      </w:pPr>
      <w:r w:rsidRPr="008D064D">
        <w:rPr>
          <w:rFonts w:cs="Times"/>
          <w:color w:val="000000" w:themeColor="text1"/>
          <w:szCs w:val="28"/>
          <w:lang w:val="en-US"/>
        </w:rPr>
        <w:t xml:space="preserve">Peter </w:t>
      </w:r>
      <w:proofErr w:type="spellStart"/>
      <w:r w:rsidRPr="008D064D">
        <w:rPr>
          <w:rFonts w:cs="Times"/>
          <w:color w:val="000000" w:themeColor="text1"/>
          <w:szCs w:val="28"/>
          <w:lang w:val="en-US"/>
        </w:rPr>
        <w:t>Bailis</w:t>
      </w:r>
      <w:proofErr w:type="spellEnd"/>
      <w:r w:rsidRPr="008D064D">
        <w:rPr>
          <w:rFonts w:cs="Times"/>
          <w:color w:val="000000" w:themeColor="text1"/>
          <w:szCs w:val="28"/>
          <w:lang w:val="en-US"/>
        </w:rPr>
        <w:t xml:space="preserve"> (UC Berkeley, USA)</w:t>
      </w:r>
    </w:p>
    <w:p w:rsidR="001A4B98" w:rsidRPr="008D064D" w:rsidRDefault="001A4B98" w:rsidP="001A4B98">
      <w:pPr>
        <w:pStyle w:val="ListParagraph"/>
        <w:numPr>
          <w:ilvl w:val="0"/>
          <w:numId w:val="2"/>
        </w:numPr>
        <w:rPr>
          <w:color w:val="000000" w:themeColor="text1"/>
          <w:lang w:val="en-US"/>
        </w:rPr>
      </w:pPr>
      <w:proofErr w:type="spellStart"/>
      <w:r w:rsidRPr="008D064D">
        <w:rPr>
          <w:rFonts w:cs="Times"/>
          <w:color w:val="000000" w:themeColor="text1"/>
          <w:szCs w:val="28"/>
          <w:lang w:val="en-US"/>
        </w:rPr>
        <w:t>Alexey</w:t>
      </w:r>
      <w:proofErr w:type="spellEnd"/>
      <w:r w:rsidRPr="008D064D">
        <w:rPr>
          <w:rFonts w:cs="Times"/>
          <w:color w:val="000000" w:themeColor="text1"/>
          <w:szCs w:val="28"/>
          <w:lang w:val="en-US"/>
        </w:rPr>
        <w:t xml:space="preserve"> </w:t>
      </w:r>
      <w:proofErr w:type="spellStart"/>
      <w:r w:rsidRPr="008D064D">
        <w:rPr>
          <w:rFonts w:cs="Times"/>
          <w:color w:val="000000" w:themeColor="text1"/>
          <w:szCs w:val="28"/>
          <w:lang w:val="en-US"/>
        </w:rPr>
        <w:t>Gotsman</w:t>
      </w:r>
      <w:proofErr w:type="spellEnd"/>
      <w:r w:rsidRPr="008D064D">
        <w:rPr>
          <w:rFonts w:cs="Times"/>
          <w:color w:val="000000" w:themeColor="text1"/>
          <w:szCs w:val="28"/>
          <w:lang w:val="en-US"/>
        </w:rPr>
        <w:t xml:space="preserve"> (IMDEA Software, Spain)</w:t>
      </w:r>
    </w:p>
    <w:p w:rsidR="001A4B98" w:rsidRPr="008D064D" w:rsidRDefault="001A4B98" w:rsidP="001A4B98">
      <w:pPr>
        <w:pStyle w:val="ListParagraph"/>
        <w:numPr>
          <w:ilvl w:val="0"/>
          <w:numId w:val="2"/>
        </w:numPr>
        <w:rPr>
          <w:color w:val="000000" w:themeColor="text1"/>
          <w:lang w:val="en-US"/>
        </w:rPr>
      </w:pPr>
      <w:proofErr w:type="spellStart"/>
      <w:r w:rsidRPr="008D064D">
        <w:rPr>
          <w:rFonts w:cs="Times"/>
          <w:color w:val="000000" w:themeColor="text1"/>
          <w:szCs w:val="28"/>
          <w:lang w:val="en-US"/>
        </w:rPr>
        <w:t>Nuno</w:t>
      </w:r>
      <w:proofErr w:type="spellEnd"/>
      <w:r w:rsidRPr="008D064D">
        <w:rPr>
          <w:rFonts w:cs="Times"/>
          <w:color w:val="000000" w:themeColor="text1"/>
          <w:szCs w:val="28"/>
          <w:lang w:val="en-US"/>
        </w:rPr>
        <w:t xml:space="preserve"> </w:t>
      </w:r>
      <w:proofErr w:type="spellStart"/>
      <w:r w:rsidRPr="008D064D">
        <w:rPr>
          <w:rFonts w:cs="Times"/>
          <w:color w:val="000000" w:themeColor="text1"/>
          <w:szCs w:val="28"/>
          <w:lang w:val="en-US"/>
        </w:rPr>
        <w:t>Preguiça</w:t>
      </w:r>
      <w:proofErr w:type="spellEnd"/>
      <w:r w:rsidRPr="008D064D">
        <w:rPr>
          <w:rFonts w:cs="Times"/>
          <w:color w:val="000000" w:themeColor="text1"/>
          <w:szCs w:val="28"/>
          <w:lang w:val="en-US"/>
        </w:rPr>
        <w:t xml:space="preserve"> (NOVA-LINCS &amp; NOVA University of Lisbon, Portugal)</w:t>
      </w:r>
    </w:p>
    <w:p w:rsidR="001A4B98" w:rsidRPr="008D064D" w:rsidRDefault="001A4B98" w:rsidP="001A4B98">
      <w:pPr>
        <w:pStyle w:val="ListParagraph"/>
        <w:numPr>
          <w:ilvl w:val="0"/>
          <w:numId w:val="2"/>
        </w:numPr>
        <w:rPr>
          <w:color w:val="000000" w:themeColor="text1"/>
          <w:lang w:val="en-US"/>
        </w:rPr>
      </w:pPr>
      <w:r w:rsidRPr="008D064D">
        <w:rPr>
          <w:rFonts w:cs="Times"/>
          <w:color w:val="000000" w:themeColor="text1"/>
          <w:szCs w:val="28"/>
          <w:lang w:val="en-US"/>
        </w:rPr>
        <w:t>Marc Shapiro (INRIA &amp; LIP6, France)</w:t>
      </w:r>
    </w:p>
    <w:p w:rsidR="001A4B98" w:rsidRPr="008D064D" w:rsidRDefault="001A4B98" w:rsidP="001A4B98">
      <w:pPr>
        <w:pStyle w:val="ListParagraph"/>
        <w:numPr>
          <w:ilvl w:val="0"/>
          <w:numId w:val="2"/>
        </w:numPr>
        <w:rPr>
          <w:color w:val="000000" w:themeColor="text1"/>
          <w:lang w:val="en-US"/>
        </w:rPr>
      </w:pPr>
      <w:r w:rsidRPr="008D064D">
        <w:rPr>
          <w:rFonts w:cs="Times"/>
          <w:color w:val="000000" w:themeColor="text1"/>
          <w:szCs w:val="28"/>
          <w:lang w:val="en-US"/>
        </w:rPr>
        <w:t xml:space="preserve">Justin </w:t>
      </w:r>
      <w:proofErr w:type="spellStart"/>
      <w:r w:rsidRPr="008D064D">
        <w:rPr>
          <w:rFonts w:cs="Times"/>
          <w:color w:val="000000" w:themeColor="text1"/>
          <w:szCs w:val="28"/>
          <w:lang w:val="en-US"/>
        </w:rPr>
        <w:t>Sheehy</w:t>
      </w:r>
      <w:proofErr w:type="spellEnd"/>
      <w:r w:rsidRPr="008D064D">
        <w:rPr>
          <w:rFonts w:cs="Times"/>
          <w:color w:val="000000" w:themeColor="text1"/>
          <w:szCs w:val="28"/>
          <w:lang w:val="en-US"/>
        </w:rPr>
        <w:t xml:space="preserve"> (VMware Inc., USA)</w:t>
      </w:r>
    </w:p>
    <w:p w:rsidR="00B33C58" w:rsidRPr="001A4B98" w:rsidRDefault="00B33C58" w:rsidP="001A4B98">
      <w:pPr>
        <w:pStyle w:val="ListParagraph"/>
        <w:rPr>
          <w:lang w:val="en-US"/>
        </w:rPr>
      </w:pPr>
      <w:r w:rsidRPr="001A4B98">
        <w:rPr>
          <w:lang w:val="en-US"/>
        </w:rPr>
        <w:br w:type="page"/>
      </w:r>
    </w:p>
    <w:p w:rsidR="00B33C58" w:rsidRDefault="00B33C58" w:rsidP="00B33C58">
      <w:pPr>
        <w:pStyle w:val="Heading1"/>
        <w:rPr>
          <w:lang w:val="en-US"/>
        </w:rPr>
      </w:pPr>
      <w:r w:rsidRPr="00B33C58">
        <w:rPr>
          <w:lang w:val="en-US"/>
        </w:rPr>
        <w:t xml:space="preserve">Table of Contents – </w:t>
      </w:r>
      <w:proofErr w:type="spellStart"/>
      <w:r w:rsidR="008F2DFA">
        <w:rPr>
          <w:lang w:val="en-US"/>
        </w:rPr>
        <w:t>PaPo</w:t>
      </w:r>
      <w:r w:rsidR="003D1DF3">
        <w:rPr>
          <w:lang w:val="en-US"/>
        </w:rPr>
        <w:t>C</w:t>
      </w:r>
      <w:proofErr w:type="spellEnd"/>
      <w:r w:rsidR="00532B65">
        <w:rPr>
          <w:lang w:val="en-US"/>
        </w:rPr>
        <w:t xml:space="preserve"> </w:t>
      </w:r>
      <w:r w:rsidR="008F2DFA">
        <w:rPr>
          <w:lang w:val="en-US"/>
        </w:rPr>
        <w:t>2015</w:t>
      </w:r>
    </w:p>
    <w:p w:rsidR="00C0290F" w:rsidRPr="00C0290F" w:rsidRDefault="008D064D" w:rsidP="00C0290F">
      <w:pPr>
        <w:pStyle w:val="ListParagraph"/>
        <w:numPr>
          <w:ilvl w:val="0"/>
          <w:numId w:val="5"/>
        </w:numPr>
        <w:spacing w:before="120" w:after="120"/>
        <w:ind w:right="-142"/>
        <w:outlineLvl w:val="0"/>
        <w:rPr>
          <w:sz w:val="24"/>
          <w:lang w:val="en-US"/>
        </w:rPr>
      </w:pPr>
      <w:r w:rsidRPr="008D064D">
        <w:rPr>
          <w:rFonts w:cs="Times"/>
          <w:b/>
          <w:color w:val="000000" w:themeColor="text1"/>
          <w:sz w:val="24"/>
          <w:szCs w:val="28"/>
          <w:lang w:val="en-US"/>
        </w:rPr>
        <w:t xml:space="preserve">A Study of </w:t>
      </w:r>
      <w:proofErr w:type="spellStart"/>
      <w:r w:rsidRPr="008D064D">
        <w:rPr>
          <w:rFonts w:cs="Times"/>
          <w:b/>
          <w:color w:val="000000" w:themeColor="text1"/>
          <w:sz w:val="24"/>
          <w:szCs w:val="28"/>
          <w:lang w:val="en-US"/>
        </w:rPr>
        <w:t>CRDTs</w:t>
      </w:r>
      <w:proofErr w:type="spellEnd"/>
      <w:r w:rsidRPr="008D064D">
        <w:rPr>
          <w:rFonts w:cs="Times"/>
          <w:b/>
          <w:color w:val="000000" w:themeColor="text1"/>
          <w:sz w:val="24"/>
          <w:szCs w:val="28"/>
          <w:lang w:val="en-US"/>
        </w:rPr>
        <w:t xml:space="preserve"> that do Computations</w:t>
      </w:r>
      <w:r w:rsidR="00C0290F">
        <w:rPr>
          <w:b/>
          <w:sz w:val="24"/>
          <w:lang w:val="en-US"/>
        </w:rPr>
        <w:t>.</w:t>
      </w:r>
      <w:r w:rsidR="00C0290F">
        <w:rPr>
          <w:b/>
          <w:sz w:val="24"/>
          <w:lang w:val="en-US"/>
        </w:rPr>
        <w:br/>
      </w:r>
      <w:r w:rsidRPr="008D064D">
        <w:rPr>
          <w:rFonts w:cs="Times"/>
          <w:sz w:val="24"/>
          <w:szCs w:val="28"/>
          <w:lang w:val="en-US"/>
        </w:rPr>
        <w:t xml:space="preserve">David </w:t>
      </w:r>
      <w:proofErr w:type="spellStart"/>
      <w:r w:rsidRPr="008D064D">
        <w:rPr>
          <w:rFonts w:cs="Times"/>
          <w:sz w:val="24"/>
          <w:szCs w:val="28"/>
          <w:lang w:val="en-US"/>
        </w:rPr>
        <w:t>Navalho</w:t>
      </w:r>
      <w:proofErr w:type="spellEnd"/>
      <w:r w:rsidRPr="008D064D">
        <w:rPr>
          <w:rFonts w:cs="Times"/>
          <w:sz w:val="24"/>
          <w:szCs w:val="28"/>
          <w:lang w:val="en-US"/>
        </w:rPr>
        <w:t xml:space="preserve">, </w:t>
      </w:r>
      <w:proofErr w:type="spellStart"/>
      <w:r w:rsidRPr="008D064D">
        <w:rPr>
          <w:rFonts w:cs="Times"/>
          <w:sz w:val="24"/>
          <w:szCs w:val="28"/>
          <w:lang w:val="en-US"/>
        </w:rPr>
        <w:t>Sérgio</w:t>
      </w:r>
      <w:proofErr w:type="spellEnd"/>
      <w:r w:rsidRPr="008D064D">
        <w:rPr>
          <w:rFonts w:cs="Times"/>
          <w:sz w:val="24"/>
          <w:szCs w:val="28"/>
          <w:lang w:val="en-US"/>
        </w:rPr>
        <w:t xml:space="preserve"> Duarte and </w:t>
      </w:r>
      <w:proofErr w:type="spellStart"/>
      <w:r w:rsidRPr="008D064D">
        <w:rPr>
          <w:rFonts w:cs="Times"/>
          <w:sz w:val="24"/>
          <w:szCs w:val="28"/>
          <w:lang w:val="en-US"/>
        </w:rPr>
        <w:t>Nuno</w:t>
      </w:r>
      <w:proofErr w:type="spellEnd"/>
      <w:r w:rsidRPr="008D064D">
        <w:rPr>
          <w:rFonts w:cs="Times"/>
          <w:sz w:val="24"/>
          <w:szCs w:val="28"/>
          <w:lang w:val="en-US"/>
        </w:rPr>
        <w:t xml:space="preserve"> </w:t>
      </w:r>
      <w:proofErr w:type="spellStart"/>
      <w:r w:rsidRPr="008D064D">
        <w:rPr>
          <w:rFonts w:cs="Times"/>
          <w:sz w:val="24"/>
          <w:szCs w:val="28"/>
          <w:lang w:val="en-US"/>
        </w:rPr>
        <w:t>Preguiça</w:t>
      </w:r>
      <w:proofErr w:type="spellEnd"/>
    </w:p>
    <w:p w:rsidR="00C0290F" w:rsidRPr="00C0290F" w:rsidRDefault="00C654AC" w:rsidP="00C0290F">
      <w:pPr>
        <w:pStyle w:val="ListParagraph"/>
        <w:numPr>
          <w:ilvl w:val="0"/>
          <w:numId w:val="5"/>
        </w:numPr>
        <w:spacing w:before="120" w:after="120"/>
        <w:ind w:right="-142"/>
        <w:outlineLvl w:val="0"/>
        <w:rPr>
          <w:b/>
          <w:sz w:val="24"/>
          <w:lang w:val="en-US"/>
        </w:rPr>
      </w:pPr>
      <w:r>
        <w:rPr>
          <w:rFonts w:cs="Times"/>
          <w:b/>
          <w:color w:val="000000" w:themeColor="text1"/>
          <w:sz w:val="24"/>
          <w:szCs w:val="28"/>
          <w:lang w:val="en-US"/>
        </w:rPr>
        <w:t>An Empirical Perspective on Causal C</w:t>
      </w:r>
      <w:r w:rsidRPr="00C654AC">
        <w:rPr>
          <w:rFonts w:cs="Times"/>
          <w:b/>
          <w:color w:val="000000" w:themeColor="text1"/>
          <w:sz w:val="24"/>
          <w:szCs w:val="28"/>
          <w:lang w:val="en-US"/>
        </w:rPr>
        <w:t>onsistency</w:t>
      </w:r>
      <w:r w:rsidR="00C0290F">
        <w:rPr>
          <w:b/>
          <w:sz w:val="24"/>
          <w:lang w:val="en-US"/>
        </w:rPr>
        <w:t>.</w:t>
      </w:r>
      <w:r w:rsidR="00C0290F">
        <w:rPr>
          <w:b/>
          <w:sz w:val="24"/>
          <w:lang w:val="en-US"/>
        </w:rPr>
        <w:br/>
      </w:r>
      <w:r w:rsidRPr="00C654AC">
        <w:rPr>
          <w:rFonts w:cs="Times"/>
          <w:color w:val="000000" w:themeColor="text1"/>
          <w:sz w:val="24"/>
          <w:szCs w:val="28"/>
          <w:lang w:val="en-US"/>
        </w:rPr>
        <w:t xml:space="preserve">Alejandro </w:t>
      </w:r>
      <w:proofErr w:type="spellStart"/>
      <w:r w:rsidRPr="00C654AC">
        <w:rPr>
          <w:rFonts w:cs="Times"/>
          <w:color w:val="000000" w:themeColor="text1"/>
          <w:sz w:val="24"/>
          <w:szCs w:val="28"/>
          <w:lang w:val="en-US"/>
        </w:rPr>
        <w:t>Zlatko</w:t>
      </w:r>
      <w:proofErr w:type="spellEnd"/>
      <w:r w:rsidRPr="00C654AC">
        <w:rPr>
          <w:rFonts w:cs="Times"/>
          <w:color w:val="000000" w:themeColor="text1"/>
          <w:sz w:val="24"/>
          <w:szCs w:val="28"/>
          <w:lang w:val="en-US"/>
        </w:rPr>
        <w:t xml:space="preserve"> </w:t>
      </w:r>
      <w:proofErr w:type="spellStart"/>
      <w:r w:rsidRPr="00C654AC">
        <w:rPr>
          <w:rFonts w:cs="Times"/>
          <w:color w:val="000000" w:themeColor="text1"/>
          <w:sz w:val="24"/>
          <w:szCs w:val="28"/>
          <w:lang w:val="en-US"/>
        </w:rPr>
        <w:t>Tomsic</w:t>
      </w:r>
      <w:proofErr w:type="spellEnd"/>
      <w:r w:rsidRPr="00C654AC">
        <w:rPr>
          <w:rFonts w:cs="Times"/>
          <w:color w:val="000000" w:themeColor="text1"/>
          <w:sz w:val="24"/>
          <w:szCs w:val="28"/>
          <w:lang w:val="en-US"/>
        </w:rPr>
        <w:t>, Tyler Crain and Marc Shapiro</w:t>
      </w:r>
    </w:p>
    <w:p w:rsidR="00566CF2" w:rsidRPr="00566CF2" w:rsidRDefault="00E5065B" w:rsidP="00566CF2">
      <w:pPr>
        <w:pStyle w:val="ListParagraph"/>
        <w:numPr>
          <w:ilvl w:val="0"/>
          <w:numId w:val="5"/>
        </w:numPr>
        <w:spacing w:before="120" w:after="120"/>
        <w:ind w:right="-142"/>
        <w:outlineLvl w:val="0"/>
        <w:rPr>
          <w:sz w:val="24"/>
          <w:lang w:val="en-US"/>
        </w:rPr>
      </w:pPr>
      <w:r w:rsidRPr="00E5065B">
        <w:rPr>
          <w:rFonts w:cs="Times"/>
          <w:b/>
          <w:color w:val="000000" w:themeColor="text1"/>
          <w:sz w:val="24"/>
          <w:szCs w:val="28"/>
          <w:lang w:val="en-US"/>
        </w:rPr>
        <w:t>Adaptive Strength Geo–Replication Strategy</w:t>
      </w:r>
      <w:r w:rsidR="00C0290F">
        <w:rPr>
          <w:b/>
          <w:sz w:val="24"/>
          <w:lang w:val="en-US"/>
        </w:rPr>
        <w:t>.</w:t>
      </w:r>
      <w:r w:rsidR="00C0290F">
        <w:rPr>
          <w:b/>
          <w:sz w:val="24"/>
          <w:lang w:val="en-US"/>
        </w:rPr>
        <w:br/>
      </w:r>
      <w:proofErr w:type="spellStart"/>
      <w:r w:rsidRPr="00E5065B">
        <w:rPr>
          <w:rFonts w:cs="Times"/>
          <w:color w:val="000000" w:themeColor="text1"/>
          <w:sz w:val="24"/>
          <w:szCs w:val="28"/>
          <w:lang w:val="en-US"/>
        </w:rPr>
        <w:t>Amadeo</w:t>
      </w:r>
      <w:proofErr w:type="spellEnd"/>
      <w:r w:rsidRPr="00E5065B">
        <w:rPr>
          <w:rFonts w:cs="Times"/>
          <w:color w:val="000000" w:themeColor="text1"/>
          <w:sz w:val="24"/>
          <w:szCs w:val="28"/>
          <w:lang w:val="en-US"/>
        </w:rPr>
        <w:t xml:space="preserve"> </w:t>
      </w:r>
      <w:proofErr w:type="spellStart"/>
      <w:r w:rsidRPr="00E5065B">
        <w:rPr>
          <w:rFonts w:cs="Times"/>
          <w:color w:val="000000" w:themeColor="text1"/>
          <w:sz w:val="24"/>
          <w:szCs w:val="28"/>
          <w:lang w:val="en-US"/>
        </w:rPr>
        <w:t>Asco</w:t>
      </w:r>
      <w:proofErr w:type="spellEnd"/>
      <w:r w:rsidRPr="00E5065B">
        <w:rPr>
          <w:rFonts w:cs="Times"/>
          <w:color w:val="000000" w:themeColor="text1"/>
          <w:sz w:val="24"/>
          <w:szCs w:val="28"/>
          <w:lang w:val="en-US"/>
        </w:rPr>
        <w:t xml:space="preserve"> and Annette </w:t>
      </w:r>
      <w:proofErr w:type="spellStart"/>
      <w:r w:rsidRPr="00E5065B">
        <w:rPr>
          <w:rFonts w:cs="Times"/>
          <w:color w:val="000000" w:themeColor="text1"/>
          <w:sz w:val="24"/>
          <w:szCs w:val="28"/>
          <w:lang w:val="en-US"/>
        </w:rPr>
        <w:t>Bieniusa</w:t>
      </w:r>
      <w:proofErr w:type="spellEnd"/>
    </w:p>
    <w:p w:rsidR="00566CF2" w:rsidRPr="00566CF2" w:rsidRDefault="00566CF2" w:rsidP="00566CF2">
      <w:pPr>
        <w:pStyle w:val="ListParagraph"/>
        <w:numPr>
          <w:ilvl w:val="0"/>
          <w:numId w:val="5"/>
        </w:numPr>
        <w:spacing w:before="120" w:after="120"/>
        <w:ind w:right="-142"/>
        <w:outlineLvl w:val="0"/>
        <w:rPr>
          <w:b/>
          <w:color w:val="000000" w:themeColor="text1"/>
          <w:sz w:val="24"/>
          <w:lang w:val="en-US"/>
        </w:rPr>
      </w:pPr>
      <w:r w:rsidRPr="00566CF2">
        <w:rPr>
          <w:rFonts w:cs="Times"/>
          <w:b/>
          <w:color w:val="000000" w:themeColor="text1"/>
          <w:sz w:val="24"/>
          <w:szCs w:val="28"/>
          <w:lang w:val="en-US"/>
        </w:rPr>
        <w:t>Claret: Using Data Types for Highly Concurrent Distributed Transactions.</w:t>
      </w:r>
      <w:r w:rsidRPr="00566CF2">
        <w:rPr>
          <w:b/>
          <w:sz w:val="24"/>
          <w:lang w:val="en-US"/>
        </w:rPr>
        <w:t xml:space="preserve"> </w:t>
      </w:r>
      <w:r>
        <w:rPr>
          <w:b/>
          <w:sz w:val="24"/>
          <w:lang w:val="en-US"/>
        </w:rPr>
        <w:br/>
      </w:r>
      <w:r w:rsidRPr="00566CF2">
        <w:rPr>
          <w:rFonts w:cs="Times"/>
          <w:color w:val="000000" w:themeColor="text1"/>
          <w:sz w:val="24"/>
          <w:szCs w:val="28"/>
          <w:lang w:val="en-US"/>
        </w:rPr>
        <w:t xml:space="preserve">Brandon Holt, Irene Zhang, Dan Ports, Mark </w:t>
      </w:r>
      <w:proofErr w:type="spellStart"/>
      <w:r w:rsidRPr="00566CF2">
        <w:rPr>
          <w:rFonts w:cs="Times"/>
          <w:color w:val="000000" w:themeColor="text1"/>
          <w:sz w:val="24"/>
          <w:szCs w:val="28"/>
          <w:lang w:val="en-US"/>
        </w:rPr>
        <w:t>Oskin</w:t>
      </w:r>
      <w:proofErr w:type="spellEnd"/>
      <w:r w:rsidRPr="00566CF2">
        <w:rPr>
          <w:rFonts w:cs="Times"/>
          <w:color w:val="000000" w:themeColor="text1"/>
          <w:sz w:val="24"/>
          <w:szCs w:val="28"/>
          <w:lang w:val="en-US"/>
        </w:rPr>
        <w:t xml:space="preserve"> and Luis </w:t>
      </w:r>
      <w:proofErr w:type="spellStart"/>
      <w:r w:rsidRPr="00566CF2">
        <w:rPr>
          <w:rFonts w:cs="Times"/>
          <w:color w:val="000000" w:themeColor="text1"/>
          <w:sz w:val="24"/>
          <w:szCs w:val="28"/>
          <w:lang w:val="en-US"/>
        </w:rPr>
        <w:t>Ceze</w:t>
      </w:r>
      <w:proofErr w:type="spellEnd"/>
    </w:p>
    <w:p w:rsidR="00566CF2" w:rsidRPr="009D7190" w:rsidRDefault="009D7190" w:rsidP="009D7190">
      <w:pPr>
        <w:pStyle w:val="ListParagraph"/>
        <w:numPr>
          <w:ilvl w:val="0"/>
          <w:numId w:val="5"/>
        </w:numPr>
        <w:spacing w:before="120" w:after="120"/>
        <w:ind w:right="-142"/>
        <w:outlineLvl w:val="0"/>
        <w:rPr>
          <w:b/>
          <w:color w:val="000000" w:themeColor="text1"/>
          <w:sz w:val="24"/>
          <w:lang w:val="en-US"/>
        </w:rPr>
      </w:pPr>
      <w:r>
        <w:rPr>
          <w:rFonts w:cs="Times"/>
          <w:b/>
          <w:color w:val="000000" w:themeColor="text1"/>
          <w:sz w:val="24"/>
          <w:szCs w:val="28"/>
          <w:lang w:val="en-US"/>
        </w:rPr>
        <w:t>Collaborative Offline Web A</w:t>
      </w:r>
      <w:r w:rsidRPr="009D7190">
        <w:rPr>
          <w:rFonts w:cs="Times"/>
          <w:b/>
          <w:color w:val="000000" w:themeColor="text1"/>
          <w:sz w:val="24"/>
          <w:szCs w:val="28"/>
          <w:lang w:val="en-US"/>
        </w:rPr>
        <w:t>pplications using Conflict-free Replicated Data Types</w:t>
      </w:r>
      <w:r w:rsidR="00DB3B17">
        <w:rPr>
          <w:rFonts w:cs="Times"/>
          <w:b/>
          <w:color w:val="000000" w:themeColor="text1"/>
          <w:sz w:val="24"/>
          <w:szCs w:val="28"/>
          <w:lang w:val="en-US"/>
        </w:rPr>
        <w:t>.</w:t>
      </w:r>
      <w:r w:rsidR="00566CF2" w:rsidRPr="009D7190">
        <w:rPr>
          <w:b/>
          <w:color w:val="000000" w:themeColor="text1"/>
          <w:sz w:val="24"/>
          <w:lang w:val="en-US"/>
        </w:rPr>
        <w:br/>
      </w:r>
      <w:r w:rsidRPr="009D7190">
        <w:rPr>
          <w:rFonts w:cs="Times"/>
          <w:color w:val="000000" w:themeColor="text1"/>
          <w:sz w:val="24"/>
          <w:szCs w:val="28"/>
          <w:lang w:val="en-US"/>
        </w:rPr>
        <w:t xml:space="preserve">Santiago </w:t>
      </w:r>
      <w:proofErr w:type="spellStart"/>
      <w:r w:rsidRPr="009D7190">
        <w:rPr>
          <w:rFonts w:cs="Times"/>
          <w:color w:val="000000" w:themeColor="text1"/>
          <w:sz w:val="24"/>
          <w:szCs w:val="28"/>
          <w:lang w:val="en-US"/>
        </w:rPr>
        <w:t>Castiñeira</w:t>
      </w:r>
      <w:proofErr w:type="spellEnd"/>
      <w:r w:rsidRPr="009D7190">
        <w:rPr>
          <w:rFonts w:cs="Times"/>
          <w:color w:val="000000" w:themeColor="text1"/>
          <w:sz w:val="24"/>
          <w:szCs w:val="28"/>
          <w:lang w:val="en-US"/>
        </w:rPr>
        <w:t xml:space="preserve"> and Annette </w:t>
      </w:r>
      <w:proofErr w:type="spellStart"/>
      <w:r w:rsidRPr="009D7190">
        <w:rPr>
          <w:rFonts w:cs="Times"/>
          <w:color w:val="000000" w:themeColor="text1"/>
          <w:sz w:val="24"/>
          <w:szCs w:val="28"/>
          <w:lang w:val="en-US"/>
        </w:rPr>
        <w:t>Bieniusa</w:t>
      </w:r>
      <w:proofErr w:type="spellEnd"/>
    </w:p>
    <w:p w:rsidR="00566CF2" w:rsidRPr="00630D16" w:rsidRDefault="00630D16" w:rsidP="00566CF2">
      <w:pPr>
        <w:pStyle w:val="ListParagraph"/>
        <w:numPr>
          <w:ilvl w:val="0"/>
          <w:numId w:val="5"/>
        </w:numPr>
        <w:spacing w:before="120" w:after="120"/>
        <w:ind w:right="-142"/>
        <w:outlineLvl w:val="0"/>
        <w:rPr>
          <w:b/>
          <w:color w:val="000000" w:themeColor="text1"/>
          <w:sz w:val="24"/>
          <w:lang w:val="en-US"/>
        </w:rPr>
      </w:pPr>
      <w:r>
        <w:rPr>
          <w:rFonts w:cs="Times"/>
          <w:b/>
          <w:color w:val="000000" w:themeColor="text1"/>
          <w:sz w:val="24"/>
          <w:szCs w:val="28"/>
          <w:lang w:val="en-US"/>
        </w:rPr>
        <w:t>Designing a Causally Consistent Protocol for Geo-distributed Partial R</w:t>
      </w:r>
      <w:r w:rsidRPr="00630D16">
        <w:rPr>
          <w:rFonts w:cs="Times"/>
          <w:b/>
          <w:color w:val="000000" w:themeColor="text1"/>
          <w:sz w:val="24"/>
          <w:szCs w:val="28"/>
          <w:lang w:val="en-US"/>
        </w:rPr>
        <w:t>eplication</w:t>
      </w:r>
      <w:r w:rsidR="00DB3B17">
        <w:rPr>
          <w:rFonts w:cs="Times"/>
          <w:b/>
          <w:color w:val="000000" w:themeColor="text1"/>
          <w:sz w:val="24"/>
          <w:szCs w:val="28"/>
          <w:lang w:val="en-US"/>
        </w:rPr>
        <w:t>.</w:t>
      </w:r>
      <w:r w:rsidR="00566CF2" w:rsidRPr="00630D16">
        <w:rPr>
          <w:b/>
          <w:color w:val="000000" w:themeColor="text1"/>
          <w:sz w:val="24"/>
          <w:lang w:val="en-US"/>
        </w:rPr>
        <w:br/>
      </w:r>
      <w:r w:rsidRPr="00630D16">
        <w:rPr>
          <w:rFonts w:cs="Times"/>
          <w:color w:val="000000" w:themeColor="text1"/>
          <w:sz w:val="24"/>
          <w:szCs w:val="28"/>
          <w:lang w:val="en-US"/>
        </w:rPr>
        <w:t>Tyler Crain and Marc Shapiro</w:t>
      </w:r>
    </w:p>
    <w:p w:rsidR="00566CF2" w:rsidRPr="00630D16" w:rsidRDefault="00630D16" w:rsidP="00566CF2">
      <w:pPr>
        <w:pStyle w:val="ListParagraph"/>
        <w:numPr>
          <w:ilvl w:val="0"/>
          <w:numId w:val="5"/>
        </w:numPr>
        <w:spacing w:before="120" w:after="120"/>
        <w:ind w:right="-142"/>
        <w:outlineLvl w:val="0"/>
        <w:rPr>
          <w:b/>
          <w:color w:val="000000" w:themeColor="text1"/>
          <w:sz w:val="24"/>
          <w:lang w:val="en-US"/>
        </w:rPr>
      </w:pPr>
      <w:proofErr w:type="spellStart"/>
      <w:r w:rsidRPr="00630D16">
        <w:rPr>
          <w:rFonts w:cs="Times"/>
          <w:b/>
          <w:color w:val="000000" w:themeColor="text1"/>
          <w:sz w:val="24"/>
          <w:szCs w:val="28"/>
          <w:lang w:val="en-US"/>
        </w:rPr>
        <w:t>Lasp</w:t>
      </w:r>
      <w:proofErr w:type="spellEnd"/>
      <w:r w:rsidRPr="00630D16">
        <w:rPr>
          <w:rFonts w:cs="Times"/>
          <w:b/>
          <w:color w:val="000000" w:themeColor="text1"/>
          <w:sz w:val="24"/>
          <w:szCs w:val="28"/>
          <w:lang w:val="en-US"/>
        </w:rPr>
        <w:t xml:space="preserve">: A Language for Distributed, Eventually Consistent Computations with </w:t>
      </w:r>
      <w:proofErr w:type="spellStart"/>
      <w:r w:rsidRPr="00630D16">
        <w:rPr>
          <w:rFonts w:cs="Times"/>
          <w:b/>
          <w:color w:val="000000" w:themeColor="text1"/>
          <w:sz w:val="24"/>
          <w:szCs w:val="28"/>
          <w:lang w:val="en-US"/>
        </w:rPr>
        <w:t>CRDTs</w:t>
      </w:r>
      <w:proofErr w:type="spellEnd"/>
      <w:r w:rsidR="00DB3B17">
        <w:rPr>
          <w:rFonts w:cs="Times"/>
          <w:b/>
          <w:color w:val="000000" w:themeColor="text1"/>
          <w:sz w:val="24"/>
          <w:szCs w:val="28"/>
          <w:lang w:val="en-US"/>
        </w:rPr>
        <w:t>.</w:t>
      </w:r>
      <w:r w:rsidR="00566CF2" w:rsidRPr="00630D16">
        <w:rPr>
          <w:b/>
          <w:color w:val="000000" w:themeColor="text1"/>
          <w:sz w:val="24"/>
          <w:lang w:val="en-US"/>
        </w:rPr>
        <w:br/>
      </w:r>
      <w:r w:rsidR="00B50A47" w:rsidRPr="00B50A47">
        <w:rPr>
          <w:rFonts w:cs="Times"/>
          <w:color w:val="000000" w:themeColor="text1"/>
          <w:sz w:val="24"/>
          <w:szCs w:val="28"/>
          <w:lang w:val="en-US"/>
        </w:rPr>
        <w:t xml:space="preserve">Christopher </w:t>
      </w:r>
      <w:proofErr w:type="spellStart"/>
      <w:r w:rsidR="00B50A47" w:rsidRPr="00B50A47">
        <w:rPr>
          <w:rFonts w:cs="Times"/>
          <w:color w:val="000000" w:themeColor="text1"/>
          <w:sz w:val="24"/>
          <w:szCs w:val="28"/>
          <w:lang w:val="en-US"/>
        </w:rPr>
        <w:t>Meiklejohn</w:t>
      </w:r>
      <w:proofErr w:type="spellEnd"/>
      <w:r w:rsidR="00B50A47" w:rsidRPr="00B50A47">
        <w:rPr>
          <w:rFonts w:cs="Times"/>
          <w:color w:val="000000" w:themeColor="text1"/>
          <w:sz w:val="24"/>
          <w:szCs w:val="28"/>
          <w:lang w:val="en-US"/>
        </w:rPr>
        <w:t xml:space="preserve"> and Peter Van Roy</w:t>
      </w:r>
    </w:p>
    <w:p w:rsidR="00566CF2" w:rsidRPr="00DB3B17" w:rsidRDefault="00DB3B17" w:rsidP="00566CF2">
      <w:pPr>
        <w:pStyle w:val="ListParagraph"/>
        <w:numPr>
          <w:ilvl w:val="0"/>
          <w:numId w:val="5"/>
        </w:numPr>
        <w:spacing w:before="120" w:after="120"/>
        <w:ind w:right="-142"/>
        <w:outlineLvl w:val="0"/>
        <w:rPr>
          <w:b/>
          <w:color w:val="000000" w:themeColor="text1"/>
          <w:sz w:val="24"/>
          <w:lang w:val="en-US"/>
        </w:rPr>
      </w:pPr>
      <w:r w:rsidRPr="00DB3B17">
        <w:rPr>
          <w:rFonts w:cs="Times"/>
          <w:b/>
          <w:color w:val="000000" w:themeColor="text1"/>
          <w:sz w:val="24"/>
          <w:szCs w:val="28"/>
          <w:lang w:val="en-US"/>
        </w:rPr>
        <w:t>Minimizing Coordination in Replicated Systems</w:t>
      </w:r>
      <w:r>
        <w:rPr>
          <w:b/>
          <w:color w:val="000000" w:themeColor="text1"/>
          <w:sz w:val="24"/>
          <w:lang w:val="en-US"/>
        </w:rPr>
        <w:t>.</w:t>
      </w:r>
      <w:r w:rsidR="00566CF2" w:rsidRPr="00DB3B17">
        <w:rPr>
          <w:b/>
          <w:color w:val="000000" w:themeColor="text1"/>
          <w:sz w:val="24"/>
          <w:lang w:val="en-US"/>
        </w:rPr>
        <w:br/>
      </w:r>
      <w:r w:rsidRPr="00DB3B17">
        <w:rPr>
          <w:rFonts w:cs="Times"/>
          <w:color w:val="000000" w:themeColor="text1"/>
          <w:sz w:val="24"/>
          <w:szCs w:val="28"/>
          <w:lang w:val="en-US"/>
        </w:rPr>
        <w:t xml:space="preserve">Cheng Li, </w:t>
      </w:r>
      <w:proofErr w:type="spellStart"/>
      <w:r w:rsidRPr="00DB3B17">
        <w:rPr>
          <w:rFonts w:cs="Times"/>
          <w:color w:val="000000" w:themeColor="text1"/>
          <w:sz w:val="24"/>
          <w:szCs w:val="28"/>
          <w:lang w:val="en-US"/>
        </w:rPr>
        <w:t>João</w:t>
      </w:r>
      <w:proofErr w:type="spellEnd"/>
      <w:r w:rsidRPr="00DB3B17">
        <w:rPr>
          <w:rFonts w:cs="Times"/>
          <w:color w:val="000000" w:themeColor="text1"/>
          <w:sz w:val="24"/>
          <w:szCs w:val="28"/>
          <w:lang w:val="en-US"/>
        </w:rPr>
        <w:t xml:space="preserve"> </w:t>
      </w:r>
      <w:proofErr w:type="spellStart"/>
      <w:r w:rsidRPr="00DB3B17">
        <w:rPr>
          <w:rFonts w:cs="Times"/>
          <w:color w:val="000000" w:themeColor="text1"/>
          <w:sz w:val="24"/>
          <w:szCs w:val="28"/>
          <w:lang w:val="en-US"/>
        </w:rPr>
        <w:t>Leitão</w:t>
      </w:r>
      <w:proofErr w:type="spellEnd"/>
      <w:r w:rsidRPr="00DB3B17">
        <w:rPr>
          <w:rFonts w:cs="Times"/>
          <w:color w:val="000000" w:themeColor="text1"/>
          <w:sz w:val="24"/>
          <w:szCs w:val="28"/>
          <w:lang w:val="en-US"/>
        </w:rPr>
        <w:t xml:space="preserve">, Allen Clement, </w:t>
      </w:r>
      <w:proofErr w:type="spellStart"/>
      <w:r w:rsidRPr="00DB3B17">
        <w:rPr>
          <w:rFonts w:cs="Times"/>
          <w:color w:val="000000" w:themeColor="text1"/>
          <w:sz w:val="24"/>
          <w:szCs w:val="28"/>
          <w:lang w:val="en-US"/>
        </w:rPr>
        <w:t>Nuno</w:t>
      </w:r>
      <w:proofErr w:type="spellEnd"/>
      <w:r w:rsidRPr="00DB3B17">
        <w:rPr>
          <w:rFonts w:cs="Times"/>
          <w:color w:val="000000" w:themeColor="text1"/>
          <w:sz w:val="24"/>
          <w:szCs w:val="28"/>
          <w:lang w:val="en-US"/>
        </w:rPr>
        <w:t xml:space="preserve"> </w:t>
      </w:r>
      <w:proofErr w:type="spellStart"/>
      <w:r w:rsidRPr="00DB3B17">
        <w:rPr>
          <w:rFonts w:cs="Times"/>
          <w:color w:val="000000" w:themeColor="text1"/>
          <w:sz w:val="24"/>
          <w:szCs w:val="28"/>
          <w:lang w:val="en-US"/>
        </w:rPr>
        <w:t>Preguiça</w:t>
      </w:r>
      <w:proofErr w:type="spellEnd"/>
      <w:r w:rsidRPr="00DB3B17">
        <w:rPr>
          <w:rFonts w:cs="Times"/>
          <w:color w:val="000000" w:themeColor="text1"/>
          <w:sz w:val="24"/>
          <w:szCs w:val="28"/>
          <w:lang w:val="en-US"/>
        </w:rPr>
        <w:t xml:space="preserve"> and Rodrigo </w:t>
      </w:r>
      <w:proofErr w:type="spellStart"/>
      <w:r w:rsidRPr="00DB3B17">
        <w:rPr>
          <w:rFonts w:cs="Times"/>
          <w:color w:val="000000" w:themeColor="text1"/>
          <w:sz w:val="24"/>
          <w:szCs w:val="28"/>
          <w:lang w:val="en-US"/>
        </w:rPr>
        <w:t>Rodrigues</w:t>
      </w:r>
      <w:proofErr w:type="spellEnd"/>
    </w:p>
    <w:p w:rsidR="00566CF2" w:rsidRPr="00DB3B17" w:rsidRDefault="00DB3B17" w:rsidP="00566CF2">
      <w:pPr>
        <w:pStyle w:val="ListParagraph"/>
        <w:numPr>
          <w:ilvl w:val="0"/>
          <w:numId w:val="5"/>
        </w:numPr>
        <w:spacing w:before="120" w:after="120"/>
        <w:ind w:right="-142"/>
        <w:outlineLvl w:val="0"/>
        <w:rPr>
          <w:b/>
          <w:color w:val="000000" w:themeColor="text1"/>
          <w:sz w:val="24"/>
          <w:lang w:val="en-US"/>
        </w:rPr>
      </w:pPr>
      <w:r w:rsidRPr="00DB3B17">
        <w:rPr>
          <w:rFonts w:cs="Times"/>
          <w:b/>
          <w:color w:val="000000" w:themeColor="text1"/>
          <w:sz w:val="24"/>
          <w:szCs w:val="28"/>
          <w:lang w:val="en-US"/>
        </w:rPr>
        <w:t>On the Consistency of Heterogeneous Composite Objects</w:t>
      </w:r>
      <w:r>
        <w:rPr>
          <w:b/>
          <w:color w:val="000000" w:themeColor="text1"/>
          <w:sz w:val="24"/>
          <w:lang w:val="en-US"/>
        </w:rPr>
        <w:t>.</w:t>
      </w:r>
      <w:r w:rsidR="00566CF2" w:rsidRPr="00DB3B17">
        <w:rPr>
          <w:b/>
          <w:color w:val="000000" w:themeColor="text1"/>
          <w:sz w:val="24"/>
          <w:lang w:val="en-US"/>
        </w:rPr>
        <w:br/>
      </w:r>
      <w:proofErr w:type="spellStart"/>
      <w:r w:rsidRPr="00DB3B17">
        <w:rPr>
          <w:rFonts w:cs="Times"/>
          <w:color w:val="000000" w:themeColor="text1"/>
          <w:sz w:val="24"/>
          <w:szCs w:val="28"/>
          <w:lang w:val="en-US"/>
        </w:rPr>
        <w:t>Alysson</w:t>
      </w:r>
      <w:proofErr w:type="spellEnd"/>
      <w:r w:rsidRPr="00DB3B17">
        <w:rPr>
          <w:rFonts w:cs="Times"/>
          <w:color w:val="000000" w:themeColor="text1"/>
          <w:sz w:val="24"/>
          <w:szCs w:val="28"/>
          <w:lang w:val="en-US"/>
        </w:rPr>
        <w:t xml:space="preserve"> </w:t>
      </w:r>
      <w:proofErr w:type="spellStart"/>
      <w:r w:rsidRPr="00DB3B17">
        <w:rPr>
          <w:rFonts w:cs="Times"/>
          <w:color w:val="000000" w:themeColor="text1"/>
          <w:sz w:val="24"/>
          <w:szCs w:val="28"/>
          <w:lang w:val="en-US"/>
        </w:rPr>
        <w:t>Bessani</w:t>
      </w:r>
      <w:proofErr w:type="spellEnd"/>
      <w:r w:rsidRPr="00DB3B17">
        <w:rPr>
          <w:rFonts w:cs="Times"/>
          <w:color w:val="000000" w:themeColor="text1"/>
          <w:sz w:val="24"/>
          <w:szCs w:val="28"/>
          <w:lang w:val="en-US"/>
        </w:rPr>
        <w:t>, Ricardo Mendes and Tiago Oliveira</w:t>
      </w:r>
    </w:p>
    <w:p w:rsidR="00C0290F" w:rsidRPr="005E44A0" w:rsidRDefault="005E44A0" w:rsidP="00566CF2">
      <w:pPr>
        <w:pStyle w:val="ListParagraph"/>
        <w:numPr>
          <w:ilvl w:val="0"/>
          <w:numId w:val="5"/>
        </w:numPr>
        <w:spacing w:before="120" w:after="120"/>
        <w:ind w:right="-142"/>
        <w:outlineLvl w:val="0"/>
        <w:rPr>
          <w:b/>
          <w:color w:val="000000" w:themeColor="text1"/>
          <w:sz w:val="24"/>
          <w:lang w:val="en-US"/>
        </w:rPr>
      </w:pPr>
      <w:r w:rsidRPr="005E44A0">
        <w:rPr>
          <w:rFonts w:cs="Times"/>
          <w:b/>
          <w:color w:val="000000" w:themeColor="text1"/>
          <w:sz w:val="24"/>
          <w:szCs w:val="28"/>
          <w:lang w:val="en-US"/>
        </w:rPr>
        <w:t>Reducing the Vulnerability Window in Distributed Transactional Protocols.</w:t>
      </w:r>
      <w:r w:rsidR="00566CF2" w:rsidRPr="005E44A0">
        <w:rPr>
          <w:b/>
          <w:color w:val="000000" w:themeColor="text1"/>
          <w:sz w:val="24"/>
          <w:lang w:val="en-US"/>
        </w:rPr>
        <w:br/>
      </w:r>
      <w:r w:rsidRPr="005E44A0">
        <w:rPr>
          <w:rFonts w:cs="Times"/>
          <w:color w:val="000000" w:themeColor="text1"/>
          <w:sz w:val="24"/>
          <w:szCs w:val="28"/>
          <w:lang w:val="en-US"/>
        </w:rPr>
        <w:t xml:space="preserve">Manuel Bravo, Paolo Romano, </w:t>
      </w:r>
      <w:proofErr w:type="spellStart"/>
      <w:r w:rsidRPr="005E44A0">
        <w:rPr>
          <w:rFonts w:cs="Times"/>
          <w:color w:val="000000" w:themeColor="text1"/>
          <w:sz w:val="24"/>
          <w:szCs w:val="28"/>
          <w:lang w:val="en-US"/>
        </w:rPr>
        <w:t>Luís</w:t>
      </w:r>
      <w:proofErr w:type="spellEnd"/>
      <w:r w:rsidRPr="005E44A0">
        <w:rPr>
          <w:rFonts w:cs="Times"/>
          <w:color w:val="000000" w:themeColor="text1"/>
          <w:sz w:val="24"/>
          <w:szCs w:val="28"/>
          <w:lang w:val="en-US"/>
        </w:rPr>
        <w:t xml:space="preserve"> </w:t>
      </w:r>
      <w:proofErr w:type="spellStart"/>
      <w:r w:rsidRPr="005E44A0">
        <w:rPr>
          <w:rFonts w:cs="Times"/>
          <w:color w:val="000000" w:themeColor="text1"/>
          <w:sz w:val="24"/>
          <w:szCs w:val="28"/>
          <w:lang w:val="en-US"/>
        </w:rPr>
        <w:t>Rodrigues</w:t>
      </w:r>
      <w:proofErr w:type="spellEnd"/>
      <w:r w:rsidRPr="005E44A0">
        <w:rPr>
          <w:rFonts w:cs="Times"/>
          <w:color w:val="000000" w:themeColor="text1"/>
          <w:sz w:val="24"/>
          <w:szCs w:val="28"/>
          <w:lang w:val="en-US"/>
        </w:rPr>
        <w:t xml:space="preserve"> and Peter Van Roy</w:t>
      </w:r>
    </w:p>
    <w:p w:rsidR="00566CF2" w:rsidRPr="00C0290F" w:rsidRDefault="00566CF2" w:rsidP="00566CF2">
      <w:pPr>
        <w:pStyle w:val="ListParagraph"/>
        <w:numPr>
          <w:ilvl w:val="0"/>
          <w:numId w:val="5"/>
        </w:numPr>
        <w:spacing w:before="120" w:after="120"/>
        <w:ind w:right="-142"/>
        <w:outlineLvl w:val="0"/>
        <w:rPr>
          <w:sz w:val="24"/>
          <w:lang w:val="en-US"/>
        </w:rPr>
      </w:pPr>
      <w:proofErr w:type="spellStart"/>
      <w:r w:rsidRPr="00566CF2">
        <w:rPr>
          <w:rFonts w:cs="Times"/>
          <w:b/>
          <w:color w:val="000000" w:themeColor="text1"/>
          <w:sz w:val="24"/>
          <w:szCs w:val="28"/>
          <w:lang w:val="en-US"/>
        </w:rPr>
        <w:t>Analysing</w:t>
      </w:r>
      <w:proofErr w:type="spellEnd"/>
      <w:r w:rsidRPr="00566CF2">
        <w:rPr>
          <w:rFonts w:cs="Times"/>
          <w:b/>
          <w:color w:val="000000" w:themeColor="text1"/>
          <w:sz w:val="24"/>
          <w:szCs w:val="28"/>
          <w:lang w:val="en-US"/>
        </w:rPr>
        <w:t xml:space="preserve"> and </w:t>
      </w:r>
      <w:proofErr w:type="spellStart"/>
      <w:r w:rsidRPr="00566CF2">
        <w:rPr>
          <w:rFonts w:cs="Times"/>
          <w:b/>
          <w:color w:val="000000" w:themeColor="text1"/>
          <w:sz w:val="24"/>
          <w:szCs w:val="28"/>
          <w:lang w:val="en-US"/>
        </w:rPr>
        <w:t>Optimising</w:t>
      </w:r>
      <w:proofErr w:type="spellEnd"/>
      <w:r w:rsidRPr="00566CF2">
        <w:rPr>
          <w:rFonts w:cs="Times"/>
          <w:b/>
          <w:color w:val="000000" w:themeColor="text1"/>
          <w:sz w:val="24"/>
          <w:szCs w:val="28"/>
          <w:lang w:val="en-US"/>
        </w:rPr>
        <w:t xml:space="preserve"> Parallel Snapshot Isolation</w:t>
      </w:r>
      <w:proofErr w:type="gramStart"/>
      <w:r>
        <w:rPr>
          <w:b/>
          <w:sz w:val="24"/>
          <w:lang w:val="en-US"/>
        </w:rPr>
        <w:t>.*</w:t>
      </w:r>
      <w:proofErr w:type="gramEnd"/>
      <w:r>
        <w:rPr>
          <w:b/>
          <w:sz w:val="24"/>
          <w:lang w:val="en-US"/>
        </w:rPr>
        <w:t>*</w:t>
      </w:r>
      <w:r>
        <w:rPr>
          <w:b/>
          <w:sz w:val="24"/>
          <w:lang w:val="en-US"/>
        </w:rPr>
        <w:br/>
      </w:r>
      <w:r w:rsidRPr="00566CF2">
        <w:rPr>
          <w:rFonts w:cs="Times"/>
          <w:color w:val="000000" w:themeColor="text1"/>
          <w:sz w:val="24"/>
          <w:szCs w:val="28"/>
          <w:lang w:val="en-US"/>
        </w:rPr>
        <w:t xml:space="preserve">Giovanni </w:t>
      </w:r>
      <w:proofErr w:type="spellStart"/>
      <w:r w:rsidRPr="00566CF2">
        <w:rPr>
          <w:rFonts w:cs="Times"/>
          <w:color w:val="000000" w:themeColor="text1"/>
          <w:sz w:val="24"/>
          <w:szCs w:val="28"/>
          <w:lang w:val="en-US"/>
        </w:rPr>
        <w:t>Bernardi</w:t>
      </w:r>
      <w:proofErr w:type="spellEnd"/>
      <w:r w:rsidRPr="00566CF2">
        <w:rPr>
          <w:rFonts w:cs="Times"/>
          <w:color w:val="000000" w:themeColor="text1"/>
          <w:sz w:val="24"/>
          <w:szCs w:val="28"/>
          <w:lang w:val="en-US"/>
        </w:rPr>
        <w:t xml:space="preserve">, Andrea </w:t>
      </w:r>
      <w:proofErr w:type="spellStart"/>
      <w:r w:rsidRPr="00566CF2">
        <w:rPr>
          <w:rFonts w:cs="Times"/>
          <w:color w:val="000000" w:themeColor="text1"/>
          <w:sz w:val="24"/>
          <w:szCs w:val="28"/>
          <w:lang w:val="en-US"/>
        </w:rPr>
        <w:t>Cerone</w:t>
      </w:r>
      <w:proofErr w:type="spellEnd"/>
      <w:r w:rsidRPr="00566CF2">
        <w:rPr>
          <w:rFonts w:cs="Times"/>
          <w:color w:val="000000" w:themeColor="text1"/>
          <w:sz w:val="24"/>
          <w:szCs w:val="28"/>
          <w:lang w:val="en-US"/>
        </w:rPr>
        <w:t xml:space="preserve">, </w:t>
      </w:r>
      <w:proofErr w:type="spellStart"/>
      <w:r w:rsidRPr="00566CF2">
        <w:rPr>
          <w:rFonts w:cs="Times"/>
          <w:color w:val="000000" w:themeColor="text1"/>
          <w:sz w:val="24"/>
          <w:szCs w:val="28"/>
          <w:lang w:val="en-US"/>
        </w:rPr>
        <w:t>Alexey</w:t>
      </w:r>
      <w:proofErr w:type="spellEnd"/>
      <w:r w:rsidRPr="00566CF2">
        <w:rPr>
          <w:rFonts w:cs="Times"/>
          <w:color w:val="000000" w:themeColor="text1"/>
          <w:sz w:val="24"/>
          <w:szCs w:val="28"/>
          <w:lang w:val="en-US"/>
        </w:rPr>
        <w:t xml:space="preserve"> </w:t>
      </w:r>
      <w:proofErr w:type="spellStart"/>
      <w:r w:rsidRPr="00566CF2">
        <w:rPr>
          <w:rFonts w:cs="Times"/>
          <w:color w:val="000000" w:themeColor="text1"/>
          <w:sz w:val="24"/>
          <w:szCs w:val="28"/>
          <w:lang w:val="en-US"/>
        </w:rPr>
        <w:t>Gotsman</w:t>
      </w:r>
      <w:proofErr w:type="spellEnd"/>
      <w:r w:rsidRPr="00566CF2">
        <w:rPr>
          <w:rFonts w:cs="Times"/>
          <w:color w:val="000000" w:themeColor="text1"/>
          <w:sz w:val="24"/>
          <w:szCs w:val="28"/>
          <w:lang w:val="en-US"/>
        </w:rPr>
        <w:t xml:space="preserve"> and </w:t>
      </w:r>
      <w:proofErr w:type="spellStart"/>
      <w:r w:rsidRPr="00566CF2">
        <w:rPr>
          <w:rFonts w:cs="Times"/>
          <w:color w:val="000000" w:themeColor="text1"/>
          <w:sz w:val="24"/>
          <w:szCs w:val="28"/>
          <w:lang w:val="en-US"/>
        </w:rPr>
        <w:t>Hongseok</w:t>
      </w:r>
      <w:proofErr w:type="spellEnd"/>
      <w:r w:rsidRPr="00566CF2">
        <w:rPr>
          <w:rFonts w:cs="Times"/>
          <w:color w:val="000000" w:themeColor="text1"/>
          <w:sz w:val="24"/>
          <w:szCs w:val="28"/>
          <w:lang w:val="en-US"/>
        </w:rPr>
        <w:t xml:space="preserve"> Yang</w:t>
      </w:r>
    </w:p>
    <w:p w:rsidR="00B33C58" w:rsidRPr="00566CF2" w:rsidRDefault="00B33C58" w:rsidP="00566CF2">
      <w:pPr>
        <w:spacing w:before="120" w:after="120"/>
        <w:ind w:right="-142"/>
        <w:outlineLvl w:val="0"/>
        <w:rPr>
          <w:sz w:val="24"/>
          <w:lang w:val="en-US"/>
        </w:rPr>
      </w:pPr>
    </w:p>
    <w:p w:rsidR="00C0290F" w:rsidRDefault="00C0290F" w:rsidP="00C0290F">
      <w:pPr>
        <w:spacing w:before="120" w:after="120"/>
        <w:ind w:right="-142"/>
        <w:outlineLvl w:val="0"/>
        <w:rPr>
          <w:sz w:val="24"/>
          <w:lang w:val="en-US"/>
        </w:rPr>
      </w:pPr>
    </w:p>
    <w:p w:rsidR="00C45E3A" w:rsidRDefault="00C45E3A" w:rsidP="00C0290F">
      <w:pPr>
        <w:spacing w:before="120" w:after="120"/>
        <w:ind w:right="-142"/>
        <w:outlineLvl w:val="0"/>
        <w:rPr>
          <w:i/>
          <w:sz w:val="24"/>
          <w:lang w:val="en-US"/>
        </w:rPr>
      </w:pPr>
    </w:p>
    <w:p w:rsidR="00C0290F" w:rsidRPr="00032606" w:rsidRDefault="00C0290F" w:rsidP="00C0290F">
      <w:pPr>
        <w:spacing w:before="120" w:after="120"/>
        <w:ind w:right="-142"/>
        <w:outlineLvl w:val="0"/>
        <w:rPr>
          <w:i/>
          <w:sz w:val="20"/>
          <w:szCs w:val="20"/>
          <w:lang w:val="en-US"/>
        </w:rPr>
      </w:pPr>
      <w:r w:rsidRPr="00032606">
        <w:rPr>
          <w:i/>
          <w:sz w:val="20"/>
          <w:szCs w:val="20"/>
          <w:lang w:val="en-US"/>
        </w:rPr>
        <w:t>**</w:t>
      </w:r>
      <w:r w:rsidR="00EC24FA">
        <w:rPr>
          <w:i/>
          <w:sz w:val="20"/>
          <w:szCs w:val="20"/>
          <w:lang w:val="en-US"/>
        </w:rPr>
        <w:t xml:space="preserve">: The authors </w:t>
      </w:r>
      <w:bookmarkStart w:id="0" w:name="_GoBack"/>
      <w:r w:rsidR="00EC24FA">
        <w:rPr>
          <w:i/>
          <w:sz w:val="20"/>
          <w:szCs w:val="20"/>
          <w:lang w:val="en-US"/>
        </w:rPr>
        <w:t xml:space="preserve">did not </w:t>
      </w:r>
      <w:bookmarkEnd w:id="0"/>
      <w:r w:rsidR="00EC24FA">
        <w:rPr>
          <w:i/>
          <w:sz w:val="20"/>
          <w:szCs w:val="20"/>
          <w:lang w:val="en-US"/>
        </w:rPr>
        <w:t>opt</w:t>
      </w:r>
      <w:r w:rsidRPr="00032606">
        <w:rPr>
          <w:i/>
          <w:sz w:val="20"/>
          <w:szCs w:val="20"/>
          <w:lang w:val="en-US"/>
        </w:rPr>
        <w:t xml:space="preserve"> to include </w:t>
      </w:r>
      <w:r w:rsidR="005067FB">
        <w:rPr>
          <w:i/>
          <w:sz w:val="20"/>
          <w:szCs w:val="20"/>
          <w:lang w:val="en-US"/>
        </w:rPr>
        <w:t>their</w:t>
      </w:r>
      <w:r w:rsidRPr="00032606">
        <w:rPr>
          <w:i/>
          <w:sz w:val="20"/>
          <w:szCs w:val="20"/>
          <w:lang w:val="en-US"/>
        </w:rPr>
        <w:t xml:space="preserve"> paper </w:t>
      </w:r>
      <w:r w:rsidR="005067FB">
        <w:rPr>
          <w:i/>
          <w:sz w:val="20"/>
          <w:szCs w:val="20"/>
          <w:lang w:val="en-US"/>
        </w:rPr>
        <w:t>in these</w:t>
      </w:r>
      <w:r w:rsidRPr="00032606">
        <w:rPr>
          <w:i/>
          <w:sz w:val="20"/>
          <w:szCs w:val="20"/>
          <w:lang w:val="en-US"/>
        </w:rPr>
        <w:t xml:space="preserve"> proceedings.</w:t>
      </w:r>
    </w:p>
    <w:sectPr w:rsidR="00C0290F" w:rsidRPr="00032606" w:rsidSect="000578DC">
      <w:pgSz w:w="11906" w:h="16838"/>
      <w:pgMar w:top="1417" w:right="1417" w:bottom="1134" w:left="1417"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0D16" w:rsidRDefault="00630D16" w:rsidP="00B33C58">
      <w:pPr>
        <w:spacing w:after="0" w:line="240" w:lineRule="auto"/>
      </w:pPr>
      <w:r>
        <w:separator/>
      </w:r>
    </w:p>
  </w:endnote>
  <w:endnote w:type="continuationSeparator" w:id="0">
    <w:p w:rsidR="00630D16" w:rsidRDefault="00630D16" w:rsidP="00B33C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0D16" w:rsidRDefault="00630D16" w:rsidP="00B33C58">
      <w:pPr>
        <w:spacing w:after="0" w:line="240" w:lineRule="auto"/>
      </w:pPr>
      <w:r>
        <w:separator/>
      </w:r>
    </w:p>
  </w:footnote>
  <w:footnote w:type="continuationSeparator" w:id="0">
    <w:p w:rsidR="00630D16" w:rsidRDefault="00630D16" w:rsidP="00B33C58">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615CDD"/>
    <w:multiLevelType w:val="hybridMultilevel"/>
    <w:tmpl w:val="A18AAF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A2F328F"/>
    <w:multiLevelType w:val="hybridMultilevel"/>
    <w:tmpl w:val="C43E2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F7E4B9A"/>
    <w:multiLevelType w:val="hybridMultilevel"/>
    <w:tmpl w:val="E7646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FCD2E65"/>
    <w:multiLevelType w:val="hybridMultilevel"/>
    <w:tmpl w:val="30F82404"/>
    <w:lvl w:ilvl="0" w:tplc="3850CE78">
      <w:start w:val="1"/>
      <w:numFmt w:val="decimal"/>
      <w:lvlText w:val="%1."/>
      <w:lvlJc w:val="left"/>
      <w:pPr>
        <w:ind w:left="360" w:hanging="360"/>
      </w:pPr>
      <w:rPr>
        <w:rFonts w:hint="default"/>
        <w:b w:val="0"/>
        <w:color w:val="000000" w:themeColor="text1"/>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61251D62"/>
    <w:multiLevelType w:val="hybridMultilevel"/>
    <w:tmpl w:val="BD90C8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B6B26B6"/>
    <w:multiLevelType w:val="multilevel"/>
    <w:tmpl w:val="30F82404"/>
    <w:lvl w:ilvl="0">
      <w:start w:val="1"/>
      <w:numFmt w:val="decimal"/>
      <w:lvlText w:val="%1."/>
      <w:lvlJc w:val="left"/>
      <w:pPr>
        <w:ind w:left="360" w:hanging="360"/>
      </w:pPr>
      <w:rPr>
        <w:rFonts w:hint="default"/>
        <w:b w:val="0"/>
        <w:color w:val="000000" w:themeColor="text1"/>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3"/>
  </w:num>
  <w:num w:numId="3">
    <w:abstractNumId w:val="5"/>
  </w:num>
  <w:num w:numId="4">
    <w:abstractNumId w:val="1"/>
  </w:num>
  <w:num w:numId="5">
    <w:abstractNumId w:val="4"/>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9"/>
  <w:hyphenationZone w:val="425"/>
  <w:characterSpacingControl w:val="doNotCompress"/>
  <w:footnotePr>
    <w:footnote w:id="-1"/>
    <w:footnote w:id="0"/>
  </w:footnotePr>
  <w:endnotePr>
    <w:endnote w:id="-1"/>
    <w:endnote w:id="0"/>
  </w:endnotePr>
  <w:compat/>
  <w:rsids>
    <w:rsidRoot w:val="00B33C58"/>
    <w:rsid w:val="00032606"/>
    <w:rsid w:val="000578DC"/>
    <w:rsid w:val="001741D8"/>
    <w:rsid w:val="001A4B98"/>
    <w:rsid w:val="001B6576"/>
    <w:rsid w:val="001F4803"/>
    <w:rsid w:val="00272A37"/>
    <w:rsid w:val="002E1D1B"/>
    <w:rsid w:val="00350191"/>
    <w:rsid w:val="00370AB3"/>
    <w:rsid w:val="003D1DF3"/>
    <w:rsid w:val="003F791F"/>
    <w:rsid w:val="00401E53"/>
    <w:rsid w:val="00437256"/>
    <w:rsid w:val="004375FF"/>
    <w:rsid w:val="005067FB"/>
    <w:rsid w:val="00532B65"/>
    <w:rsid w:val="00566CF2"/>
    <w:rsid w:val="005E44A0"/>
    <w:rsid w:val="00630D16"/>
    <w:rsid w:val="006C0D5E"/>
    <w:rsid w:val="006F483A"/>
    <w:rsid w:val="00850062"/>
    <w:rsid w:val="008828C0"/>
    <w:rsid w:val="008D064D"/>
    <w:rsid w:val="008F2DFA"/>
    <w:rsid w:val="00981049"/>
    <w:rsid w:val="009A772F"/>
    <w:rsid w:val="009D7190"/>
    <w:rsid w:val="009F509D"/>
    <w:rsid w:val="00B33C58"/>
    <w:rsid w:val="00B50A47"/>
    <w:rsid w:val="00BC3C28"/>
    <w:rsid w:val="00C0290F"/>
    <w:rsid w:val="00C45E3A"/>
    <w:rsid w:val="00C654AC"/>
    <w:rsid w:val="00D85219"/>
    <w:rsid w:val="00DB3B17"/>
    <w:rsid w:val="00E248F6"/>
    <w:rsid w:val="00E443D7"/>
    <w:rsid w:val="00E5065B"/>
    <w:rsid w:val="00E63ECA"/>
    <w:rsid w:val="00EC24FA"/>
    <w:rsid w:val="00FC1F77"/>
  </w:rsids>
  <m:mathPr>
    <m:mathFont m:val="American Typewriter Condensed"/>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B33C58"/>
    <w:rPr>
      <w:sz w:val="26"/>
    </w:rPr>
  </w:style>
  <w:style w:type="paragraph" w:styleId="Heading1">
    <w:name w:val="heading 1"/>
    <w:basedOn w:val="Normal"/>
    <w:next w:val="Normal"/>
    <w:link w:val="Heading1Char"/>
    <w:uiPriority w:val="9"/>
    <w:qFormat/>
    <w:rsid w:val="009F509D"/>
    <w:pPr>
      <w:keepNext/>
      <w:keepLines/>
      <w:spacing w:before="480" w:after="120"/>
      <w:outlineLvl w:val="0"/>
    </w:pPr>
    <w:rPr>
      <w:rFonts w:eastAsiaTheme="majorEastAsia" w:cstheme="majorBidi"/>
      <w:b/>
      <w:bCs/>
      <w:sz w:val="32"/>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B33C5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B33C58"/>
  </w:style>
  <w:style w:type="paragraph" w:styleId="Footer">
    <w:name w:val="footer"/>
    <w:basedOn w:val="Normal"/>
    <w:link w:val="FooterChar"/>
    <w:uiPriority w:val="99"/>
    <w:semiHidden/>
    <w:unhideWhenUsed/>
    <w:rsid w:val="00B33C58"/>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B33C58"/>
  </w:style>
  <w:style w:type="paragraph" w:styleId="ListParagraph">
    <w:name w:val="List Paragraph"/>
    <w:basedOn w:val="Normal"/>
    <w:uiPriority w:val="34"/>
    <w:qFormat/>
    <w:rsid w:val="00B33C58"/>
    <w:pPr>
      <w:ind w:left="720"/>
      <w:contextualSpacing/>
    </w:pPr>
  </w:style>
  <w:style w:type="character" w:customStyle="1" w:styleId="Heading1Char">
    <w:name w:val="Heading 1 Char"/>
    <w:basedOn w:val="DefaultParagraphFont"/>
    <w:link w:val="Heading1"/>
    <w:uiPriority w:val="9"/>
    <w:rsid w:val="009F509D"/>
    <w:rPr>
      <w:rFonts w:eastAsiaTheme="majorEastAsia" w:cstheme="majorBidi"/>
      <w:b/>
      <w:bCs/>
      <w:sz w:val="32"/>
      <w:szCs w:val="28"/>
    </w:rPr>
  </w:style>
  <w:style w:type="character" w:styleId="Hyperlink">
    <w:name w:val="Hyperlink"/>
    <w:basedOn w:val="DefaultParagraphFont"/>
    <w:uiPriority w:val="99"/>
    <w:unhideWhenUsed/>
    <w:rsid w:val="001741D8"/>
    <w:rPr>
      <w:color w:val="0000FF" w:themeColor="hyperlink"/>
      <w:u w:val="single"/>
    </w:rPr>
  </w:style>
  <w:style w:type="paragraph" w:styleId="NormalWeb">
    <w:name w:val="Normal (Web)"/>
    <w:basedOn w:val="Normal"/>
    <w:uiPriority w:val="99"/>
    <w:rsid w:val="008F2DFA"/>
    <w:pPr>
      <w:spacing w:beforeLines="1" w:afterLines="1" w:line="240" w:lineRule="auto"/>
    </w:pPr>
    <w:rPr>
      <w:rFonts w:ascii="Times" w:hAnsi="Times" w:cs="Times New Roman"/>
      <w:sz w:val="20"/>
      <w:szCs w:val="20"/>
      <w:lang w:val="en-US"/>
    </w:rPr>
  </w:style>
  <w:style w:type="character" w:customStyle="1" w:styleId="apple-tab-span">
    <w:name w:val="apple-tab-span"/>
    <w:basedOn w:val="DefaultParagraphFont"/>
    <w:rsid w:val="008F2DF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28456962">
      <w:bodyDiv w:val="1"/>
      <w:marLeft w:val="0"/>
      <w:marRight w:val="0"/>
      <w:marTop w:val="0"/>
      <w:marBottom w:val="0"/>
      <w:divBdr>
        <w:top w:val="none" w:sz="0" w:space="0" w:color="auto"/>
        <w:left w:val="none" w:sz="0" w:space="0" w:color="auto"/>
        <w:bottom w:val="none" w:sz="0" w:space="0" w:color="auto"/>
        <w:right w:val="none" w:sz="0" w:space="0" w:color="auto"/>
      </w:divBdr>
    </w:div>
    <w:div w:id="111432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ncordant.lip6.fr/" TargetMode="External"/><Relationship Id="rId9" Type="http://schemas.openxmlformats.org/officeDocument/2006/relationships/hyperlink" Target="https://syncfree.lip6.fr/" TargetMode="External"/><Relationship Id="rId10"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2662C-AC89-9F4A-AE05-7ED25E169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619</Words>
  <Characters>3529</Characters>
  <Application>Microsoft Macintosh Word</Application>
  <DocSecurity>0</DocSecurity>
  <Lines>29</Lines>
  <Paragraphs>7</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4333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Rossow</dc:creator>
  <cp:keywords/>
  <dc:description/>
  <cp:lastModifiedBy>Carlos Baquero</cp:lastModifiedBy>
  <cp:revision>14</cp:revision>
  <dcterms:created xsi:type="dcterms:W3CDTF">2015-03-27T11:06:00Z</dcterms:created>
  <dcterms:modified xsi:type="dcterms:W3CDTF">2015-03-27T12:37:00Z</dcterms:modified>
</cp:coreProperties>
</file>