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0.00610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240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0439453125" w:line="240" w:lineRule="auto"/>
        <w:ind w:left="0" w:right="510.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Queens Ballers Republiq Basketball League Waiver &amp; Release of Liability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122.93998718261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Team Name: ____________________________________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0419921875" w:line="240" w:lineRule="auto"/>
        <w:ind w:left="1137.009963989257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Date: ____________________________________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0419921875" w:line="240" w:lineRule="auto"/>
        <w:ind w:left="11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Acknowledgment of Risk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7.51999855041504" w:lineRule="auto"/>
        <w:ind w:left="1127.3500061035156" w:right="0.00244140625"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the undersigned, acknowledge that participation in the Queens Baller Republiq Basketball League (the “League” or </w:t>
      </w:r>
      <w:r w:rsidDel="00000000" w:rsidR="00000000" w:rsidRPr="00000000">
        <w:rPr>
          <w:sz w:val="21"/>
          <w:szCs w:val="21"/>
          <w:rtl w:val="0"/>
        </w:rPr>
        <w:t xml:space="preserve">“Queens Ballers Republiq”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involves inherent risks, including but not limited to physical injury, illness, disability, or even death. I understand these risks may result from my own actions, the actions of others, the condition of the facilities or equipment, or the negligence of others.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02197265625" w:line="240" w:lineRule="auto"/>
        <w:ind w:left="114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of Liability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7.51999855041504" w:lineRule="auto"/>
        <w:ind w:left="1127.3500061035156" w:right="0"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consideration for being allowed to participate in the League, I, on behalf of myself, my heirs, executors, administrators, and assigns, hereby release, waive, discharge, and hold harmless: - Queens Ballers Republiq - Jake Dela Cruz Javier (League Organizer/Commissioner) - All officers, directors, volunteers, sponsors, referees, staff, and affiliated entities from any and all liability, claims, demands, actions, or causes of action arising out of or related to any loss, damage, injury, or death that may occur while participating in, attending, or traveling to or from any League activities.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02197265625" w:line="240" w:lineRule="auto"/>
        <w:ind w:left="113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Medical Consent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7.51999855041504" w:lineRule="auto"/>
        <w:ind w:left="1122.9399871826172" w:right="55.660400390625" w:firstLine="16.170043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authorize the League, its representatives, or medical personnel to secure emergency medical treatment in the event of injury or illness. I accept full responsibility for all medical expenses incurred as a result.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02197265625" w:line="240" w:lineRule="auto"/>
        <w:ind w:left="11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 of Responsibility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7.51999855041504" w:lineRule="auto"/>
        <w:ind w:left="1127.3500061035156" w:right="78.970947265625"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certify that I am physically fit to participate, have no known medical conditions that would increase the risk of participation, and agree to follow all League rules, guidelines, and safety instructions.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4991455078125" w:line="240" w:lineRule="auto"/>
        <w:ind w:left="11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 &amp; Media Release (Optional)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7.51999855041504" w:lineRule="auto"/>
        <w:ind w:left="1128.3999633789062" w:right="272.5927734375" w:firstLine="10.710067749023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grant permission for Queens Baller Republiq to use photographs, videos, or other media of me in connection with League promotions, social media, or advertising, without compensation. ■ I agree ■ I do not agree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4991455078125" w:line="240" w:lineRule="auto"/>
        <w:ind w:left="11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Acknowledgment &amp; Signatures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7.51999855041504" w:lineRule="auto"/>
        <w:ind w:left="1122.9399871826172" w:right="661.92871093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signing below, each player affirms that they have read, understood, and agree to the terms of this waiver.</w:t>
      </w:r>
    </w:p>
    <w:tbl>
      <w:tblPr>
        <w:tblStyle w:val="Table1"/>
        <w:tblW w:w="940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0"/>
        <w:gridCol w:w="3400"/>
        <w:gridCol w:w="2000"/>
        <w:tblGridChange w:id="0">
          <w:tblGrid>
            <w:gridCol w:w="4000"/>
            <w:gridCol w:w="3400"/>
            <w:gridCol w:w="200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Player Name (Print)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0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0"/>
        <w:gridCol w:w="3400"/>
        <w:gridCol w:w="2000"/>
        <w:tblGridChange w:id="0">
          <w:tblGrid>
            <w:gridCol w:w="4000"/>
            <w:gridCol w:w="3400"/>
            <w:gridCol w:w="200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0" w:top="1110" w:left="0" w:right="1119.993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