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6C4B" w14:textId="3E426BCE" w:rsidR="00D21BEE" w:rsidRPr="003E1220" w:rsidRDefault="00DE1542" w:rsidP="003E1220">
      <w:pPr>
        <w:pStyle w:val="Title"/>
        <w:jc w:val="center"/>
        <w:rPr>
          <w:rFonts w:ascii="Times New Roman" w:hAnsi="Times New Roman" w:cs="Times New Roman"/>
          <w:b/>
          <w:lang w:val="en-US"/>
        </w:rPr>
      </w:pPr>
      <w:r>
        <w:rPr>
          <w:rFonts w:ascii="Times New Roman" w:hAnsi="Times New Roman" w:cs="Times New Roman"/>
          <w:b/>
          <w:lang w:val="en-US"/>
        </w:rPr>
        <w:t>Assignment 2</w:t>
      </w:r>
    </w:p>
    <w:p w14:paraId="531A5602" w14:textId="360DAA13" w:rsidR="003E1220" w:rsidRDefault="003E1220" w:rsidP="000365A6">
      <w:pPr>
        <w:pStyle w:val="Heading1"/>
        <w:jc w:val="center"/>
        <w:rPr>
          <w:rFonts w:ascii="Times New Roman" w:hAnsi="Times New Roman" w:cs="Times New Roman"/>
          <w:color w:val="auto"/>
          <w:lang w:val="en-US"/>
        </w:rPr>
      </w:pPr>
      <w:r w:rsidRPr="000365A6">
        <w:rPr>
          <w:rFonts w:ascii="Times New Roman" w:hAnsi="Times New Roman" w:cs="Times New Roman"/>
          <w:color w:val="auto"/>
          <w:lang w:val="en-US"/>
        </w:rPr>
        <w:t>Computational Intelligence</w:t>
      </w:r>
      <w:r w:rsidR="00E029F9">
        <w:rPr>
          <w:rFonts w:ascii="Times New Roman" w:hAnsi="Times New Roman" w:cs="Times New Roman"/>
          <w:color w:val="auto"/>
          <w:lang w:val="en-US"/>
        </w:rPr>
        <w:t xml:space="preserve"> SEW</w:t>
      </w:r>
      <w:r w:rsidR="00DE1542">
        <w:rPr>
          <w:rFonts w:ascii="Times New Roman" w:hAnsi="Times New Roman" w:cs="Times New Roman"/>
          <w:color w:val="auto"/>
          <w:lang w:val="en-US"/>
        </w:rPr>
        <w:t>, SS2017</w:t>
      </w:r>
    </w:p>
    <w:p w14:paraId="34625F9F" w14:textId="77777777" w:rsidR="00AC303C" w:rsidRDefault="00AC303C" w:rsidP="00AC303C">
      <w:pPr>
        <w:rPr>
          <w:lang w:val="en-US"/>
        </w:rPr>
      </w:pPr>
    </w:p>
    <w:tbl>
      <w:tblPr>
        <w:tblStyle w:val="TableGrid"/>
        <w:tblW w:w="0" w:type="auto"/>
        <w:tblLook w:val="04A0" w:firstRow="1" w:lastRow="0" w:firstColumn="1" w:lastColumn="0" w:noHBand="0" w:noVBand="1"/>
      </w:tblPr>
      <w:tblGrid>
        <w:gridCol w:w="3116"/>
        <w:gridCol w:w="3117"/>
        <w:gridCol w:w="3117"/>
      </w:tblGrid>
      <w:tr w:rsidR="00AC303C" w14:paraId="0A5C42F1" w14:textId="77777777" w:rsidTr="00AC303C">
        <w:tc>
          <w:tcPr>
            <w:tcW w:w="9350" w:type="dxa"/>
            <w:gridSpan w:val="3"/>
            <w:vAlign w:val="center"/>
          </w:tcPr>
          <w:p w14:paraId="3CFB28E2" w14:textId="77777777" w:rsidR="00AC303C" w:rsidRPr="00AC303C" w:rsidRDefault="00AC303C" w:rsidP="00AC303C">
            <w:pPr>
              <w:jc w:val="center"/>
              <w:rPr>
                <w:rFonts w:ascii="Times New Roman" w:hAnsi="Times New Roman" w:cs="Times New Roman"/>
                <w:b/>
                <w:lang w:val="en-US"/>
              </w:rPr>
            </w:pPr>
            <w:r w:rsidRPr="00AC303C">
              <w:rPr>
                <w:rFonts w:ascii="Times New Roman" w:hAnsi="Times New Roman" w:cs="Times New Roman"/>
                <w:b/>
                <w:lang w:val="en-US"/>
              </w:rPr>
              <w:t>Team Members</w:t>
            </w:r>
          </w:p>
        </w:tc>
      </w:tr>
      <w:tr w:rsidR="00AC303C" w:rsidRPr="00AC303C" w14:paraId="4B202036" w14:textId="77777777" w:rsidTr="00AC303C">
        <w:tc>
          <w:tcPr>
            <w:tcW w:w="3116" w:type="dxa"/>
          </w:tcPr>
          <w:p w14:paraId="1080CD0E"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Last name</w:t>
            </w:r>
          </w:p>
        </w:tc>
        <w:tc>
          <w:tcPr>
            <w:tcW w:w="3117" w:type="dxa"/>
          </w:tcPr>
          <w:p w14:paraId="384739B9"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First name</w:t>
            </w:r>
          </w:p>
        </w:tc>
        <w:tc>
          <w:tcPr>
            <w:tcW w:w="3117" w:type="dxa"/>
          </w:tcPr>
          <w:p w14:paraId="1F7E4B6C"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Matriculation Number</w:t>
            </w:r>
          </w:p>
        </w:tc>
      </w:tr>
      <w:tr w:rsidR="00AC303C" w14:paraId="004F3AE8" w14:textId="77777777" w:rsidTr="00AC303C">
        <w:tc>
          <w:tcPr>
            <w:tcW w:w="3116" w:type="dxa"/>
          </w:tcPr>
          <w:p w14:paraId="2A809761" w14:textId="371D545F" w:rsidR="00AC303C" w:rsidRDefault="00180255" w:rsidP="00AC303C">
            <w:pPr>
              <w:rPr>
                <w:lang w:val="en-US"/>
              </w:rPr>
            </w:pPr>
            <w:r>
              <w:rPr>
                <w:lang w:val="en-US"/>
              </w:rPr>
              <w:t>Papst</w:t>
            </w:r>
          </w:p>
        </w:tc>
        <w:tc>
          <w:tcPr>
            <w:tcW w:w="3117" w:type="dxa"/>
          </w:tcPr>
          <w:p w14:paraId="223C1CF6" w14:textId="7B3A8B70" w:rsidR="00AC303C" w:rsidRDefault="00180255" w:rsidP="00AC303C">
            <w:pPr>
              <w:rPr>
                <w:lang w:val="en-US"/>
              </w:rPr>
            </w:pPr>
            <w:r>
              <w:rPr>
                <w:lang w:val="en-US"/>
              </w:rPr>
              <w:t>Stefan</w:t>
            </w:r>
          </w:p>
        </w:tc>
        <w:tc>
          <w:tcPr>
            <w:tcW w:w="3117" w:type="dxa"/>
          </w:tcPr>
          <w:p w14:paraId="772FD019" w14:textId="1004511C" w:rsidR="00AC303C" w:rsidRDefault="00180255" w:rsidP="00AC303C">
            <w:pPr>
              <w:rPr>
                <w:lang w:val="en-US"/>
              </w:rPr>
            </w:pPr>
            <w:r>
              <w:rPr>
                <w:lang w:val="en-US"/>
              </w:rPr>
              <w:t>1430868</w:t>
            </w:r>
          </w:p>
        </w:tc>
      </w:tr>
      <w:tr w:rsidR="00AC303C" w14:paraId="2A29CB4D" w14:textId="77777777" w:rsidTr="00AC303C">
        <w:tc>
          <w:tcPr>
            <w:tcW w:w="3116" w:type="dxa"/>
          </w:tcPr>
          <w:p w14:paraId="7A939871" w14:textId="10A857BF" w:rsidR="00AC303C" w:rsidRDefault="00180255" w:rsidP="00AC303C">
            <w:pPr>
              <w:rPr>
                <w:lang w:val="en-US"/>
              </w:rPr>
            </w:pPr>
            <w:r>
              <w:rPr>
                <w:lang w:val="en-US"/>
              </w:rPr>
              <w:t>Guggi</w:t>
            </w:r>
          </w:p>
        </w:tc>
        <w:tc>
          <w:tcPr>
            <w:tcW w:w="3117" w:type="dxa"/>
          </w:tcPr>
          <w:p w14:paraId="0B4C0FCE" w14:textId="253AF32F" w:rsidR="00AC303C" w:rsidRDefault="00180255" w:rsidP="00AC303C">
            <w:pPr>
              <w:rPr>
                <w:lang w:val="en-US"/>
              </w:rPr>
            </w:pPr>
            <w:r>
              <w:rPr>
                <w:lang w:val="en-US"/>
              </w:rPr>
              <w:t>Simon</w:t>
            </w:r>
          </w:p>
        </w:tc>
        <w:tc>
          <w:tcPr>
            <w:tcW w:w="3117" w:type="dxa"/>
          </w:tcPr>
          <w:p w14:paraId="00071128" w14:textId="7E785D35" w:rsidR="00AC303C" w:rsidRDefault="00180255" w:rsidP="00AC303C">
            <w:pPr>
              <w:rPr>
                <w:lang w:val="en-US"/>
              </w:rPr>
            </w:pPr>
            <w:r w:rsidRPr="00487F5D">
              <w:rPr>
                <w:rFonts w:cstheme="minorHAnsi"/>
                <w:lang w:val="en-US"/>
              </w:rPr>
              <w:t>1430534</w:t>
            </w:r>
          </w:p>
        </w:tc>
      </w:tr>
      <w:tr w:rsidR="00AC303C" w14:paraId="0D4F3377" w14:textId="77777777" w:rsidTr="00AC303C">
        <w:tc>
          <w:tcPr>
            <w:tcW w:w="3116" w:type="dxa"/>
          </w:tcPr>
          <w:p w14:paraId="2069236A" w14:textId="336311CD" w:rsidR="00AC303C" w:rsidRDefault="00180255" w:rsidP="00AC303C">
            <w:pPr>
              <w:rPr>
                <w:lang w:val="en-US"/>
              </w:rPr>
            </w:pPr>
            <w:r>
              <w:rPr>
                <w:lang w:val="en-US"/>
              </w:rPr>
              <w:t>Perkonigg</w:t>
            </w:r>
          </w:p>
        </w:tc>
        <w:tc>
          <w:tcPr>
            <w:tcW w:w="3117" w:type="dxa"/>
          </w:tcPr>
          <w:p w14:paraId="7C8063D5" w14:textId="7AAEB08C" w:rsidR="00AC303C" w:rsidRDefault="00180255" w:rsidP="00AC303C">
            <w:pPr>
              <w:rPr>
                <w:lang w:val="en-US"/>
              </w:rPr>
            </w:pPr>
            <w:r>
              <w:rPr>
                <w:lang w:val="en-US"/>
              </w:rPr>
              <w:t>Michelle</w:t>
            </w:r>
          </w:p>
        </w:tc>
        <w:tc>
          <w:tcPr>
            <w:tcW w:w="3117" w:type="dxa"/>
          </w:tcPr>
          <w:p w14:paraId="6482E9C6" w14:textId="54AB7FC4" w:rsidR="00AC303C" w:rsidRDefault="00180255" w:rsidP="00AC303C">
            <w:pPr>
              <w:rPr>
                <w:lang w:val="en-US"/>
              </w:rPr>
            </w:pPr>
            <w:r w:rsidRPr="00167948">
              <w:rPr>
                <w:rFonts w:cstheme="minorHAnsi"/>
                <w:lang w:val="en-US"/>
              </w:rPr>
              <w:t>1430153</w:t>
            </w:r>
          </w:p>
        </w:tc>
      </w:tr>
    </w:tbl>
    <w:p w14:paraId="32760A3D" w14:textId="77777777" w:rsidR="00AC303C" w:rsidRPr="00AC303C" w:rsidRDefault="00AC303C" w:rsidP="00AC303C">
      <w:pPr>
        <w:rPr>
          <w:lang w:val="en-US"/>
        </w:rPr>
      </w:pPr>
    </w:p>
    <w:p w14:paraId="75738DDD" w14:textId="2C08F89D" w:rsidR="00836AC1" w:rsidRDefault="00836AC1">
      <w:pPr>
        <w:rPr>
          <w:lang w:val="en-US"/>
        </w:rPr>
      </w:pPr>
      <w:r>
        <w:rPr>
          <w:lang w:val="en-US"/>
        </w:rPr>
        <w:br w:type="page"/>
      </w:r>
    </w:p>
    <w:p w14:paraId="08E1C80E" w14:textId="77777777" w:rsidR="00101691" w:rsidRDefault="00101691" w:rsidP="00101691">
      <w:pPr>
        <w:widowControl w:val="0"/>
        <w:autoSpaceDE w:val="0"/>
        <w:autoSpaceDN w:val="0"/>
        <w:adjustRightInd w:val="0"/>
        <w:spacing w:after="240" w:line="360" w:lineRule="atLeast"/>
        <w:rPr>
          <w:rFonts w:ascii="Times" w:hAnsi="Times" w:cs="Times"/>
          <w:color w:val="000000"/>
          <w:sz w:val="24"/>
          <w:szCs w:val="24"/>
        </w:rPr>
      </w:pPr>
      <w:r>
        <w:rPr>
          <w:rFonts w:ascii="Times" w:hAnsi="Times" w:cs="Times"/>
          <w:color w:val="000000"/>
          <w:sz w:val="32"/>
          <w:szCs w:val="32"/>
        </w:rPr>
        <w:lastRenderedPageBreak/>
        <w:t xml:space="preserve">1.1 Simple Regression with Neural Networks </w:t>
      </w:r>
    </w:p>
    <w:p w14:paraId="03C9C936" w14:textId="77777777" w:rsidR="00101691" w:rsidRDefault="00101691" w:rsidP="00101691">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t>a)  Learned function</w:t>
      </w:r>
      <w:r>
        <w:rPr>
          <w:rFonts w:ascii="MS Mincho" w:eastAsia="MS Mincho" w:hAnsi="MS Mincho" w:cs="MS Mincho"/>
          <w:color w:val="000000"/>
          <w:sz w:val="26"/>
          <w:szCs w:val="26"/>
        </w:rPr>
        <w:t> </w:t>
      </w:r>
      <w:r>
        <w:rPr>
          <w:rFonts w:ascii="MS Mincho" w:eastAsia="MS Mincho" w:hAnsi="MS Mincho" w:cs="MS Mincho"/>
          <w:color w:val="000000"/>
          <w:sz w:val="24"/>
          <w:szCs w:val="24"/>
        </w:rPr>
        <w:t> </w:t>
      </w:r>
    </w:p>
    <w:p w14:paraId="738DE3A0" w14:textId="77777777" w:rsidR="00101691" w:rsidRPr="00E622DD" w:rsidRDefault="00101691" w:rsidP="00101691">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t>n</w:t>
      </w:r>
      <w:r>
        <w:rPr>
          <w:rFonts w:ascii="Times" w:hAnsi="Times" w:cs="Times"/>
          <w:color w:val="000000"/>
          <w:position w:val="-3"/>
          <w:sz w:val="18"/>
          <w:szCs w:val="18"/>
        </w:rPr>
        <w:t xml:space="preserve">h </w:t>
      </w:r>
      <w:r>
        <w:rPr>
          <w:rFonts w:ascii="Times" w:hAnsi="Times" w:cs="Times"/>
          <w:color w:val="000000"/>
          <w:sz w:val="26"/>
          <w:szCs w:val="26"/>
        </w:rPr>
        <w:t>= 2, n</w:t>
      </w:r>
      <w:r>
        <w:rPr>
          <w:rFonts w:ascii="Times" w:hAnsi="Times" w:cs="Times"/>
          <w:color w:val="000000"/>
          <w:position w:val="-3"/>
          <w:sz w:val="18"/>
          <w:szCs w:val="18"/>
        </w:rPr>
        <w:t xml:space="preserve">h </w:t>
      </w:r>
      <w:r>
        <w:rPr>
          <w:rFonts w:ascii="Times" w:hAnsi="Times" w:cs="Times"/>
          <w:color w:val="000000"/>
          <w:sz w:val="26"/>
          <w:szCs w:val="26"/>
        </w:rPr>
        <w:t>= 8 and n</w:t>
      </w:r>
      <w:r>
        <w:rPr>
          <w:rFonts w:ascii="Times" w:hAnsi="Times" w:cs="Times"/>
          <w:color w:val="000000"/>
          <w:position w:val="-3"/>
          <w:sz w:val="18"/>
          <w:szCs w:val="18"/>
        </w:rPr>
        <w:t xml:space="preserve">h </w:t>
      </w:r>
      <w:r>
        <w:rPr>
          <w:rFonts w:ascii="Times" w:hAnsi="Times" w:cs="Times"/>
          <w:color w:val="000000"/>
          <w:sz w:val="26"/>
          <w:szCs w:val="26"/>
        </w:rPr>
        <w:t xml:space="preserve">= 40 </w:t>
      </w:r>
      <w:r>
        <w:rPr>
          <w:rFonts w:ascii="MS Mincho" w:eastAsia="MS Mincho" w:hAnsi="MS Mincho" w:cs="MS Mincho"/>
          <w:color w:val="000000"/>
          <w:sz w:val="24"/>
          <w:szCs w:val="24"/>
        </w:rPr>
        <w:t> </w:t>
      </w:r>
    </w:p>
    <w:p w14:paraId="197E336D" w14:textId="30F879E5" w:rsidR="00E622DD" w:rsidRDefault="00E622DD" w:rsidP="00E622DD">
      <w:pPr>
        <w:widowControl w:val="0"/>
        <w:tabs>
          <w:tab w:val="left" w:pos="220"/>
          <w:tab w:val="left" w:pos="720"/>
        </w:tabs>
        <w:autoSpaceDE w:val="0"/>
        <w:autoSpaceDN w:val="0"/>
        <w:adjustRightInd w:val="0"/>
        <w:spacing w:after="240" w:line="300" w:lineRule="atLeast"/>
        <w:rPr>
          <w:rFonts w:ascii="Times" w:hAnsi="Times" w:cs="Times"/>
          <w:color w:val="000000"/>
          <w:sz w:val="24"/>
          <w:szCs w:val="24"/>
        </w:rPr>
      </w:pPr>
      <w:r>
        <w:rPr>
          <w:rFonts w:ascii="MS Mincho" w:eastAsia="MS Mincho" w:hAnsi="MS Mincho" w:cs="MS Mincho"/>
          <w:color w:val="000000"/>
          <w:sz w:val="24"/>
          <w:szCs w:val="24"/>
        </w:rPr>
        <w:t>As you can see in the plot with 2 hidden neurons that under</w:t>
      </w:r>
      <w:r w:rsidR="00C61165">
        <w:rPr>
          <w:rFonts w:ascii="MS Mincho" w:eastAsia="MS Mincho" w:hAnsi="MS Mincho" w:cs="MS Mincho"/>
          <w:color w:val="000000"/>
          <w:sz w:val="24"/>
          <w:szCs w:val="24"/>
        </w:rPr>
        <w:t xml:space="preserve"> </w:t>
      </w:r>
      <w:r>
        <w:rPr>
          <w:rFonts w:ascii="MS Mincho" w:eastAsia="MS Mincho" w:hAnsi="MS Mincho" w:cs="MS Mincho"/>
          <w:color w:val="000000"/>
          <w:sz w:val="24"/>
          <w:szCs w:val="24"/>
        </w:rPr>
        <w:t xml:space="preserve">fitting is an existing problem in neural networks. The training set is fitted with a too </w:t>
      </w:r>
      <w:r w:rsidR="00C938B3">
        <w:rPr>
          <w:rFonts w:ascii="MS Mincho" w:eastAsia="MS Mincho" w:hAnsi="MS Mincho" w:cs="MS Mincho"/>
          <w:color w:val="000000"/>
          <w:sz w:val="24"/>
          <w:szCs w:val="24"/>
        </w:rPr>
        <w:t>“u</w:t>
      </w:r>
      <w:r>
        <w:rPr>
          <w:rFonts w:ascii="MS Mincho" w:eastAsia="MS Mincho" w:hAnsi="MS Mincho" w:cs="MS Mincho"/>
          <w:color w:val="000000"/>
          <w:sz w:val="24"/>
          <w:szCs w:val="24"/>
        </w:rPr>
        <w:t>ncomplex</w:t>
      </w:r>
      <w:r w:rsidR="00C938B3">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function, which results in </w:t>
      </w:r>
      <w:r w:rsidR="00AC5811">
        <w:rPr>
          <w:rFonts w:ascii="MS Mincho" w:eastAsia="MS Mincho" w:hAnsi="MS Mincho" w:cs="MS Mincho"/>
          <w:color w:val="000000"/>
          <w:sz w:val="24"/>
          <w:szCs w:val="24"/>
        </w:rPr>
        <w:t xml:space="preserve">high errors in the training and testing data. 8 hidden neurons are a better choice, but 40 one fitting the training data as well as the testing data. Overfitting could also happen, for example there are too much hidden neurons, which fit the training </w:t>
      </w:r>
      <w:r w:rsidR="002C653E">
        <w:rPr>
          <w:rFonts w:ascii="MS Mincho" w:eastAsia="MS Mincho" w:hAnsi="MS Mincho" w:cs="MS Mincho"/>
          <w:color w:val="000000"/>
          <w:sz w:val="24"/>
          <w:szCs w:val="24"/>
        </w:rPr>
        <w:t>set</w:t>
      </w:r>
      <w:r w:rsidR="00AC5811">
        <w:rPr>
          <w:rFonts w:ascii="MS Mincho" w:eastAsia="MS Mincho" w:hAnsi="MS Mincho" w:cs="MS Mincho"/>
          <w:color w:val="000000"/>
          <w:sz w:val="24"/>
          <w:szCs w:val="24"/>
        </w:rPr>
        <w:t xml:space="preserve"> very well, but the test</w:t>
      </w:r>
      <w:r w:rsidR="002C653E">
        <w:rPr>
          <w:rFonts w:ascii="MS Mincho" w:eastAsia="MS Mincho" w:hAnsi="MS Mincho" w:cs="MS Mincho"/>
          <w:color w:val="000000"/>
          <w:sz w:val="24"/>
          <w:szCs w:val="24"/>
        </w:rPr>
        <w:t>ing</w:t>
      </w:r>
      <w:r w:rsidR="00AC5811">
        <w:rPr>
          <w:rFonts w:ascii="MS Mincho" w:eastAsia="MS Mincho" w:hAnsi="MS Mincho" w:cs="MS Mincho"/>
          <w:color w:val="000000"/>
          <w:sz w:val="24"/>
          <w:szCs w:val="24"/>
        </w:rPr>
        <w:t xml:space="preserve"> </w:t>
      </w:r>
      <w:r w:rsidR="002C653E">
        <w:rPr>
          <w:rFonts w:ascii="MS Mincho" w:eastAsia="MS Mincho" w:hAnsi="MS Mincho" w:cs="MS Mincho"/>
          <w:color w:val="000000"/>
          <w:sz w:val="24"/>
          <w:szCs w:val="24"/>
        </w:rPr>
        <w:t>one</w:t>
      </w:r>
      <w:r w:rsidR="00AC5811">
        <w:rPr>
          <w:rFonts w:ascii="MS Mincho" w:eastAsia="MS Mincho" w:hAnsi="MS Mincho" w:cs="MS Mincho"/>
          <w:color w:val="000000"/>
          <w:sz w:val="24"/>
          <w:szCs w:val="24"/>
        </w:rPr>
        <w:t xml:space="preserve"> not. </w:t>
      </w:r>
    </w:p>
    <w:p w14:paraId="0D8E6CE4" w14:textId="3AF4FB84" w:rsidR="00101691" w:rsidRDefault="00935142">
      <w:pPr>
        <w:rPr>
          <w:lang w:val="en-US"/>
        </w:rPr>
      </w:pPr>
      <w:r>
        <w:rPr>
          <w:noProof/>
          <w:lang w:eastAsia="en-GB"/>
        </w:rPr>
        <w:drawing>
          <wp:inline distT="0" distB="0" distL="0" distR="0" wp14:anchorId="1804E707" wp14:editId="42B170FB">
            <wp:extent cx="5933440" cy="4165600"/>
            <wp:effectExtent l="0" t="0" r="10160" b="0"/>
            <wp:docPr id="1" name="Picture 1"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3440" cy="4165600"/>
                    </a:xfrm>
                    <a:prstGeom prst="rect">
                      <a:avLst/>
                    </a:prstGeom>
                    <a:noFill/>
                    <a:ln>
                      <a:noFill/>
                    </a:ln>
                  </pic:spPr>
                </pic:pic>
              </a:graphicData>
            </a:graphic>
          </wp:inline>
        </w:drawing>
      </w:r>
    </w:p>
    <w:p w14:paraId="6361D2E3" w14:textId="78DD2D1B" w:rsidR="00935142" w:rsidRDefault="00935142">
      <w:pPr>
        <w:rPr>
          <w:lang w:val="en-US"/>
        </w:rPr>
      </w:pPr>
      <w:r>
        <w:rPr>
          <w:noProof/>
          <w:lang w:eastAsia="en-GB"/>
        </w:rPr>
        <w:lastRenderedPageBreak/>
        <w:drawing>
          <wp:inline distT="0" distB="0" distL="0" distR="0" wp14:anchorId="62EFF033" wp14:editId="71F9E833">
            <wp:extent cx="5537835" cy="3897346"/>
            <wp:effectExtent l="0" t="0" r="0" b="0"/>
            <wp:docPr id="2" name="Picture 2"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9171" cy="3898286"/>
                    </a:xfrm>
                    <a:prstGeom prst="rect">
                      <a:avLst/>
                    </a:prstGeom>
                    <a:noFill/>
                    <a:ln>
                      <a:noFill/>
                    </a:ln>
                  </pic:spPr>
                </pic:pic>
              </a:graphicData>
            </a:graphic>
          </wp:inline>
        </w:drawing>
      </w:r>
    </w:p>
    <w:p w14:paraId="58185B45" w14:textId="34FB8D93" w:rsidR="00E622DD" w:rsidRDefault="00935142">
      <w:pPr>
        <w:rPr>
          <w:lang w:val="en-US"/>
        </w:rPr>
      </w:pPr>
      <w:r>
        <w:rPr>
          <w:noProof/>
          <w:lang w:eastAsia="en-GB"/>
        </w:rPr>
        <w:drawing>
          <wp:inline distT="0" distB="0" distL="0" distR="0" wp14:anchorId="03DF6A30" wp14:editId="77E37D9D">
            <wp:extent cx="5571212" cy="3876040"/>
            <wp:effectExtent l="0" t="0" r="0" b="10160"/>
            <wp:docPr id="3" name="Picture 3"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3166" cy="3877400"/>
                    </a:xfrm>
                    <a:prstGeom prst="rect">
                      <a:avLst/>
                    </a:prstGeom>
                    <a:noFill/>
                    <a:ln>
                      <a:noFill/>
                    </a:ln>
                  </pic:spPr>
                </pic:pic>
              </a:graphicData>
            </a:graphic>
          </wp:inline>
        </w:drawing>
      </w:r>
    </w:p>
    <w:p w14:paraId="31731A78" w14:textId="77777777" w:rsidR="00E622DD" w:rsidRDefault="00E622DD">
      <w:pPr>
        <w:rPr>
          <w:lang w:val="en-US"/>
        </w:rPr>
      </w:pPr>
      <w:r>
        <w:rPr>
          <w:lang w:val="en-US"/>
        </w:rPr>
        <w:br w:type="page"/>
      </w:r>
    </w:p>
    <w:p w14:paraId="7F20C567" w14:textId="77777777" w:rsidR="005E68D7" w:rsidRPr="00F613E7" w:rsidRDefault="005E68D7" w:rsidP="005E68D7">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lastRenderedPageBreak/>
        <w:t xml:space="preserve">b)  Variability of the performance of deep neural networks </w:t>
      </w:r>
      <w:r>
        <w:rPr>
          <w:rFonts w:ascii="MS Mincho" w:eastAsia="MS Mincho" w:hAnsi="MS Mincho" w:cs="MS Mincho"/>
          <w:color w:val="000000"/>
          <w:sz w:val="24"/>
          <w:szCs w:val="24"/>
        </w:rPr>
        <w:t> </w:t>
      </w:r>
    </w:p>
    <w:p w14:paraId="571C96AC" w14:textId="613F4CA8" w:rsidR="00F613E7" w:rsidRPr="00DD229E" w:rsidRDefault="00F613E7" w:rsidP="00F613E7">
      <w:pPr>
        <w:widowControl w:val="0"/>
        <w:tabs>
          <w:tab w:val="left" w:pos="220"/>
          <w:tab w:val="left" w:pos="720"/>
        </w:tabs>
        <w:autoSpaceDE w:val="0"/>
        <w:autoSpaceDN w:val="0"/>
        <w:adjustRightInd w:val="0"/>
        <w:spacing w:after="240" w:line="300" w:lineRule="atLeast"/>
        <w:rPr>
          <w:rFonts w:ascii="Times" w:hAnsi="Times" w:cs="Times"/>
          <w:b/>
          <w:color w:val="000000"/>
          <w:sz w:val="24"/>
          <w:szCs w:val="24"/>
        </w:rPr>
      </w:pPr>
      <w:r w:rsidRPr="00DD229E">
        <w:rPr>
          <w:rFonts w:ascii="MS Mincho" w:eastAsia="MS Mincho" w:hAnsi="MS Mincho" w:cs="MS Mincho"/>
          <w:b/>
          <w:color w:val="000000"/>
          <w:sz w:val="24"/>
          <w:szCs w:val="24"/>
        </w:rPr>
        <w:t xml:space="preserve">Here are the minimum, maximum, mean and standard deviation of the mean square error we obtained on the training set </w:t>
      </w:r>
      <w:r w:rsidR="00BA56A2" w:rsidRPr="00DD229E">
        <w:rPr>
          <w:rFonts w:ascii="MS Mincho" w:eastAsia="MS Mincho" w:hAnsi="MS Mincho" w:cs="MS Mincho"/>
          <w:b/>
          <w:color w:val="000000"/>
          <w:sz w:val="24"/>
          <w:szCs w:val="24"/>
        </w:rPr>
        <w:t>for a sample run</w:t>
      </w:r>
      <w:r w:rsidRPr="00DD229E">
        <w:rPr>
          <w:rFonts w:ascii="MS Mincho" w:eastAsia="MS Mincho" w:hAnsi="MS Mincho" w:cs="MS Mincho"/>
          <w:b/>
          <w:color w:val="000000"/>
          <w:sz w:val="24"/>
          <w:szCs w:val="24"/>
        </w:rPr>
        <w:t>:</w:t>
      </w:r>
    </w:p>
    <w:p w14:paraId="2F7A068B" w14:textId="77777777" w:rsidR="00F613E7" w:rsidRDefault="00F613E7" w:rsidP="00F613E7">
      <w:r>
        <w:t>min_train: 0.0517864946589</w:t>
      </w:r>
    </w:p>
    <w:p w14:paraId="4DA8BDF0" w14:textId="77777777" w:rsidR="00F613E7" w:rsidRDefault="00F613E7" w:rsidP="00F613E7">
      <w:r>
        <w:t>max_train: 0.102915924071</w:t>
      </w:r>
    </w:p>
    <w:p w14:paraId="4DD1CDD0" w14:textId="77777777" w:rsidR="00F613E7" w:rsidRDefault="00F613E7" w:rsidP="00F613E7">
      <w:r>
        <w:t>mean_train: 0.0714639291011</w:t>
      </w:r>
    </w:p>
    <w:p w14:paraId="764C6BAB" w14:textId="77777777" w:rsidR="00F613E7" w:rsidRDefault="00F613E7" w:rsidP="00F613E7">
      <w:r>
        <w:t>std_train: 0.0183697649393</w:t>
      </w:r>
    </w:p>
    <w:p w14:paraId="41CFD1A9" w14:textId="77777777" w:rsidR="00242C78" w:rsidRPr="00242C78" w:rsidRDefault="00125B50"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242C78">
        <w:rPr>
          <w:rFonts w:ascii="MS Mincho" w:eastAsia="MS Mincho" w:hAnsi="MS Mincho" w:cs="MS Mincho"/>
          <w:b/>
          <w:color w:val="000000"/>
          <w:sz w:val="24"/>
          <w:szCs w:val="24"/>
        </w:rPr>
        <w:t>Is the min MSE obtained for the same seed on the training and on the testing set ?</w:t>
      </w:r>
    </w:p>
    <w:p w14:paraId="56BA3C61" w14:textId="5CAB082D" w:rsidR="00BA56A2" w:rsidRDefault="00556AE1"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 No, it is a different one.</w:t>
      </w:r>
    </w:p>
    <w:p w14:paraId="6C761246" w14:textId="77777777" w:rsidR="003F11F1" w:rsidRPr="00242C78" w:rsidRDefault="003F11F1" w:rsidP="003F11F1">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242C78">
        <w:rPr>
          <w:rFonts w:ascii="MS Mincho" w:eastAsia="MS Mincho" w:hAnsi="MS Mincho" w:cs="MS Mincho"/>
          <w:b/>
          <w:color w:val="000000"/>
          <w:sz w:val="24"/>
          <w:szCs w:val="24"/>
        </w:rPr>
        <w:t>Explain why you would need a validation set to choose the best seed ?  </w:t>
      </w:r>
    </w:p>
    <w:p w14:paraId="0F960776" w14:textId="1BBC3757" w:rsidR="00956E05" w:rsidRDefault="005F1F49" w:rsidP="003F11F1">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With the validation data you usually try to find the best performing approach after training the neural network with the training data. In our case this would be the best seed.</w:t>
      </w:r>
    </w:p>
    <w:p w14:paraId="3D134DDC" w14:textId="2E5C1C3E" w:rsidR="009F67A7" w:rsidRP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Unlike with linear-regression and logistic regression, even if th</w:t>
      </w:r>
      <w:r>
        <w:rPr>
          <w:rFonts w:ascii="MS Mincho" w:eastAsia="MS Mincho" w:hAnsi="MS Mincho" w:cs="MS Mincho"/>
          <w:b/>
          <w:color w:val="000000"/>
          <w:sz w:val="24"/>
          <w:szCs w:val="24"/>
        </w:rPr>
        <w:t>e algorithm converged the vari</w:t>
      </w:r>
      <w:r w:rsidRPr="009F67A7">
        <w:rPr>
          <w:rFonts w:ascii="MS Mincho" w:eastAsia="MS Mincho" w:hAnsi="MS Mincho" w:cs="MS Mincho"/>
          <w:b/>
          <w:color w:val="000000"/>
          <w:sz w:val="24"/>
          <w:szCs w:val="24"/>
        </w:rPr>
        <w:t>ability of the MSE across seeds is expected. Why ?  </w:t>
      </w:r>
    </w:p>
    <w:p w14:paraId="2C55BB66" w14:textId="09A37939" w:rsidR="00556AE1" w:rsidRDefault="00214F73"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The seed sets the </w:t>
      </w:r>
      <w:r w:rsidR="00921038">
        <w:rPr>
          <w:rFonts w:ascii="MS Mincho" w:eastAsia="MS Mincho" w:hAnsi="MS Mincho" w:cs="MS Mincho"/>
          <w:color w:val="000000"/>
          <w:sz w:val="24"/>
          <w:szCs w:val="24"/>
        </w:rPr>
        <w:t>initial</w:t>
      </w:r>
      <w:r>
        <w:rPr>
          <w:rFonts w:ascii="MS Mincho" w:eastAsia="MS Mincho" w:hAnsi="MS Mincho" w:cs="MS Mincho"/>
          <w:color w:val="000000"/>
          <w:sz w:val="24"/>
          <w:szCs w:val="24"/>
        </w:rPr>
        <w:t xml:space="preserve"> weight values of the neural netw</w:t>
      </w:r>
      <w:r w:rsidR="006A2B95">
        <w:rPr>
          <w:rFonts w:ascii="MS Mincho" w:eastAsia="MS Mincho" w:hAnsi="MS Mincho" w:cs="MS Mincho"/>
          <w:color w:val="000000"/>
          <w:sz w:val="24"/>
          <w:szCs w:val="24"/>
        </w:rPr>
        <w:t>ork. Alth</w:t>
      </w:r>
      <w:r w:rsidR="00844F90">
        <w:rPr>
          <w:rFonts w:ascii="MS Mincho" w:eastAsia="MS Mincho" w:hAnsi="MS Mincho" w:cs="MS Mincho"/>
          <w:color w:val="000000"/>
          <w:sz w:val="24"/>
          <w:szCs w:val="24"/>
        </w:rPr>
        <w:t xml:space="preserve">ough the algorithm </w:t>
      </w:r>
      <w:r w:rsidR="00AE3E76">
        <w:rPr>
          <w:rFonts w:ascii="MS Mincho" w:eastAsia="MS Mincho" w:hAnsi="MS Mincho" w:cs="MS Mincho"/>
          <w:color w:val="000000"/>
          <w:sz w:val="24"/>
          <w:szCs w:val="24"/>
        </w:rPr>
        <w:t xml:space="preserve">converges and there is </w:t>
      </w:r>
      <w:r w:rsidR="00921038">
        <w:rPr>
          <w:rFonts w:ascii="MS Mincho" w:eastAsia="MS Mincho" w:hAnsi="MS Mincho" w:cs="MS Mincho"/>
          <w:color w:val="000000"/>
          <w:sz w:val="24"/>
          <w:szCs w:val="24"/>
        </w:rPr>
        <w:t>almost</w:t>
      </w:r>
      <w:r w:rsidR="00AE3E76">
        <w:rPr>
          <w:rFonts w:ascii="MS Mincho" w:eastAsia="MS Mincho" w:hAnsi="MS Mincho" w:cs="MS Mincho"/>
          <w:color w:val="000000"/>
          <w:sz w:val="24"/>
          <w:szCs w:val="24"/>
        </w:rPr>
        <w:t xml:space="preserve"> the same overall result, the individual weights may differ from each other, because the weights ar</w:t>
      </w:r>
      <w:r w:rsidR="00921038">
        <w:rPr>
          <w:rFonts w:ascii="MS Mincho" w:eastAsia="MS Mincho" w:hAnsi="MS Mincho" w:cs="MS Mincho"/>
          <w:color w:val="000000"/>
          <w:sz w:val="24"/>
          <w:szCs w:val="24"/>
        </w:rPr>
        <w:t xml:space="preserve">e updated </w:t>
      </w:r>
      <w:r w:rsidR="0070594C">
        <w:rPr>
          <w:rFonts w:ascii="MS Mincho" w:eastAsia="MS Mincho" w:hAnsi="MS Mincho" w:cs="MS Mincho"/>
          <w:color w:val="000000"/>
          <w:sz w:val="24"/>
          <w:szCs w:val="24"/>
        </w:rPr>
        <w:t>according</w:t>
      </w:r>
      <w:r w:rsidR="00921038">
        <w:rPr>
          <w:rFonts w:ascii="MS Mincho" w:eastAsia="MS Mincho" w:hAnsi="MS Mincho" w:cs="MS Mincho"/>
          <w:color w:val="000000"/>
          <w:sz w:val="24"/>
          <w:szCs w:val="24"/>
        </w:rPr>
        <w:t xml:space="preserve"> to </w:t>
      </w:r>
      <w:r w:rsidR="0070594C">
        <w:rPr>
          <w:rFonts w:ascii="MS Mincho" w:eastAsia="MS Mincho" w:hAnsi="MS Mincho" w:cs="MS Mincho"/>
          <w:color w:val="000000"/>
          <w:sz w:val="24"/>
          <w:szCs w:val="24"/>
        </w:rPr>
        <w:t>their</w:t>
      </w:r>
      <w:r w:rsidR="00921038">
        <w:rPr>
          <w:rFonts w:ascii="MS Mincho" w:eastAsia="MS Mincho" w:hAnsi="MS Mincho" w:cs="MS Mincho"/>
          <w:color w:val="000000"/>
          <w:sz w:val="24"/>
          <w:szCs w:val="24"/>
        </w:rPr>
        <w:t xml:space="preserve"> value</w:t>
      </w:r>
      <w:r w:rsidR="005B480F">
        <w:rPr>
          <w:rFonts w:ascii="MS Mincho" w:eastAsia="MS Mincho" w:hAnsi="MS Mincho" w:cs="MS Mincho"/>
          <w:color w:val="000000"/>
          <w:sz w:val="24"/>
          <w:szCs w:val="24"/>
        </w:rPr>
        <w:t>s.</w:t>
      </w:r>
      <w:r w:rsidR="00921038">
        <w:rPr>
          <w:rFonts w:ascii="MS Mincho" w:eastAsia="MS Mincho" w:hAnsi="MS Mincho" w:cs="MS Mincho"/>
          <w:color w:val="000000"/>
          <w:sz w:val="24"/>
          <w:szCs w:val="24"/>
        </w:rPr>
        <w:t xml:space="preserve"> This gives us a variability of the MSE for different seeds.</w:t>
      </w:r>
    </w:p>
    <w:p w14:paraId="2BBD4162" w14:textId="77777777" w:rsidR="009F67A7" w:rsidRP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 xml:space="preserve">What is the source of randomness introduced by Stochastic Gradient Descent (SGD) ? </w:t>
      </w:r>
    </w:p>
    <w:p w14:paraId="18EA1BA8" w14:textId="3D6F6B50" w:rsidR="009F67A7" w:rsidRDefault="008A40C8"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It is a property which was introduced </w:t>
      </w:r>
      <w:r w:rsidR="00726720">
        <w:rPr>
          <w:rFonts w:ascii="MS Mincho" w:eastAsia="MS Mincho" w:hAnsi="MS Mincho" w:cs="MS Mincho"/>
          <w:color w:val="000000"/>
          <w:sz w:val="24"/>
          <w:szCs w:val="24"/>
        </w:rPr>
        <w:t>by</w:t>
      </w:r>
      <w:r>
        <w:rPr>
          <w:rFonts w:ascii="MS Mincho" w:eastAsia="MS Mincho" w:hAnsi="MS Mincho" w:cs="MS Mincho"/>
          <w:color w:val="000000"/>
          <w:sz w:val="24"/>
          <w:szCs w:val="24"/>
        </w:rPr>
        <w:t xml:space="preserve"> SDG to escape local minima to find better minima.</w:t>
      </w:r>
    </w:p>
    <w:p w14:paraId="0299E90F" w14:textId="16821EF3" w:rsid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What source of randomness will persist if SGD is replaced by standard Gradient Descent ?  </w:t>
      </w:r>
    </w:p>
    <w:p w14:paraId="24430FFB" w14:textId="27110C4C" w:rsidR="00DA78DC" w:rsidRPr="00096B67" w:rsidRDefault="00096B6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096B67">
        <w:rPr>
          <w:rFonts w:ascii="MS Mincho" w:eastAsia="MS Mincho" w:hAnsi="MS Mincho" w:cs="MS Mincho"/>
          <w:color w:val="000000"/>
          <w:sz w:val="24"/>
          <w:szCs w:val="24"/>
        </w:rPr>
        <w:t>The way how the weights are initialized.</w:t>
      </w:r>
    </w:p>
    <w:p w14:paraId="4B174661" w14:textId="77777777" w:rsidR="00DA78DC" w:rsidRDefault="00DA78DC">
      <w:pPr>
        <w:rPr>
          <w:rFonts w:ascii="MS Mincho" w:eastAsia="MS Mincho" w:hAnsi="MS Mincho" w:cs="MS Mincho"/>
          <w:b/>
          <w:color w:val="000000"/>
          <w:sz w:val="24"/>
          <w:szCs w:val="24"/>
        </w:rPr>
      </w:pPr>
      <w:r>
        <w:rPr>
          <w:rFonts w:ascii="MS Mincho" w:eastAsia="MS Mincho" w:hAnsi="MS Mincho" w:cs="MS Mincho"/>
          <w:b/>
          <w:color w:val="000000"/>
          <w:sz w:val="24"/>
          <w:szCs w:val="24"/>
        </w:rPr>
        <w:br w:type="page"/>
      </w:r>
    </w:p>
    <w:p w14:paraId="6094F5DC" w14:textId="77777777" w:rsidR="00DA78DC" w:rsidRDefault="00DA78DC" w:rsidP="00DA78DC">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6"/>
          <w:szCs w:val="26"/>
        </w:rPr>
        <w:lastRenderedPageBreak/>
        <w:t>c) Varying the number of hidden neurons:</w:t>
      </w:r>
      <w:r>
        <w:rPr>
          <w:rFonts w:ascii="MS Mincho" w:eastAsia="MS Mincho" w:hAnsi="MS Mincho" w:cs="MS Mincho"/>
          <w:color w:val="000000"/>
          <w:sz w:val="26"/>
          <w:szCs w:val="26"/>
        </w:rPr>
        <w:t> </w:t>
      </w:r>
    </w:p>
    <w:p w14:paraId="6BA8243F" w14:textId="366FFD1E" w:rsidR="001D25AD" w:rsidRDefault="00DA78DC"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is the best value of n_h</w:t>
      </w:r>
      <w:r w:rsidRPr="00DA78DC">
        <w:rPr>
          <w:rFonts w:ascii="MS Mincho" w:eastAsia="MS Mincho" w:hAnsi="MS Mincho" w:cs="MS Mincho"/>
          <w:b/>
          <w:color w:val="000000"/>
          <w:sz w:val="24"/>
          <w:szCs w:val="24"/>
        </w:rPr>
        <w:t xml:space="preserve"> independently of the choice of the random seed ?</w:t>
      </w:r>
    </w:p>
    <w:p w14:paraId="2DCB1E8D" w14:textId="0E0D76FA" w:rsidR="009F7556" w:rsidRPr="009F7556" w:rsidRDefault="00755701"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8</w:t>
      </w:r>
    </w:p>
    <w:p w14:paraId="04BB65A3" w14:textId="60935A34" w:rsidR="009F67A7" w:rsidRPr="00125B50" w:rsidRDefault="00755701"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noProof/>
          <w:color w:val="000000"/>
          <w:sz w:val="24"/>
          <w:szCs w:val="24"/>
          <w:lang w:eastAsia="en-GB"/>
        </w:rPr>
        <w:drawing>
          <wp:inline distT="0" distB="0" distL="0" distR="0" wp14:anchorId="3842E803" wp14:editId="66AEF253">
            <wp:extent cx="5933440" cy="4145280"/>
            <wp:effectExtent l="0" t="0" r="10160" b="0"/>
            <wp:docPr id="4" name="Picture 4"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4145280"/>
                    </a:xfrm>
                    <a:prstGeom prst="rect">
                      <a:avLst/>
                    </a:prstGeom>
                    <a:noFill/>
                    <a:ln>
                      <a:noFill/>
                    </a:ln>
                  </pic:spPr>
                </pic:pic>
              </a:graphicData>
            </a:graphic>
          </wp:inline>
        </w:drawing>
      </w:r>
    </w:p>
    <w:p w14:paraId="3130B77A" w14:textId="59D3E997" w:rsidR="00935142" w:rsidRPr="00B5660E" w:rsidRDefault="003F7503"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B5660E">
        <w:rPr>
          <w:rFonts w:ascii="MS Mincho" w:eastAsia="MS Mincho" w:hAnsi="MS Mincho" w:cs="MS Mincho"/>
          <w:color w:val="000000"/>
          <w:sz w:val="24"/>
          <w:szCs w:val="24"/>
        </w:rPr>
        <w:t xml:space="preserve">Obviously </w:t>
      </w:r>
      <w:r w:rsidR="00755701" w:rsidRPr="00B5660E">
        <w:rPr>
          <w:rFonts w:ascii="MS Mincho" w:eastAsia="MS Mincho" w:hAnsi="MS Mincho" w:cs="MS Mincho"/>
          <w:color w:val="000000"/>
          <w:sz w:val="24"/>
          <w:szCs w:val="24"/>
        </w:rPr>
        <w:t xml:space="preserve">8 is the best value for neurons in the hidden layer, </w:t>
      </w:r>
      <w:r w:rsidRPr="00B5660E">
        <w:rPr>
          <w:rFonts w:ascii="MS Mincho" w:eastAsia="MS Mincho" w:hAnsi="MS Mincho" w:cs="MS Mincho"/>
          <w:color w:val="000000"/>
          <w:sz w:val="24"/>
          <w:szCs w:val="24"/>
        </w:rPr>
        <w:t xml:space="preserve">so </w:t>
      </w:r>
      <w:r w:rsidR="00755701" w:rsidRPr="00B5660E">
        <w:rPr>
          <w:rFonts w:ascii="MS Mincho" w:eastAsia="MS Mincho" w:hAnsi="MS Mincho" w:cs="MS Mincho"/>
          <w:color w:val="000000"/>
          <w:sz w:val="24"/>
          <w:szCs w:val="24"/>
        </w:rPr>
        <w:t>everything above is called over</w:t>
      </w:r>
      <w:r w:rsidR="00405A57"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The training MSE is getting lower, but the training MSE doesn’t.  With 8+ neurons the neural network is over</w:t>
      </w:r>
      <w:r w:rsidR="00BF58BB"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the training set, which is a drawback for further using with testing sets. In the other hand values under 8 would cause in under</w:t>
      </w:r>
      <w:r w:rsidR="00405A57"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This does mean that the neural network is not trained complex enough to fit either the training set nor the testing set very well.</w:t>
      </w:r>
    </w:p>
    <w:p w14:paraId="31B53DE4" w14:textId="77777777" w:rsidR="00BF58BB" w:rsidRDefault="00BF58BB"/>
    <w:p w14:paraId="78522BCA" w14:textId="77777777" w:rsidR="00BF58BB" w:rsidRDefault="00BF58BB" w:rsidP="00BF58BB">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6"/>
          <w:szCs w:val="26"/>
        </w:rPr>
        <w:t>d) Variations of MSE during training:</w:t>
      </w:r>
      <w:r>
        <w:rPr>
          <w:rFonts w:ascii="MS Mincho" w:eastAsia="MS Mincho" w:hAnsi="MS Mincho" w:cs="MS Mincho"/>
          <w:color w:val="000000"/>
          <w:sz w:val="26"/>
          <w:szCs w:val="26"/>
        </w:rPr>
        <w:t> </w:t>
      </w:r>
    </w:p>
    <w:p w14:paraId="11142D39" w14:textId="5D9104EA" w:rsidR="00BF58BB" w:rsidRDefault="006D33CD" w:rsidP="006D33CD">
      <w:pPr>
        <w:widowControl w:val="0"/>
        <w:autoSpaceDE w:val="0"/>
        <w:autoSpaceDN w:val="0"/>
        <w:adjustRightInd w:val="0"/>
        <w:spacing w:after="240" w:line="300" w:lineRule="atLeast"/>
        <w:rPr>
          <w:rFonts w:ascii="Times" w:hAnsi="Times" w:cs="Times"/>
          <w:color w:val="000000"/>
          <w:sz w:val="26"/>
          <w:szCs w:val="26"/>
        </w:rPr>
      </w:pPr>
      <w:r w:rsidRPr="006D33CD">
        <w:rPr>
          <w:rFonts w:ascii="Times" w:hAnsi="Times" w:cs="Times"/>
          <w:color w:val="000000"/>
          <w:sz w:val="26"/>
          <w:szCs w:val="26"/>
        </w:rPr>
        <w:t>solver: “lbfgs”</w:t>
      </w:r>
    </w:p>
    <w:p w14:paraId="3D30F3C7" w14:textId="6B411E8C" w:rsidR="006D33CD" w:rsidRDefault="006D33CD" w:rsidP="006D33CD">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lang w:eastAsia="en-GB"/>
        </w:rPr>
        <w:lastRenderedPageBreak/>
        <w:drawing>
          <wp:inline distT="0" distB="0" distL="0" distR="0" wp14:anchorId="4B9F8922" wp14:editId="00169F53">
            <wp:extent cx="4746719" cy="3545840"/>
            <wp:effectExtent l="0" t="0" r="3175" b="10160"/>
            <wp:docPr id="5" name="Picture 5"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929" cy="3557202"/>
                    </a:xfrm>
                    <a:prstGeom prst="rect">
                      <a:avLst/>
                    </a:prstGeom>
                    <a:noFill/>
                    <a:ln>
                      <a:noFill/>
                    </a:ln>
                  </pic:spPr>
                </pic:pic>
              </a:graphicData>
            </a:graphic>
          </wp:inline>
        </w:drawing>
      </w:r>
    </w:p>
    <w:p w14:paraId="3C3DD526" w14:textId="6AC0FF55" w:rsidR="006D33CD" w:rsidRDefault="006D33CD" w:rsidP="006D33CD">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solver: “</w:t>
      </w:r>
      <w:r w:rsidR="00EA6989">
        <w:rPr>
          <w:rFonts w:ascii="Times" w:hAnsi="Times" w:cs="Times"/>
          <w:color w:val="000000"/>
          <w:sz w:val="26"/>
          <w:szCs w:val="26"/>
        </w:rPr>
        <w:t>sgd</w:t>
      </w:r>
      <w:r>
        <w:rPr>
          <w:rFonts w:ascii="Times" w:hAnsi="Times" w:cs="Times"/>
          <w:color w:val="000000"/>
          <w:sz w:val="26"/>
          <w:szCs w:val="26"/>
        </w:rPr>
        <w:t>”</w:t>
      </w:r>
    </w:p>
    <w:p w14:paraId="68E3A482" w14:textId="5AAB40DF" w:rsidR="00961F85" w:rsidRDefault="00961F85"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noProof/>
          <w:color w:val="000000"/>
          <w:sz w:val="24"/>
          <w:szCs w:val="24"/>
          <w:lang w:eastAsia="en-GB"/>
        </w:rPr>
        <w:drawing>
          <wp:inline distT="0" distB="0" distL="0" distR="0" wp14:anchorId="0D2175FA" wp14:editId="4A0FA650">
            <wp:extent cx="4735884" cy="3545840"/>
            <wp:effectExtent l="0" t="0" r="0" b="10160"/>
            <wp:docPr id="6" name="Picture 6"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5115" cy="3552751"/>
                    </a:xfrm>
                    <a:prstGeom prst="rect">
                      <a:avLst/>
                    </a:prstGeom>
                    <a:noFill/>
                    <a:ln>
                      <a:noFill/>
                    </a:ln>
                  </pic:spPr>
                </pic:pic>
              </a:graphicData>
            </a:graphic>
          </wp:inline>
        </w:drawing>
      </w:r>
    </w:p>
    <w:p w14:paraId="76E48F7D" w14:textId="77777777" w:rsidR="00961F85" w:rsidRDefault="00961F85" w:rsidP="006D33CD">
      <w:pPr>
        <w:widowControl w:val="0"/>
        <w:autoSpaceDE w:val="0"/>
        <w:autoSpaceDN w:val="0"/>
        <w:adjustRightInd w:val="0"/>
        <w:spacing w:after="240" w:line="300" w:lineRule="atLeast"/>
        <w:rPr>
          <w:rFonts w:ascii="Times" w:hAnsi="Times" w:cs="Times"/>
          <w:color w:val="000000"/>
          <w:sz w:val="24"/>
          <w:szCs w:val="24"/>
        </w:rPr>
      </w:pPr>
    </w:p>
    <w:p w14:paraId="556C3828" w14:textId="77777777" w:rsidR="00B5660E" w:rsidRDefault="00961F85"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4"/>
          <w:szCs w:val="24"/>
        </w:rPr>
        <w:lastRenderedPageBreak/>
        <w:t>solver: “</w:t>
      </w:r>
      <w:r>
        <w:rPr>
          <w:rFonts w:ascii="Times" w:hAnsi="Times" w:cs="Times"/>
          <w:color w:val="000000"/>
          <w:sz w:val="26"/>
          <w:szCs w:val="26"/>
        </w:rPr>
        <w:t>adam</w:t>
      </w:r>
      <w:r>
        <w:rPr>
          <w:rFonts w:ascii="Times" w:hAnsi="Times" w:cs="Times"/>
          <w:color w:val="000000"/>
          <w:sz w:val="24"/>
          <w:szCs w:val="24"/>
        </w:rPr>
        <w:t>”</w:t>
      </w:r>
    </w:p>
    <w:p w14:paraId="3E499809" w14:textId="77777777" w:rsidR="00B5660E" w:rsidRDefault="00B5660E"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noProof/>
          <w:color w:val="000000"/>
          <w:sz w:val="24"/>
          <w:szCs w:val="24"/>
          <w:lang w:eastAsia="en-GB"/>
        </w:rPr>
        <w:drawing>
          <wp:inline distT="0" distB="0" distL="0" distR="0" wp14:anchorId="1158630C" wp14:editId="533FB9E2">
            <wp:extent cx="4717018" cy="3545840"/>
            <wp:effectExtent l="0" t="0" r="7620" b="10160"/>
            <wp:docPr id="7" name="Picture 7"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1978" cy="3549569"/>
                    </a:xfrm>
                    <a:prstGeom prst="rect">
                      <a:avLst/>
                    </a:prstGeom>
                    <a:noFill/>
                    <a:ln>
                      <a:noFill/>
                    </a:ln>
                  </pic:spPr>
                </pic:pic>
              </a:graphicData>
            </a:graphic>
          </wp:inline>
        </w:drawing>
      </w:r>
    </w:p>
    <w:p w14:paraId="2CB56669" w14:textId="77777777" w:rsidR="00B5660E" w:rsidRDefault="00B5660E" w:rsidP="006D33CD">
      <w:pPr>
        <w:widowControl w:val="0"/>
        <w:autoSpaceDE w:val="0"/>
        <w:autoSpaceDN w:val="0"/>
        <w:adjustRightInd w:val="0"/>
        <w:spacing w:after="240" w:line="300" w:lineRule="atLeast"/>
        <w:rPr>
          <w:rFonts w:ascii="Times" w:hAnsi="Times" w:cs="Times"/>
          <w:color w:val="000000"/>
          <w:sz w:val="24"/>
          <w:szCs w:val="24"/>
        </w:rPr>
      </w:pPr>
    </w:p>
    <w:p w14:paraId="3198733D" w14:textId="285A5681" w:rsidR="00B5660E" w:rsidRDefault="00B5660E"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B5660E">
        <w:rPr>
          <w:rFonts w:ascii="MS Mincho" w:eastAsia="MS Mincho" w:hAnsi="MS Mincho" w:cs="MS Mincho"/>
          <w:b/>
          <w:color w:val="000000"/>
          <w:sz w:val="24"/>
          <w:szCs w:val="24"/>
        </w:rPr>
        <w:t>Is the risk of overfitting increasing or decreasing with the number of hidden neurons ?</w:t>
      </w:r>
    </w:p>
    <w:p w14:paraId="462691ED" w14:textId="58A0F9C9" w:rsidR="00B5660E" w:rsidRPr="00EF7890" w:rsidRDefault="00D93FB6"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Increasing.</w:t>
      </w:r>
    </w:p>
    <w:p w14:paraId="5AE3DF9E" w14:textId="77777777" w:rsidR="00EF7890" w:rsidRP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p>
    <w:p w14:paraId="6C9ADFDA" w14:textId="77777777"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 xml:space="preserve">adam’ is a variant of ‘sgd’ and both are first order methods (the parameter updates are based on the gradient only), whereas ‘lbfgs’ is a second order method (the updates are also based on the Hessian). Which methods seem to perform best in this problem ? </w:t>
      </w:r>
    </w:p>
    <w:p w14:paraId="3DD02222" w14:textId="4C03370F" w:rsidR="00EF7890" w:rsidRPr="00EF7890" w:rsidRDefault="00D93FB6"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first order methods seem to be more stable, but the second order method getting faster to a lower MSE. For this problem, we would say that the “adam” solver fits the requirements the best.</w:t>
      </w:r>
    </w:p>
    <w:p w14:paraId="2788C250" w14:textId="6A4E826F"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What feature of stochastic gradient descent helps to overcome over</w:t>
      </w:r>
      <w:r>
        <w:rPr>
          <w:rFonts w:ascii="MS Mincho" w:eastAsia="MS Mincho" w:hAnsi="MS Mincho" w:cs="MS Mincho"/>
          <w:b/>
          <w:color w:val="000000"/>
          <w:sz w:val="24"/>
          <w:szCs w:val="24"/>
        </w:rPr>
        <w:t xml:space="preserve"> </w:t>
      </w:r>
      <w:r w:rsidRPr="00EF7890">
        <w:rPr>
          <w:rFonts w:ascii="MS Mincho" w:eastAsia="MS Mincho" w:hAnsi="MS Mincho" w:cs="MS Mincho"/>
          <w:b/>
          <w:color w:val="000000"/>
          <w:sz w:val="24"/>
          <w:szCs w:val="24"/>
        </w:rPr>
        <w:t xml:space="preserve">fitting ? </w:t>
      </w:r>
    </w:p>
    <w:p w14:paraId="62430336" w14:textId="2A1029D1" w:rsidR="00EF7890" w:rsidRPr="00EF7890" w:rsidRDefault="00C961C6"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Early-stopping.</w:t>
      </w:r>
    </w:p>
    <w:p w14:paraId="37F49A9C" w14:textId="44934ECE"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 xml:space="preserve">The neural network is rather small as compared to what is used is real-life </w:t>
      </w:r>
      <w:r w:rsidRPr="00EF7890">
        <w:rPr>
          <w:rFonts w:ascii="MS Mincho" w:eastAsia="MS Mincho" w:hAnsi="MS Mincho" w:cs="MS Mincho"/>
          <w:b/>
          <w:color w:val="000000"/>
          <w:sz w:val="24"/>
          <w:szCs w:val="24"/>
        </w:rPr>
        <w:lastRenderedPageBreak/>
        <w:t>problems, according to your analysis which solver will</w:t>
      </w:r>
      <w:r>
        <w:rPr>
          <w:rFonts w:ascii="MS Mincho" w:eastAsia="MS Mincho" w:hAnsi="MS Mincho" w:cs="MS Mincho"/>
          <w:b/>
          <w:color w:val="000000"/>
          <w:sz w:val="24"/>
          <w:szCs w:val="24"/>
        </w:rPr>
        <w:t xml:space="preserve"> </w:t>
      </w:r>
      <w:r w:rsidRPr="00EF7890">
        <w:rPr>
          <w:rFonts w:ascii="MS Mincho" w:eastAsia="MS Mincho" w:hAnsi="MS Mincho" w:cs="MS Mincho"/>
          <w:b/>
          <w:color w:val="000000"/>
          <w:sz w:val="24"/>
          <w:szCs w:val="24"/>
        </w:rPr>
        <w:t>be more appropriate when the number of neurons increases ?</w:t>
      </w:r>
    </w:p>
    <w:p w14:paraId="41FA2D7B" w14:textId="11239628" w:rsidR="00EF7890" w:rsidRPr="00EF7890" w:rsidRDefault="0093373A"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Adam or lbfgs.</w:t>
      </w:r>
      <w:r w:rsidR="00BA1AE2">
        <w:rPr>
          <w:rFonts w:ascii="MS Mincho" w:eastAsia="MS Mincho" w:hAnsi="MS Mincho" w:cs="MS Mincho"/>
          <w:color w:val="000000"/>
          <w:sz w:val="24"/>
          <w:szCs w:val="24"/>
        </w:rPr>
        <w:t>?</w:t>
      </w:r>
      <w:bookmarkStart w:id="0" w:name="_GoBack"/>
      <w:bookmarkEnd w:id="0"/>
    </w:p>
    <w:sectPr w:rsidR="00EF7890" w:rsidRPr="00EF7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FD931F5"/>
    <w:multiLevelType w:val="multilevel"/>
    <w:tmpl w:val="603C5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220"/>
    <w:rsid w:val="000365A6"/>
    <w:rsid w:val="00096B67"/>
    <w:rsid w:val="00101691"/>
    <w:rsid w:val="00125B50"/>
    <w:rsid w:val="00180255"/>
    <w:rsid w:val="001D25AD"/>
    <w:rsid w:val="00214F73"/>
    <w:rsid w:val="00242C78"/>
    <w:rsid w:val="00275BFA"/>
    <w:rsid w:val="002C653E"/>
    <w:rsid w:val="003E1220"/>
    <w:rsid w:val="003F11F1"/>
    <w:rsid w:val="003F7503"/>
    <w:rsid w:val="00405A57"/>
    <w:rsid w:val="00407C84"/>
    <w:rsid w:val="00480F68"/>
    <w:rsid w:val="005353B8"/>
    <w:rsid w:val="00556AE1"/>
    <w:rsid w:val="005B480F"/>
    <w:rsid w:val="005E68D7"/>
    <w:rsid w:val="005F1F49"/>
    <w:rsid w:val="005F73CF"/>
    <w:rsid w:val="006A197A"/>
    <w:rsid w:val="006A2B95"/>
    <w:rsid w:val="006D33CD"/>
    <w:rsid w:val="006F4FD0"/>
    <w:rsid w:val="0070594C"/>
    <w:rsid w:val="00726720"/>
    <w:rsid w:val="00755701"/>
    <w:rsid w:val="007A093F"/>
    <w:rsid w:val="00836AC1"/>
    <w:rsid w:val="00844F90"/>
    <w:rsid w:val="008A40C8"/>
    <w:rsid w:val="00921038"/>
    <w:rsid w:val="0093373A"/>
    <w:rsid w:val="00935142"/>
    <w:rsid w:val="00956E05"/>
    <w:rsid w:val="00961F85"/>
    <w:rsid w:val="009E496E"/>
    <w:rsid w:val="009E5AE7"/>
    <w:rsid w:val="009F67A7"/>
    <w:rsid w:val="009F7556"/>
    <w:rsid w:val="00A50DAA"/>
    <w:rsid w:val="00AC303C"/>
    <w:rsid w:val="00AC5811"/>
    <w:rsid w:val="00AE3E76"/>
    <w:rsid w:val="00B5660E"/>
    <w:rsid w:val="00BA1AE2"/>
    <w:rsid w:val="00BA56A2"/>
    <w:rsid w:val="00BF58BB"/>
    <w:rsid w:val="00C61165"/>
    <w:rsid w:val="00C938B3"/>
    <w:rsid w:val="00C961C6"/>
    <w:rsid w:val="00D21BEE"/>
    <w:rsid w:val="00D851EF"/>
    <w:rsid w:val="00D93FB6"/>
    <w:rsid w:val="00DA78DC"/>
    <w:rsid w:val="00DD229E"/>
    <w:rsid w:val="00DE1542"/>
    <w:rsid w:val="00E029F9"/>
    <w:rsid w:val="00E622DD"/>
    <w:rsid w:val="00EA6989"/>
    <w:rsid w:val="00EF7890"/>
    <w:rsid w:val="00F613E7"/>
    <w:rsid w:val="00F82E83"/>
    <w:rsid w:val="00FA222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8A9B"/>
  <w15:chartTrackingRefBased/>
  <w15:docId w15:val="{0548CD61-F674-4EFE-95FD-DD68E93C7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22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65A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C30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0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561</Words>
  <Characters>3200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cp:keywords/>
  <dc:description/>
  <cp:lastModifiedBy>Papst, Stefan</cp:lastModifiedBy>
  <cp:revision>33</cp:revision>
  <dcterms:created xsi:type="dcterms:W3CDTF">2017-03-20T21:55:00Z</dcterms:created>
  <dcterms:modified xsi:type="dcterms:W3CDTF">2017-04-20T16:25:00Z</dcterms:modified>
</cp:coreProperties>
</file>