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639" w:rsidRPr="00B86639" w:rsidRDefault="00B86639">
      <w:pPr>
        <w:rPr>
          <w:rFonts w:ascii="Arial" w:hAnsi="Arial" w:cs="Arial"/>
          <w:b/>
          <w:color w:val="242729"/>
          <w:sz w:val="20"/>
          <w:szCs w:val="20"/>
          <w:shd w:val="clear" w:color="auto" w:fill="FBF2D4"/>
        </w:rPr>
      </w:pPr>
      <w:r w:rsidRPr="00B86639">
        <w:rPr>
          <w:rFonts w:ascii="Arial" w:hAnsi="Arial" w:cs="Arial"/>
          <w:b/>
          <w:color w:val="242729"/>
          <w:sz w:val="20"/>
          <w:szCs w:val="20"/>
          <w:shd w:val="clear" w:color="auto" w:fill="FBF2D4"/>
        </w:rPr>
        <w:t>model.add(keras.layers.Flatten()):</w:t>
      </w:r>
    </w:p>
    <w:p w:rsidR="0030562C" w:rsidRDefault="0030562C">
      <w:pPr>
        <w:rPr>
          <w:rFonts w:ascii="Arial" w:hAnsi="Arial" w:cs="Arial"/>
          <w:color w:val="242729"/>
          <w:sz w:val="20"/>
          <w:szCs w:val="20"/>
          <w:shd w:val="clear" w:color="auto" w:fill="FBF2D4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BF2D4"/>
        </w:rPr>
        <w:t>This is one of the preprocessing step, used in keras to change input dimensionality.</w:t>
      </w:r>
    </w:p>
    <w:p w:rsidR="002939EF" w:rsidRDefault="00B86639">
      <w:r>
        <w:rPr>
          <w:rFonts w:ascii="Arial" w:hAnsi="Arial" w:cs="Arial"/>
          <w:color w:val="242729"/>
          <w:sz w:val="20"/>
          <w:szCs w:val="20"/>
          <w:shd w:val="clear" w:color="auto" w:fill="FBF2D4"/>
        </w:rPr>
        <w:t>Flattening a tensor means to remove all of the dimensions and covert it into one dimensional array. This is exactly what the Flatten layer do.</w:t>
      </w:r>
    </w:p>
    <w:sectPr w:rsidR="00293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86639"/>
    <w:rsid w:val="002939EF"/>
    <w:rsid w:val="0030562C"/>
    <w:rsid w:val="00B86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2020-03-08T18:54:00Z</dcterms:created>
  <dcterms:modified xsi:type="dcterms:W3CDTF">2020-03-08T18:57:00Z</dcterms:modified>
</cp:coreProperties>
</file>