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1.gif" ContentType="image/gif"/>
  <Override PartName="/word/media/image44.jpeg" ContentType="image/jpeg"/>
  <Override PartName="/word/media/image40.jpeg" ContentType="image/jpeg"/>
  <Override PartName="/word/media/image38.gif" ContentType="image/gif"/>
  <Override PartName="/word/media/image35.jpeg" ContentType="image/jpeg"/>
  <Override PartName="/word/media/image34.gif" ContentType="image/gif"/>
  <Override PartName="/word/media/image33.gif" ContentType="image/gif"/>
  <Override PartName="/word/media/image32.jpeg" ContentType="image/jpeg"/>
  <Override PartName="/word/media/image31.jpeg" ContentType="image/jpeg"/>
  <Override PartName="/word/media/image39.jpeg" ContentType="image/jpeg"/>
  <Override PartName="/word/media/image30.gif" ContentType="image/gif"/>
  <Override PartName="/word/media/image29.gif" ContentType="image/gif"/>
  <Override PartName="/word/media/image25.gif" ContentType="image/gif"/>
  <Override PartName="/word/media/image9.gif" ContentType="image/gif"/>
  <Override PartName="/word/media/image10.gif" ContentType="image/gif"/>
  <Override PartName="/word/media/image26.gif" ContentType="image/gif"/>
  <Override PartName="/word/media/image23.jpeg" ContentType="image/jpeg"/>
  <Override PartName="/word/media/image7.jpeg" ContentType="image/jpeg"/>
  <Override PartName="/word/media/image5.gif" ContentType="image/gif"/>
  <Override PartName="/word/media/image24.jpeg" ContentType="image/jpeg"/>
  <Override PartName="/word/media/image8.jpeg" ContentType="image/jpeg"/>
  <Override PartName="/word/media/image1.gif" ContentType="image/gif"/>
  <Override PartName="/word/media/image6.gif" ContentType="image/gif"/>
  <Override PartName="/word/media/image21.gif" ContentType="image/gif"/>
  <Override PartName="/word/media/image37.gif" ContentType="image/gif"/>
  <Override PartName="/word/media/image2.gif" ContentType="image/gif"/>
  <Override PartName="/word/media/image43.jpeg" ContentType="image/jpeg"/>
  <Override PartName="/word/media/image22.gif" ContentType="image/gif"/>
  <Override PartName="/word/media/image28.png" ContentType="image/png"/>
  <Override PartName="/word/media/image3.jpeg" ContentType="image/jpeg"/>
  <Override PartName="/word/media/image36.jpeg" ContentType="image/jpeg"/>
  <Override PartName="/word/media/image11.jpeg" ContentType="image/jpeg"/>
  <Override PartName="/word/media/image12.jpeg" ContentType="image/jpeg"/>
  <Override PartName="/word/media/image27.jpeg" ContentType="image/jpeg"/>
  <Override PartName="/word/media/image13.gif" ContentType="image/gif"/>
  <Override PartName="/word/media/image14.gif" ContentType="image/gif"/>
  <Override PartName="/word/media/image42.gif" ContentType="image/gif"/>
  <Override PartName="/word/media/image15.jpeg" ContentType="image/jpeg"/>
  <Override PartName="/word/media/image18.gif" ContentType="image/gif"/>
  <Override PartName="/word/media/image16.jpeg" ContentType="image/jpeg"/>
  <Override PartName="/word/media/image17.gif" ContentType="image/gif"/>
  <Override PartName="/word/media/image4.jpeg" ContentType="image/jpeg"/>
  <Override PartName="/word/media/image19.jpeg" ContentType="image/jpeg"/>
  <Override PartName="/word/media/image20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Ntas página web</w:t>
      </w:r>
    </w:p>
    <w:p>
      <w:pPr>
        <w:pStyle w:val="Normal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Pestaña PRODUCTOS</w:t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  <w:t>Sun rack</w:t>
      </w:r>
    </w:p>
    <w:p>
      <w:pPr>
        <w:pStyle w:val="Heading5"/>
        <w:shd w:val="clear" w:color="auto" w:fill="FFFFFF"/>
        <w:spacing w:beforeAutospacing="0" w:before="0" w:afterAutospacing="0" w:after="30"/>
        <w:rPr>
          <w:rFonts w:ascii="Calibri" w:hAnsi="Calibri" w:cs="Calibri" w:asciiTheme="minorHAnsi" w:cstheme="minorHAnsi" w:hAnsiTheme="minorHAnsi"/>
          <w:b w:val="false"/>
          <w:b w:val="false"/>
          <w:caps/>
          <w:color w:val="505050"/>
          <w:spacing w:val="45"/>
          <w:sz w:val="24"/>
          <w:szCs w:val="24"/>
        </w:rPr>
      </w:pPr>
      <w:r>
        <w:rPr>
          <w:rFonts w:cs="Calibri" w:ascii="Calibri" w:hAnsi="Calibri" w:asciiTheme="minorHAnsi" w:cstheme="minorHAnsi" w:hAnsiTheme="minorHAnsi"/>
          <w:b w:val="false"/>
          <w:caps/>
          <w:color w:val="505050"/>
          <w:spacing w:val="45"/>
          <w:sz w:val="24"/>
          <w:szCs w:val="24"/>
        </w:rPr>
        <w:t>CARACTERÍSTICAS DEL PRODUCTO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 </w:t>
      </w:r>
      <w:r>
        <w:rPr>
          <w:rFonts w:cs="Calibri" w:cstheme="minorHAnsi"/>
          <w:sz w:val="24"/>
          <w:szCs w:val="24"/>
        </w:rPr>
        <w:t>SEGURIDAD CON ESTILO Elegante y práctico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 </w:t>
      </w:r>
      <w:r>
        <w:rPr>
          <w:rFonts w:cs="Calibri" w:cstheme="minorHAnsi"/>
          <w:sz w:val="24"/>
          <w:szCs w:val="24"/>
        </w:rPr>
        <w:t xml:space="preserve">resistente a cortatubos/pipe-cutters 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Soporta para parquear 2 bicicletas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ES COMPATIBLE CON TODOS LOS DISPOSITIVOS DE SEGURIDAD INCLUYENDO U-LOCKS </w:t>
      </w:r>
    </w:p>
    <w:tbl>
      <w:tblPr>
        <w:tblW w:w="4018" w:type="dxa"/>
        <w:jc w:val="left"/>
        <w:tblInd w:w="0" w:type="dxa"/>
        <w:tblBorders/>
        <w:tblCellMar>
          <w:top w:w="15" w:type="dxa"/>
          <w:left w:w="15" w:type="dxa"/>
          <w:bottom w:w="15" w:type="dxa"/>
          <w:right w:w="15" w:type="dxa"/>
        </w:tblCellMar>
        <w:tblLook w:val="04a0" w:noVBand="1" w:noHBand="0" w:lastColumn="0" w:firstColumn="1" w:lastRow="0" w:firstRow="1"/>
      </w:tblPr>
      <w:tblGrid>
        <w:gridCol w:w="2143"/>
        <w:gridCol w:w="1874"/>
      </w:tblGrid>
      <w:tr>
        <w:trPr/>
        <w:tc>
          <w:tcPr>
            <w:tcW w:w="214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Seguridad: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1" name="Imagen 14" descr="https://www.dero.com/wp-content/uploads/images/global/security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4" descr="https://www.dero.com/wp-content/uploads/images/global/security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14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Costo por Bicicleta: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2" name="Imagen 13" descr="https://www.dero.com/wp-content/uploads/images/global/cost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3" descr="https://www.dero.com/wp-content/uploads/images/global/cost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/>
        <w:drawing>
          <wp:inline distT="0" distB="6350" distL="0" distR="0">
            <wp:extent cx="2611120" cy="1956435"/>
            <wp:effectExtent l="0" t="0" r="0" b="0"/>
            <wp:docPr id="3" name="Imagen 45" descr="Imagen que contiene edificio, suelo, techo, interior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45" descr="Imagen que contiene edificio, suelo, techo, interior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/>
        <w:drawing>
          <wp:inline distT="0" distB="1270" distL="0" distR="0">
            <wp:extent cx="3373755" cy="2246630"/>
            <wp:effectExtent l="0" t="0" r="0" b="0"/>
            <wp:docPr id="4" name="Imagen 46" descr="Imagen que contiene bicicleta, transporte, amarill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6" descr="Imagen que contiene bicicleta, transporte, amarillo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  <w:t>Spiral rack</w:t>
      </w:r>
    </w:p>
    <w:p>
      <w:pPr>
        <w:pStyle w:val="Heading5"/>
        <w:shd w:val="clear" w:color="auto" w:fill="FFFFFF"/>
        <w:spacing w:beforeAutospacing="0" w:before="0" w:afterAutospacing="0" w:after="30"/>
        <w:rPr>
          <w:rFonts w:ascii="Calibri" w:hAnsi="Calibri" w:cs="Calibri" w:asciiTheme="minorHAnsi" w:cstheme="minorHAnsi" w:hAnsiTheme="minorHAnsi"/>
          <w:b w:val="false"/>
          <w:b w:val="false"/>
          <w:caps/>
          <w:color w:val="505050"/>
          <w:spacing w:val="45"/>
          <w:sz w:val="24"/>
          <w:szCs w:val="24"/>
        </w:rPr>
      </w:pPr>
      <w:r>
        <w:rPr>
          <w:rFonts w:cs="Calibri" w:ascii="Calibri" w:hAnsi="Calibri" w:asciiTheme="minorHAnsi" w:cstheme="minorHAnsi" w:hAnsiTheme="minorHAnsi"/>
          <w:b w:val="false"/>
          <w:caps/>
          <w:color w:val="505050"/>
          <w:spacing w:val="45"/>
          <w:sz w:val="24"/>
          <w:szCs w:val="24"/>
        </w:rPr>
        <w:t>CARACTERÍSTICAS DEL PRODUCTO</w:t>
      </w:r>
    </w:p>
    <w:p>
      <w:pPr>
        <w:pStyle w:val="ListParagrap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SOPORTE ATRACTIVO Doble lado de uso.  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Rack eficiente en el espacio,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Efecto visual llamativo y estético. 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Soporta múltiples bicicletas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ES COMPATIBLE CON TODOS LOS DISPOSITIVOS DE SEGURIDAD INCLUYENDO U-LOCKS 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/>
        <w:t>Seguridad:</w:t>
      </w:r>
      <w:r>
        <w:rPr/>
        <w:drawing>
          <wp:inline distT="0" distB="0" distL="0" distR="0">
            <wp:extent cx="1143000" cy="228600"/>
            <wp:effectExtent l="0" t="0" r="0" b="0"/>
            <wp:docPr id="5" name="Imagen 2" descr="https://www.dero.com/wp-content/uploads/images/global/securit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2" descr="https://www.dero.com/wp-content/uploads/images/global/security4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Costo por Bicicleta:</w:t>
      </w:r>
      <w:r>
        <w:rPr/>
        <w:drawing>
          <wp:inline distT="0" distB="0" distL="0" distR="0">
            <wp:extent cx="1143000" cy="228600"/>
            <wp:effectExtent l="0" t="0" r="0" b="0"/>
            <wp:docPr id="6" name="Imagen 1" descr="https://www.dero.com/wp-content/uploads/images/global/cost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" descr="https://www.dero.com/wp-content/uploads/images/global/cost3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  <w:sz w:val="24"/>
          <w:szCs w:val="24"/>
        </w:rPr>
      </w:pPr>
      <w:r>
        <w:rPr/>
        <w:drawing>
          <wp:inline distT="0" distB="6985" distL="0" distR="0">
            <wp:extent cx="2962910" cy="2222500"/>
            <wp:effectExtent l="0" t="0" r="0" b="0"/>
            <wp:docPr id="7" name="Imagen 47" descr="Imagen que contiene exterior, suelo, valla, ciel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7" descr="Imagen que contiene exterior, suelo, valla, cielo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/>
        <w:drawing>
          <wp:inline distT="0" distB="7620" distL="0" distR="635">
            <wp:extent cx="3104515" cy="2202180"/>
            <wp:effectExtent l="0" t="0" r="0" b="0"/>
            <wp:docPr id="8" name="Imagen 48" descr="Imagen que contiene bicicleta, suelo, exterior, siguiente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48" descr="Imagen que contiene bicicleta, suelo, exterior, siguiente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  <w:t>Pipe rack</w:t>
      </w:r>
    </w:p>
    <w:p>
      <w:pPr>
        <w:pStyle w:val="Heading5"/>
        <w:shd w:val="clear" w:color="auto" w:fill="FFFFFF"/>
        <w:spacing w:beforeAutospacing="0" w:before="0" w:afterAutospacing="0" w:after="30"/>
        <w:rPr>
          <w:rFonts w:ascii="Calibri" w:hAnsi="Calibri" w:cs="Calibri" w:asciiTheme="minorHAnsi" w:cstheme="minorHAnsi" w:hAnsiTheme="minorHAnsi"/>
          <w:b w:val="false"/>
          <w:b w:val="false"/>
          <w:caps/>
          <w:color w:val="505050"/>
          <w:spacing w:val="45"/>
          <w:sz w:val="24"/>
          <w:szCs w:val="24"/>
        </w:rPr>
      </w:pPr>
      <w:r>
        <w:rPr>
          <w:rFonts w:cs="Calibri" w:ascii="Calibri" w:hAnsi="Calibri" w:asciiTheme="minorHAnsi" w:cstheme="minorHAnsi" w:hAnsiTheme="minorHAnsi"/>
          <w:b w:val="false"/>
          <w:caps/>
          <w:color w:val="505050"/>
          <w:spacing w:val="45"/>
          <w:sz w:val="24"/>
          <w:szCs w:val="24"/>
        </w:rPr>
        <w:t>CARACTERÍSTICAS DEL PRODUCTO</w:t>
      </w:r>
    </w:p>
    <w:p>
      <w:pPr>
        <w:pStyle w:val="ListParagraph"/>
        <w:numPr>
          <w:ilvl w:val="2"/>
          <w:numId w:val="2"/>
        </w:numPr>
        <w:rPr>
          <w:rFonts w:ascii="Arial" w:hAnsi="Arial" w:cs="Arial"/>
          <w:color w:val="111111"/>
          <w:highlight w:val="white"/>
        </w:rPr>
      </w:pPr>
      <w:r>
        <w:rPr>
          <w:rFonts w:cs="Arial" w:ascii="Arial" w:hAnsi="Arial"/>
          <w:color w:val="111111"/>
          <w:shd w:fill="FFFFFF" w:val="clear"/>
        </w:rPr>
        <w:t>diseño que proporciona alta seguridad y fácil estacionamiento de bicicletas.</w:t>
      </w:r>
    </w:p>
    <w:p>
      <w:pPr>
        <w:pStyle w:val="ListParagraph"/>
        <w:numPr>
          <w:ilvl w:val="2"/>
          <w:numId w:val="2"/>
        </w:numPr>
        <w:rPr>
          <w:rFonts w:ascii="Arial" w:hAnsi="Arial" w:cs="Arial"/>
          <w:color w:val="111111"/>
          <w:highlight w:val="white"/>
        </w:rPr>
      </w:pPr>
      <w:r>
        <w:rPr>
          <w:rFonts w:cs="Arial" w:ascii="Arial" w:hAnsi="Arial"/>
          <w:color w:val="505050"/>
          <w:shd w:fill="FFFFFF" w:val="clear"/>
        </w:rPr>
        <w:t>tubería de acero cuadrado y la curva de radio completo hace que del Pipe rack un atractivo y funcional rack de bicicletas. </w:t>
      </w:r>
    </w:p>
    <w:p>
      <w:pPr>
        <w:pStyle w:val="ListParagraph"/>
        <w:numPr>
          <w:ilvl w:val="2"/>
          <w:numId w:val="2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Soporta múltiples bicicletas</w:t>
      </w:r>
    </w:p>
    <w:p>
      <w:pPr>
        <w:pStyle w:val="ListParagraph"/>
        <w:numPr>
          <w:ilvl w:val="2"/>
          <w:numId w:val="2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ES COMPATIBLE CON TODOS LOS DISPOSITIVOS DE SEGURIDAD INCLUYENDO U-LOCKS </w:t>
      </w:r>
    </w:p>
    <w:p>
      <w:pPr>
        <w:pStyle w:val="ListParagraph"/>
        <w:numPr>
          <w:ilvl w:val="2"/>
          <w:numId w:val="2"/>
        </w:numPr>
        <w:rPr>
          <w:rFonts w:ascii="Arial" w:hAnsi="Arial" w:cs="Arial"/>
          <w:color w:val="111111"/>
          <w:shd w:fill="FFFFFF" w:val="clear"/>
        </w:rPr>
      </w:pPr>
      <w:r>
        <w:rPr>
          <w:rFonts w:cs="Arial" w:ascii="Arial" w:hAnsi="Arial"/>
          <w:color w:val="111111"/>
          <w:shd w:fill="FFFFFF" w:val="clear"/>
        </w:rPr>
      </w:r>
    </w:p>
    <w:tbl>
      <w:tblPr>
        <w:tblW w:w="5461" w:type="dxa"/>
        <w:jc w:val="left"/>
        <w:tblInd w:w="0" w:type="dxa"/>
        <w:tblBorders/>
        <w:tblCellMar>
          <w:top w:w="15" w:type="dxa"/>
          <w:left w:w="15" w:type="dxa"/>
          <w:bottom w:w="15" w:type="dxa"/>
          <w:right w:w="15" w:type="dxa"/>
        </w:tblCellMar>
        <w:tblLook w:val="04a0" w:noVBand="1" w:noHBand="0" w:lastColumn="0" w:firstColumn="1" w:lastRow="0" w:firstRow="1"/>
      </w:tblPr>
      <w:tblGrid>
        <w:gridCol w:w="3586"/>
        <w:gridCol w:w="1874"/>
      </w:tblGrid>
      <w:tr>
        <w:trPr/>
        <w:tc>
          <w:tcPr>
            <w:tcW w:w="3586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 xml:space="preserve">             </w:t>
            </w: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Seguridad: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9" name="Imagen 8" descr="https://www.dero.com/wp-content/uploads/images/global/security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8" descr="https://www.dero.com/wp-content/uploads/images/global/security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586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 xml:space="preserve"> </w:t>
            </w: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Costo por Bicicleta: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10" name="Imagen 7" descr="https://www.dero.com/wp-content/uploads/images/global/cos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7" descr="https://www.dero.com/wp-content/uploads/images/global/cos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586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2230120" cy="1488440"/>
                  <wp:effectExtent l="0" t="0" r="0" b="0"/>
                  <wp:docPr id="11" name="Imagen 49" descr="Imagen que contiene bicicleta, exterior, suelo, azul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49" descr="Imagen que contiene bicicleta, exterior, suelo, azul&#10;&#10;Descripción generada con confianza muy al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0120" cy="148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</w:tc>
      </w:tr>
    </w:tbl>
    <w:p>
      <w:pPr>
        <w:pStyle w:val="Normal"/>
        <w:ind w:left="360" w:hanging="0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Normal"/>
        <w:ind w:left="360" w:hanging="0"/>
        <w:rPr>
          <w:rFonts w:cs="Calibri" w:cstheme="minorHAnsi"/>
          <w:sz w:val="24"/>
          <w:szCs w:val="24"/>
          <w:u w:val="single"/>
        </w:rPr>
      </w:pPr>
      <w:r>
        <w:rPr/>
        <w:drawing>
          <wp:inline distT="0" distB="0" distL="0" distR="5715">
            <wp:extent cx="1804035" cy="3200400"/>
            <wp:effectExtent l="0" t="0" r="0" b="0"/>
            <wp:docPr id="12" name="Imagen 51" descr="Imagen que contiene valla, exterior, edifici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51" descr="Imagen que contiene valla, exterior, edificio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Normal"/>
        <w:ind w:left="360" w:hanging="0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  <w:t>Urban rack</w:t>
      </w:r>
    </w:p>
    <w:p>
      <w:pPr>
        <w:pStyle w:val="Heading5"/>
        <w:shd w:val="clear" w:color="auto" w:fill="FFFFFF"/>
        <w:spacing w:beforeAutospacing="0" w:before="0" w:afterAutospacing="0" w:after="30"/>
        <w:rPr>
          <w:rFonts w:ascii="Calibri" w:hAnsi="Calibri" w:cs="Calibri" w:asciiTheme="minorHAnsi" w:cstheme="minorHAnsi" w:hAnsiTheme="minorHAnsi"/>
          <w:b w:val="false"/>
          <w:b w:val="false"/>
          <w:caps/>
          <w:color w:val="505050"/>
          <w:spacing w:val="45"/>
          <w:sz w:val="24"/>
          <w:szCs w:val="24"/>
        </w:rPr>
      </w:pPr>
      <w:r>
        <w:rPr>
          <w:rFonts w:cs="Calibri" w:ascii="Calibri" w:hAnsi="Calibri" w:asciiTheme="minorHAnsi" w:cstheme="minorHAnsi" w:hAnsiTheme="minorHAnsi"/>
          <w:b w:val="false"/>
          <w:caps/>
          <w:color w:val="505050"/>
          <w:spacing w:val="45"/>
          <w:sz w:val="24"/>
          <w:szCs w:val="24"/>
        </w:rPr>
        <w:t>CARACTERÍSTICAS DEL PRODUCTO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SOPORTE ATRACTIVO Doble lado de uso.  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Rack eficiente en el espacio,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Efecto visual llamativo y estético. 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Soporta múltiples bicicletas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ES COMPATIBLE CON TODOS LOS DISPOSITIVOS DE SEGURIDAD INCLUYENDO U-LOCKS </w:t>
      </w:r>
    </w:p>
    <w:p>
      <w:pPr>
        <w:pStyle w:val="Heading5"/>
        <w:shd w:val="clear" w:color="auto" w:fill="FFFFFF"/>
        <w:spacing w:beforeAutospacing="0" w:before="0" w:afterAutospacing="0" w:after="30"/>
        <w:rPr>
          <w:rFonts w:ascii="Calibri" w:hAnsi="Calibri" w:cs="Calibri" w:asciiTheme="minorHAnsi" w:cstheme="minorHAnsi" w:hAnsiTheme="minorHAnsi"/>
          <w:b w:val="false"/>
          <w:b w:val="false"/>
          <w:caps/>
          <w:color w:val="505050"/>
          <w:spacing w:val="45"/>
          <w:sz w:val="24"/>
          <w:szCs w:val="24"/>
        </w:rPr>
      </w:pPr>
      <w:r>
        <w:rPr>
          <w:rFonts w:cs="Calibri" w:cstheme="minorHAnsi" w:ascii="Calibri" w:hAnsi="Calibri"/>
          <w:b w:val="false"/>
          <w:caps/>
          <w:color w:val="505050"/>
          <w:spacing w:val="45"/>
          <w:sz w:val="24"/>
          <w:szCs w:val="24"/>
        </w:rPr>
      </w:r>
    </w:p>
    <w:tbl>
      <w:tblPr>
        <w:tblW w:w="4018" w:type="dxa"/>
        <w:jc w:val="left"/>
        <w:tblInd w:w="0" w:type="dxa"/>
        <w:tblBorders/>
        <w:tblCellMar>
          <w:top w:w="15" w:type="dxa"/>
          <w:left w:w="15" w:type="dxa"/>
          <w:bottom w:w="15" w:type="dxa"/>
          <w:right w:w="15" w:type="dxa"/>
        </w:tblCellMar>
        <w:tblLook w:val="04a0" w:noVBand="1" w:noHBand="0" w:lastColumn="0" w:firstColumn="1" w:lastRow="0" w:firstRow="1"/>
      </w:tblPr>
      <w:tblGrid>
        <w:gridCol w:w="2143"/>
        <w:gridCol w:w="1874"/>
      </w:tblGrid>
      <w:tr>
        <w:trPr/>
        <w:tc>
          <w:tcPr>
            <w:tcW w:w="214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Seguridad: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13" name="Imagen 10" descr="https://www.dero.com/wp-content/uploads/images/global/security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0" descr="https://www.dero.com/wp-content/uploads/images/global/security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14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Costo por Bicicleta: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14" name="Imagen 9" descr="https://www.dero.com/wp-content/uploads/images/global/cos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9" descr="https://www.dero.com/wp-content/uploads/images/global/cos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ind w:left="360" w:hanging="0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Normal"/>
        <w:ind w:left="360" w:hanging="0"/>
        <w:rPr>
          <w:rFonts w:cs="Calibri" w:cstheme="minorHAnsi"/>
          <w:sz w:val="24"/>
          <w:szCs w:val="24"/>
          <w:u w:val="single"/>
        </w:rPr>
      </w:pPr>
      <w:r>
        <w:rPr/>
        <w:drawing>
          <wp:inline distT="0" distB="5715" distL="0" distR="7620">
            <wp:extent cx="3116580" cy="2337435"/>
            <wp:effectExtent l="0" t="0" r="0" b="0"/>
            <wp:docPr id="15" name="Imagen 52" descr="Imagen que contiene exterior, cielo, bicicleta, hierb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52" descr="Imagen que contiene exterior, cielo, bicicleta, hierba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8890">
            <wp:extent cx="3211195" cy="2408555"/>
            <wp:effectExtent l="0" t="0" r="0" b="0"/>
            <wp:docPr id="16" name="Imagen 53" descr="Imagen que contiene exterior, hierba, bicicleta, carreter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53" descr="Imagen que contiene exterior, hierba, bicicleta, carretera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  <w:t>Docking rack</w:t>
      </w:r>
    </w:p>
    <w:p>
      <w:pPr>
        <w:pStyle w:val="Heading5"/>
        <w:shd w:val="clear" w:color="auto" w:fill="FFFFFF"/>
        <w:spacing w:beforeAutospacing="0" w:before="0" w:afterAutospacing="0" w:after="30"/>
        <w:rPr>
          <w:rFonts w:ascii="Calibri" w:hAnsi="Calibri" w:cs="Calibri" w:asciiTheme="minorHAnsi" w:cstheme="minorHAnsi" w:hAnsiTheme="minorHAnsi"/>
          <w:b w:val="false"/>
          <w:b w:val="false"/>
          <w:caps/>
          <w:color w:val="505050"/>
          <w:spacing w:val="45"/>
          <w:sz w:val="24"/>
          <w:szCs w:val="24"/>
        </w:rPr>
      </w:pPr>
      <w:r>
        <w:rPr>
          <w:rFonts w:cs="Calibri" w:ascii="Calibri" w:hAnsi="Calibri" w:asciiTheme="minorHAnsi" w:cstheme="minorHAnsi" w:hAnsiTheme="minorHAnsi"/>
          <w:b w:val="false"/>
          <w:caps/>
          <w:color w:val="505050"/>
          <w:spacing w:val="45"/>
          <w:sz w:val="24"/>
          <w:szCs w:val="24"/>
        </w:rPr>
        <w:t>CARACTERÍSTICAS DEL PRODUCTO</w:t>
      </w:r>
    </w:p>
    <w:p>
      <w:pPr>
        <w:pStyle w:val="Heading5"/>
        <w:shd w:val="clear" w:color="auto" w:fill="FFFFFF"/>
        <w:spacing w:beforeAutospacing="0" w:before="0" w:afterAutospacing="0" w:after="30"/>
        <w:rPr>
          <w:rFonts w:ascii="Calibri" w:hAnsi="Calibri" w:cs="Calibri" w:asciiTheme="minorHAnsi" w:cstheme="minorHAnsi" w:hAnsiTheme="minorHAnsi"/>
          <w:b w:val="false"/>
          <w:b w:val="false"/>
          <w:caps/>
          <w:color w:val="505050"/>
          <w:spacing w:val="45"/>
          <w:sz w:val="24"/>
          <w:szCs w:val="24"/>
        </w:rPr>
      </w:pPr>
      <w:r>
        <w:rPr>
          <w:rFonts w:cs="Calibri" w:cstheme="minorHAnsi" w:ascii="Calibri" w:hAnsi="Calibri"/>
          <w:b w:val="false"/>
          <w:caps/>
          <w:color w:val="505050"/>
          <w:spacing w:val="45"/>
          <w:sz w:val="24"/>
          <w:szCs w:val="24"/>
        </w:rPr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ES COMPATIBLE CON TODOS LOS DISPOSITIVOS DE SEGURIDAD INCLUYENDO U-LOCKS 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Capacidad para 2 bicicletas simultaneas.  – 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Cuenta con Código QR, remplazable, El QR se utiliza para añadir publicidad, información de la empresa, promociones, descuentos etc.  – 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Cuenta con acabado antideslizantes y anti rallones, con el fin de brindar una mejor protección.  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- Tiene soporte para la llanta, el cual da estabilidad en todo momento, inclusive en superficies inclinadas.</w:t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  <w:t>Seguridad:</w:t>
      </w:r>
      <w:r>
        <w:rPr/>
        <w:drawing>
          <wp:inline distT="0" distB="0" distL="0" distR="0">
            <wp:extent cx="1143000" cy="228600"/>
            <wp:effectExtent l="0" t="0" r="0" b="0"/>
            <wp:docPr id="17" name="Imagen 12" descr="https://www.dero.com/wp-content/uploads/images/global/security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2" descr="https://www.dero.com/wp-content/uploads/images/global/security5.gif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Costo por Bicicleta:</w:t>
      </w:r>
      <w:r>
        <w:rPr/>
        <w:drawing>
          <wp:inline distT="0" distB="0" distL="0" distR="0">
            <wp:extent cx="1143000" cy="228600"/>
            <wp:effectExtent l="0" t="0" r="0" b="0"/>
            <wp:docPr id="18" name="Imagen 11" descr="https://www.dero.com/wp-content/uploads/images/global/cost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1" descr="https://www.dero.com/wp-content/uploads/images/global/cost4.gif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  <w:drawing>
          <wp:inline distT="0" distB="0" distL="0" distR="8890">
            <wp:extent cx="2543810" cy="2197100"/>
            <wp:effectExtent l="0" t="0" r="0" b="0"/>
            <wp:docPr id="19" name="Imagen 54" descr="Imagen que contiene suelo, interior, sentado, objet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54" descr="Imagen que contiene suelo, interior, sentado, objeto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20315" cy="3359785"/>
            <wp:effectExtent l="0" t="0" r="0" b="0"/>
            <wp:docPr id="20" name="Imagen 55" descr="Imagen que contiene suelo, siguiente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55" descr="Imagen que contiene suelo, siguiente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Heading5"/>
        <w:shd w:val="clear" w:color="auto" w:fill="FFFFFF"/>
        <w:spacing w:beforeAutospacing="0" w:before="0" w:afterAutospacing="0" w:after="30"/>
        <w:rPr/>
      </w:pPr>
      <w:r>
        <w:rPr/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  <w:t>lex rack</w:t>
      </w:r>
    </w:p>
    <w:p>
      <w:pPr>
        <w:pStyle w:val="Heading5"/>
        <w:shd w:val="clear" w:color="auto" w:fill="FFFFFF"/>
        <w:spacing w:beforeAutospacing="0" w:before="0" w:afterAutospacing="0" w:after="30"/>
        <w:rPr>
          <w:rFonts w:ascii="Calibri" w:hAnsi="Calibri" w:cs="Calibri" w:asciiTheme="minorHAnsi" w:cstheme="minorHAnsi" w:hAnsiTheme="minorHAnsi"/>
          <w:b w:val="false"/>
          <w:b w:val="false"/>
          <w:caps/>
          <w:color w:val="505050"/>
          <w:spacing w:val="45"/>
          <w:sz w:val="24"/>
          <w:szCs w:val="24"/>
        </w:rPr>
      </w:pPr>
      <w:r>
        <w:rPr>
          <w:rFonts w:cs="Calibri" w:ascii="Calibri" w:hAnsi="Calibri" w:asciiTheme="minorHAnsi" w:cstheme="minorHAnsi" w:hAnsiTheme="minorHAnsi"/>
          <w:b w:val="false"/>
          <w:caps/>
          <w:color w:val="505050"/>
          <w:spacing w:val="45"/>
          <w:sz w:val="24"/>
          <w:szCs w:val="24"/>
        </w:rPr>
        <w:t>CARACTERÍSTICAS DEL PRODUCTO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 </w:t>
      </w:r>
      <w:r>
        <w:rPr>
          <w:rFonts w:cs="Calibri" w:cstheme="minorHAnsi"/>
          <w:sz w:val="24"/>
          <w:szCs w:val="24"/>
        </w:rPr>
        <w:t xml:space="preserve">SE AJUSTA A SUS NECESIDADES 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Su brazo gira 180º ideal para cuando el espacio es limitado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 </w:t>
      </w:r>
      <w:r>
        <w:rPr>
          <w:rFonts w:cs="Calibri" w:cstheme="minorHAnsi"/>
          <w:sz w:val="24"/>
          <w:szCs w:val="24"/>
        </w:rPr>
        <w:t>Soporta para parquear 2 bicicletas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ES COMPATIBLE CON TODOS LOS DISPOSITIVOS DE SEGURIDAD INCLUYENDO U-LOCKS </w:t>
      </w:r>
    </w:p>
    <w:tbl>
      <w:tblPr>
        <w:tblW w:w="7721" w:type="dxa"/>
        <w:jc w:val="left"/>
        <w:tblInd w:w="0" w:type="dxa"/>
        <w:tblBorders/>
        <w:tblCellMar>
          <w:top w:w="15" w:type="dxa"/>
          <w:left w:w="15" w:type="dxa"/>
          <w:bottom w:w="15" w:type="dxa"/>
          <w:right w:w="15" w:type="dxa"/>
        </w:tblCellMar>
        <w:tblLook w:val="04a0" w:noVBand="1" w:noHBand="0" w:lastColumn="0" w:firstColumn="1" w:lastRow="0" w:firstRow="1"/>
      </w:tblPr>
      <w:tblGrid>
        <w:gridCol w:w="3045"/>
        <w:gridCol w:w="4675"/>
      </w:tblGrid>
      <w:tr>
        <w:trPr/>
        <w:tc>
          <w:tcPr>
            <w:tcW w:w="30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Seguridad:</w:t>
            </w:r>
          </w:p>
        </w:tc>
        <w:tc>
          <w:tcPr>
            <w:tcW w:w="467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21" name="Imagen 17" descr="https://www.dero.com/wp-content/uploads/images/global/security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17" descr="https://www.dero.com/wp-content/uploads/images/global/security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0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Costo por Bicicleta:</w:t>
            </w:r>
          </w:p>
        </w:tc>
        <w:tc>
          <w:tcPr>
            <w:tcW w:w="467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22" name="Imagen 18" descr="https://www.dero.com/wp-content/uploads/images/global/cos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18" descr="https://www.dero.com/wp-content/uploads/images/global/cos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0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3175" distL="0" distR="8255">
                  <wp:extent cx="1877695" cy="2835910"/>
                  <wp:effectExtent l="0" t="0" r="0" b="0"/>
                  <wp:docPr id="23" name="Imagen 56" descr="Imagen que contiene bicicleta, exterior, suelo, pared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56" descr="Imagen que contiene bicicleta, exterior, suelo, pared&#10;&#10;Descripción generada con confianza muy al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7695" cy="283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</w:tc>
        <w:tc>
          <w:tcPr>
            <w:tcW w:w="467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2922270" cy="2922270"/>
                  <wp:effectExtent l="0" t="0" r="0" b="0"/>
                  <wp:docPr id="24" name="Imagen 57" descr="Imagen que contiene bicicleta, exterior, cielo, transporte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57" descr="Imagen que contiene bicicleta, exterior, cielo, transporte&#10;&#10;Descripción generada con confianza muy al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2270" cy="292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  <w:t>Easy rack</w:t>
      </w:r>
    </w:p>
    <w:p>
      <w:pPr>
        <w:pStyle w:val="Heading5"/>
        <w:shd w:val="clear" w:color="auto" w:fill="FFFFFF"/>
        <w:spacing w:beforeAutospacing="0" w:before="0" w:afterAutospacing="0" w:after="30"/>
        <w:rPr>
          <w:rFonts w:ascii="Calibri" w:hAnsi="Calibri" w:cs="Calibri" w:asciiTheme="minorHAnsi" w:cstheme="minorHAnsi" w:hAnsiTheme="minorHAnsi"/>
          <w:b w:val="false"/>
          <w:b w:val="false"/>
          <w:caps/>
          <w:color w:val="505050"/>
          <w:spacing w:val="45"/>
          <w:sz w:val="24"/>
          <w:szCs w:val="24"/>
        </w:rPr>
      </w:pPr>
      <w:r>
        <w:rPr>
          <w:rFonts w:cs="Calibri" w:ascii="Calibri" w:hAnsi="Calibri" w:asciiTheme="minorHAnsi" w:cstheme="minorHAnsi" w:hAnsiTheme="minorHAnsi"/>
          <w:b w:val="false"/>
          <w:caps/>
          <w:color w:val="505050"/>
          <w:spacing w:val="45"/>
          <w:sz w:val="24"/>
          <w:szCs w:val="24"/>
        </w:rPr>
        <w:t>CARACTERÍSTICAS DEL PRODUCTO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IDEAL PARA ESPACIOS LIMITADOS 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Ideal para lugares urbanos donde el uso óptimo del espacio es de suma importancia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Soporta 1 bicicleta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</w:rPr>
        <w:t xml:space="preserve">Antideslizante 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ES COMPATIBLE CON TODOS LOS DISPOSITIVOS DE SEGURIDAD INCLUYENDO U-LOCKS </w:t>
      </w:r>
    </w:p>
    <w:tbl>
      <w:tblPr>
        <w:tblW w:w="6336" w:type="dxa"/>
        <w:jc w:val="left"/>
        <w:tblInd w:w="0" w:type="dxa"/>
        <w:tblBorders/>
        <w:tblCellMar>
          <w:top w:w="15" w:type="dxa"/>
          <w:left w:w="15" w:type="dxa"/>
          <w:bottom w:w="15" w:type="dxa"/>
          <w:right w:w="15" w:type="dxa"/>
        </w:tblCellMar>
        <w:tblLook w:val="04a0" w:noVBand="1" w:noHBand="0" w:lastColumn="0" w:firstColumn="1" w:lastRow="0" w:firstRow="1"/>
      </w:tblPr>
      <w:tblGrid>
        <w:gridCol w:w="4461"/>
        <w:gridCol w:w="1874"/>
      </w:tblGrid>
      <w:tr>
        <w:trPr/>
        <w:tc>
          <w:tcPr>
            <w:tcW w:w="4461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Seguridad: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25" name="Imagen 19" descr="https://www.dero.com/wp-content/uploads/images/global/security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19" descr="https://www.dero.com/wp-content/uploads/images/global/security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461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Costo por Bicicleta: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26" name="Imagen 20" descr="https://www.dero.com/wp-content/uploads/images/global/cos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20" descr="https://www.dero.com/wp-content/uploads/images/global/cos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461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</w:tc>
      </w:tr>
      <w:tr>
        <w:trPr/>
        <w:tc>
          <w:tcPr>
            <w:tcW w:w="4461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3175" distL="0" distR="0">
                  <wp:extent cx="2785745" cy="1845310"/>
                  <wp:effectExtent l="0" t="0" r="0" b="0"/>
                  <wp:docPr id="27" name="Imagen 43" descr="Imagen que contiene bicicleta, siguiente, cielo, transporte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43" descr="Imagen que contiene bicicleta, siguiente, cielo, transporte&#10;&#10;Descripción generada con confianza muy al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5745" cy="184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</w:tc>
      </w:tr>
    </w:tbl>
    <w:p>
      <w:pPr>
        <w:pStyle w:val="ListParagraph"/>
        <w:rPr>
          <w:rFonts w:cs="Calibri" w:cstheme="minorHAnsi"/>
          <w:sz w:val="24"/>
          <w:szCs w:val="24"/>
        </w:rPr>
      </w:pPr>
      <w:r>
        <w:rPr/>
        <w:drawing>
          <wp:inline distT="0" distB="1270" distL="0" distR="1270">
            <wp:extent cx="2932430" cy="2932430"/>
            <wp:effectExtent l="0" t="0" r="0" b="0"/>
            <wp:docPr id="28" name="Imagen 44" descr="Imagen que contiene naranja, ciel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44" descr="Imagen que contiene naranja, cielo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  <w:t>Circle rack (agarradera)</w:t>
      </w:r>
    </w:p>
    <w:p>
      <w:pPr>
        <w:pStyle w:val="Heading5"/>
        <w:shd w:val="clear" w:color="auto" w:fill="FFFFFF"/>
        <w:spacing w:beforeAutospacing="0" w:before="0" w:afterAutospacing="0" w:after="30"/>
        <w:rPr>
          <w:rFonts w:ascii="Calibri" w:hAnsi="Calibri" w:cs="Calibri" w:asciiTheme="minorHAnsi" w:cstheme="minorHAnsi" w:hAnsiTheme="minorHAnsi"/>
          <w:b w:val="false"/>
          <w:b w:val="false"/>
          <w:caps/>
          <w:color w:val="505050"/>
          <w:spacing w:val="45"/>
          <w:sz w:val="24"/>
          <w:szCs w:val="24"/>
        </w:rPr>
      </w:pPr>
      <w:r>
        <w:rPr>
          <w:rFonts w:cs="Calibri" w:ascii="Calibri" w:hAnsi="Calibri" w:asciiTheme="minorHAnsi" w:cstheme="minorHAnsi" w:hAnsiTheme="minorHAnsi"/>
          <w:b w:val="false"/>
          <w:caps/>
          <w:color w:val="505050"/>
          <w:spacing w:val="45"/>
          <w:sz w:val="24"/>
          <w:szCs w:val="24"/>
        </w:rPr>
        <w:t>CARACTERÍSTICAS DEL PRODUCTO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IDEAL PARA ESPACIOS LIMITADOS 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Ideal para lugares urbanos donde el uso óptimo del espacio es de suma importancia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Soporta 1 bicicleta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</w:rPr>
        <w:t xml:space="preserve">Antideslizante 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ES COMPATIBLE CON TODOS LOS DISPOSITIVOS DE SEGURIDAD INCLUYENDO U-LOCKS </w:t>
      </w:r>
    </w:p>
    <w:tbl>
      <w:tblPr>
        <w:tblW w:w="8838" w:type="dxa"/>
        <w:jc w:val="left"/>
        <w:tblInd w:w="0" w:type="dxa"/>
        <w:tblBorders/>
        <w:tblCellMar>
          <w:top w:w="15" w:type="dxa"/>
          <w:left w:w="15" w:type="dxa"/>
          <w:bottom w:w="15" w:type="dxa"/>
          <w:right w:w="15" w:type="dxa"/>
        </w:tblCellMar>
        <w:tblLook w:val="04a0" w:noVBand="1" w:noHBand="0" w:lastColumn="0" w:firstColumn="1" w:lastRow="0" w:firstRow="1"/>
      </w:tblPr>
      <w:tblGrid>
        <w:gridCol w:w="6963"/>
        <w:gridCol w:w="1874"/>
      </w:tblGrid>
      <w:tr>
        <w:trPr/>
        <w:tc>
          <w:tcPr>
            <w:tcW w:w="696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Seguridad: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29" name="Imagen 21" descr="https://www.dero.com/wp-content/uploads/images/global/security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1" descr="https://www.dero.com/wp-content/uploads/images/global/security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696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Costo por Bicicleta: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30" name="Imagen 22" descr="https://www.dero.com/wp-content/uploads/images/global/cos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22" descr="https://www.dero.com/wp-content/uploads/images/global/cos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696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8890" distL="0" distR="0">
                  <wp:extent cx="2960370" cy="2220595"/>
                  <wp:effectExtent l="0" t="0" r="0" b="0"/>
                  <wp:docPr id="31" name="Imagen 38" descr="Imagen que contiene rojo, interior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38" descr="Imagen que contiene rojo, interior&#10;&#10;Descripción generada con confianza al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370" cy="222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L="0" distR="0">
                  <wp:extent cx="3035300" cy="2009775"/>
                  <wp:effectExtent l="0" t="0" r="0" b="0"/>
                  <wp:docPr id="32" name="Imagen 37" descr="Imagen que contiene silla, mesa, suelo, sentad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 37" descr="Imagen que contiene silla, mesa, suelo, sentado&#10;&#10;Descripción generada con confianza al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30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</w:tc>
      </w:tr>
    </w:tbl>
    <w:p>
      <w:pPr>
        <w:pStyle w:val="ListParagrap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  <w:t xml:space="preserve">Triangular rack </w:t>
      </w:r>
    </w:p>
    <w:p>
      <w:pPr>
        <w:pStyle w:val="Heading5"/>
        <w:shd w:val="clear" w:color="auto" w:fill="FFFFFF"/>
        <w:spacing w:beforeAutospacing="0" w:before="0" w:afterAutospacing="0" w:after="30"/>
        <w:rPr>
          <w:rFonts w:ascii="Calibri" w:hAnsi="Calibri" w:cs="Calibri" w:asciiTheme="minorHAnsi" w:cstheme="minorHAnsi" w:hAnsiTheme="minorHAnsi"/>
          <w:b w:val="false"/>
          <w:b w:val="false"/>
          <w:caps/>
          <w:color w:val="505050"/>
          <w:spacing w:val="45"/>
          <w:sz w:val="24"/>
          <w:szCs w:val="24"/>
        </w:rPr>
      </w:pPr>
      <w:r>
        <w:rPr>
          <w:rFonts w:cs="Calibri" w:ascii="Calibri" w:hAnsi="Calibri" w:asciiTheme="minorHAnsi" w:cstheme="minorHAnsi" w:hAnsiTheme="minorHAnsi"/>
          <w:b w:val="false"/>
          <w:caps/>
          <w:color w:val="505050"/>
          <w:spacing w:val="45"/>
          <w:sz w:val="24"/>
          <w:szCs w:val="24"/>
        </w:rPr>
        <w:t>CARACTERÍSTICAS DEL PRODUCTO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ascii="GT-Walsheim-Regular" w:hAnsi="GT-Walsheim-Regular"/>
          <w:color w:val="666666"/>
          <w:sz w:val="21"/>
          <w:szCs w:val="21"/>
          <w:shd w:fill="FFFFFF" w:val="clear"/>
        </w:rPr>
        <w:t>una solución de almacenamiento de ahorro de espacio asequible que permite montar la bicicleta verticalmente en cualquier superficie.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ascii="GT-Walsheim-Regular" w:hAnsi="GT-Walsheim-Regular"/>
          <w:color w:val="666666"/>
          <w:sz w:val="21"/>
          <w:szCs w:val="21"/>
          <w:shd w:fill="FFFFFF" w:val="clear"/>
        </w:rPr>
        <w:t>producto ligero y delgado se hace de la barra de acero de 8m m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ascii="GT-Walsheim-Regular" w:hAnsi="GT-Walsheim-Regular"/>
          <w:color w:val="666666"/>
          <w:sz w:val="21"/>
          <w:szCs w:val="21"/>
          <w:shd w:fill="FFFFFF" w:val="clear"/>
        </w:rPr>
        <w:t>es fácil montar y ocupa muy poco espacio cuando no está en uso.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Soporta 1 bicicleta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ES COMPATIBLE CON TODOS LOS DISPOSITIVOS DE SEGURIDAD INCLUYENDO U-LOCKS </w:t>
      </w:r>
    </w:p>
    <w:tbl>
      <w:tblPr>
        <w:tblW w:w="4018" w:type="dxa"/>
        <w:jc w:val="left"/>
        <w:tblInd w:w="0" w:type="dxa"/>
        <w:tblBorders/>
        <w:tblCellMar>
          <w:top w:w="15" w:type="dxa"/>
          <w:left w:w="15" w:type="dxa"/>
          <w:bottom w:w="15" w:type="dxa"/>
          <w:right w:w="15" w:type="dxa"/>
        </w:tblCellMar>
        <w:tblLook w:val="04a0" w:noVBand="1" w:noHBand="0" w:lastColumn="0" w:firstColumn="1" w:lastRow="0" w:firstRow="1"/>
      </w:tblPr>
      <w:tblGrid>
        <w:gridCol w:w="2143"/>
        <w:gridCol w:w="1874"/>
      </w:tblGrid>
      <w:tr>
        <w:trPr/>
        <w:tc>
          <w:tcPr>
            <w:tcW w:w="214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Seguridad: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33" name="Imagen 28" descr="https://www.dero.com/wp-content/uploads/images/global/security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28" descr="https://www.dero.com/wp-content/uploads/images/global/security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14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Costo por Bicicleta: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34" name="Imagen 27" descr="https://www.dero.com/wp-content/uploads/images/global/cos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27" descr="https://www.dero.com/wp-content/uploads/images/global/cos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14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</w:r>
          </w:p>
        </w:tc>
      </w:tr>
    </w:tbl>
    <w:p>
      <w:pPr>
        <w:pStyle w:val="ListParagraph"/>
        <w:rPr>
          <w:rFonts w:cs="Calibri" w:cstheme="minorHAnsi"/>
          <w:sz w:val="24"/>
          <w:szCs w:val="24"/>
        </w:rPr>
      </w:pPr>
      <w:r>
        <w:rPr/>
        <w:drawing>
          <wp:inline distT="0" distB="0" distL="0" distR="0">
            <wp:extent cx="1885950" cy="3341370"/>
            <wp:effectExtent l="0" t="0" r="0" b="0"/>
            <wp:docPr id="36" name="Imagen 40" descr="Imagen que contiene bicicleta, pared, aparcado, amarill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40" descr="Imagen que contiene bicicleta, pared, aparcado, amarillo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1" distT="0" distB="0" distL="114300" distR="114300" simplePos="0" locked="0" layoutInCell="1" allowOverlap="1" relativeHeight="3">
            <wp:simplePos x="0" y="0"/>
            <wp:positionH relativeFrom="column">
              <wp:posOffset>2813685</wp:posOffset>
            </wp:positionH>
            <wp:positionV relativeFrom="paragraph">
              <wp:posOffset>3810</wp:posOffset>
            </wp:positionV>
            <wp:extent cx="1818640" cy="3221355"/>
            <wp:effectExtent l="0" t="0" r="0" b="0"/>
            <wp:wrapNone/>
            <wp:docPr id="35" name="Imagen 39" descr="Imagen que contiene bicicleta, pared, siguiente, edifici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9" descr="Imagen que contiene bicicleta, pared, siguiente, edificio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tabs>
          <w:tab w:val="left" w:pos="3517" w:leader="none"/>
        </w:tabs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  <w:u w:val="single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bookmarkStart w:id="0" w:name="_GoBack"/>
      <w:bookmarkEnd w:id="0"/>
      <w:r>
        <w:rPr>
          <w:rFonts w:cs="Calibri" w:cstheme="minorHAnsi"/>
          <w:sz w:val="24"/>
          <w:szCs w:val="24"/>
          <w:u w:val="single"/>
        </w:rPr>
        <w:t xml:space="preserve">Single rack </w:t>
      </w:r>
    </w:p>
    <w:p>
      <w:pPr>
        <w:pStyle w:val="Heading5"/>
        <w:shd w:val="clear" w:color="auto" w:fill="FFFFFF"/>
        <w:spacing w:beforeAutospacing="0" w:before="0" w:afterAutospacing="0" w:after="30"/>
        <w:rPr>
          <w:rFonts w:ascii="Calibri" w:hAnsi="Calibri" w:cs="Calibri" w:asciiTheme="minorHAnsi" w:cstheme="minorHAnsi" w:hAnsiTheme="minorHAnsi"/>
          <w:b w:val="false"/>
          <w:b w:val="false"/>
          <w:caps/>
          <w:color w:val="505050"/>
          <w:spacing w:val="45"/>
          <w:sz w:val="24"/>
          <w:szCs w:val="24"/>
        </w:rPr>
      </w:pPr>
      <w:r>
        <w:rPr>
          <w:rFonts w:cs="Calibri" w:ascii="Calibri" w:hAnsi="Calibri" w:asciiTheme="minorHAnsi" w:cstheme="minorHAnsi" w:hAnsiTheme="minorHAnsi"/>
          <w:b w:val="false"/>
          <w:caps/>
          <w:color w:val="505050"/>
          <w:spacing w:val="45"/>
          <w:sz w:val="24"/>
          <w:szCs w:val="24"/>
        </w:rPr>
        <w:t>CARACTERÍSTICAS DEL PRODUCTO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ascii="GT-Walsheim-Regular" w:hAnsi="GT-Walsheim-Regular"/>
          <w:color w:val="666666"/>
          <w:sz w:val="21"/>
          <w:szCs w:val="21"/>
          <w:shd w:fill="FFFFFF" w:val="clear"/>
        </w:rPr>
        <w:t>una solución de almacenamiento de ahorro de espacio asequible que permite montar la bicicleta verticalmente en cualquier superficie.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Arial" w:ascii="Arial" w:hAnsi="Arial"/>
          <w:color w:val="111111"/>
          <w:shd w:fill="FFFFFF" w:val="clear"/>
        </w:rPr>
        <w:t>instalación rápida sólo requiere 4 anclajes perforados en la pared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Soporta 1 bicicleta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ES COMPATIBLE CON TODOS LOS DISPOSITIVOS DE SEGURIDAD INCLUYENDO U-LOCKS </w:t>
      </w:r>
    </w:p>
    <w:tbl>
      <w:tblPr>
        <w:tblW w:w="3965" w:type="dxa"/>
        <w:jc w:val="left"/>
        <w:tblInd w:w="0" w:type="dxa"/>
        <w:tblBorders/>
        <w:tblCellMar>
          <w:top w:w="15" w:type="dxa"/>
          <w:left w:w="15" w:type="dxa"/>
          <w:bottom w:w="15" w:type="dxa"/>
          <w:right w:w="15" w:type="dxa"/>
        </w:tblCellMar>
        <w:tblLook w:val="04a0" w:noVBand="1" w:noHBand="0" w:lastColumn="0" w:firstColumn="1" w:lastRow="0" w:firstRow="1"/>
      </w:tblPr>
      <w:tblGrid>
        <w:gridCol w:w="2090"/>
        <w:gridCol w:w="1874"/>
      </w:tblGrid>
      <w:tr>
        <w:trPr/>
        <w:tc>
          <w:tcPr>
            <w:tcW w:w="2090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Seguridad: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37" name="Imagen 32" descr="https://www.dero.com/wp-content/uploads/images/global/security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 32" descr="https://www.dero.com/wp-content/uploads/images/global/security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090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Costo por Biciceta: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38" name="Imagen 31" descr="https://www.dero.com/wp-content/uploads/images/global/cos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31" descr="https://www.dero.com/wp-content/uploads/images/global/cos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istParagrap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drawing>
          <wp:anchor behindDoc="1" distT="0" distB="5080" distL="114300" distR="123190" simplePos="0" locked="0" layoutInCell="1" allowOverlap="1" relativeHeight="2">
            <wp:simplePos x="0" y="0"/>
            <wp:positionH relativeFrom="column">
              <wp:posOffset>3072765</wp:posOffset>
            </wp:positionH>
            <wp:positionV relativeFrom="paragraph">
              <wp:posOffset>66675</wp:posOffset>
            </wp:positionV>
            <wp:extent cx="2582545" cy="3442970"/>
            <wp:effectExtent l="0" t="0" r="0" b="0"/>
            <wp:wrapNone/>
            <wp:docPr id="39" name="Imagen 41" descr="Imagen que contiene edificio, bicicleta, pared, siguiente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41" descr="Imagen que contiene edificio, bicicleta, pared, siguiente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 w:cstheme="minorHAnsi"/>
          <w:sz w:val="24"/>
          <w:szCs w:val="24"/>
        </w:rPr>
      </w:pPr>
      <w:r>
        <w:rPr/>
        <w:drawing>
          <wp:inline distT="0" distB="4445" distL="0" distR="8255">
            <wp:extent cx="2468245" cy="3291205"/>
            <wp:effectExtent l="0" t="0" r="0" b="0"/>
            <wp:docPr id="40" name="Imagen 42" descr="Imagen que contiene edificio, pared, interior, cuarto de bañ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2" descr="Imagen que contiene edificio, pared, interior, cuarto de baño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ind w:left="720" w:firstLine="696"/>
        <w:rPr>
          <w:rFonts w:cs="Calibri" w:cstheme="minorHAnsi"/>
          <w:sz w:val="24"/>
          <w:szCs w:val="24"/>
          <w:u w:val="single"/>
        </w:rPr>
      </w:pPr>
      <w:r>
        <w:rPr>
          <w:rFonts w:cs="Calibri" w:cstheme="minorHAnsi"/>
          <w:sz w:val="24"/>
          <w:szCs w:val="24"/>
        </w:rPr>
        <w:t xml:space="preserve">Cubic </w:t>
      </w:r>
      <w:r>
        <w:rPr>
          <w:rFonts w:cs="Calibri" w:cstheme="minorHAnsi"/>
          <w:sz w:val="24"/>
          <w:szCs w:val="24"/>
          <w:u w:val="single"/>
        </w:rPr>
        <w:t xml:space="preserve">rack </w:t>
      </w:r>
    </w:p>
    <w:p>
      <w:pPr>
        <w:pStyle w:val="Heading5"/>
        <w:shd w:val="clear" w:color="auto" w:fill="FFFFFF"/>
        <w:spacing w:beforeAutospacing="0" w:before="0" w:afterAutospacing="0" w:after="30"/>
        <w:rPr>
          <w:rFonts w:ascii="Calibri" w:hAnsi="Calibri" w:cs="Calibri" w:asciiTheme="minorHAnsi" w:cstheme="minorHAnsi" w:hAnsiTheme="minorHAnsi"/>
          <w:b w:val="false"/>
          <w:b w:val="false"/>
          <w:caps/>
          <w:color w:val="505050"/>
          <w:spacing w:val="45"/>
          <w:sz w:val="24"/>
          <w:szCs w:val="24"/>
        </w:rPr>
      </w:pPr>
      <w:r>
        <w:rPr>
          <w:rFonts w:cs="Calibri" w:ascii="Calibri" w:hAnsi="Calibri" w:asciiTheme="minorHAnsi" w:cstheme="minorHAnsi" w:hAnsiTheme="minorHAnsi"/>
          <w:b w:val="false"/>
          <w:caps/>
          <w:color w:val="505050"/>
          <w:spacing w:val="45"/>
          <w:sz w:val="24"/>
          <w:szCs w:val="24"/>
        </w:rPr>
        <w:t>CARACTERÍSTICAS DEL PRODUCTO</w:t>
      </w:r>
    </w:p>
    <w:p>
      <w:pPr>
        <w:pStyle w:val="ListParagraph"/>
        <w:numPr>
          <w:ilvl w:val="1"/>
          <w:numId w:val="4"/>
        </w:numPr>
        <w:shd w:val="clear" w:color="auto" w:fill="FFFFFF"/>
        <w:spacing w:lineRule="auto" w:line="240" w:beforeAutospacing="1" w:afterAutospacing="1"/>
        <w:rPr>
          <w:rFonts w:ascii="GT-Walsheim-Regular" w:hAnsi="GT-Walsheim-Regular" w:eastAsia="Times New Roman" w:cs="Times New Roman"/>
          <w:color w:val="666666"/>
          <w:sz w:val="21"/>
          <w:szCs w:val="21"/>
          <w:lang w:eastAsia="es-CR"/>
        </w:rPr>
      </w:pPr>
      <w:r>
        <w:rPr>
          <w:rFonts w:eastAsia="Times New Roman" w:cs="Times New Roman" w:ascii="GT-Walsheim-Regular" w:hAnsi="GT-Walsheim-Regular"/>
          <w:color w:val="666666"/>
          <w:sz w:val="21"/>
          <w:szCs w:val="21"/>
          <w:lang w:eastAsia="es-CR"/>
        </w:rPr>
        <w:t>Peso: 9 kilos (tenga en cuenta que el Bikeshelf es pesado y debe ser instalado en un muro de carga o de bloques, no se recomienda la instalación en tabiques de yeso)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Arial" w:ascii="Arial" w:hAnsi="Arial"/>
          <w:color w:val="111111"/>
          <w:shd w:fill="FFFFFF" w:val="clear"/>
        </w:rPr>
        <w:t>instalación rápida sólo requiere 4 anclajes perforados en la pared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Soporta 1 bicicleta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ES COMPATIBLE CON TODOS LOS DISPOSITIVOS DE SEGURIDAD INCLUYENDO U-LOCKS </w:t>
      </w:r>
    </w:p>
    <w:p>
      <w:pPr>
        <w:pStyle w:val="ListParagrap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ListParagrap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tbl>
      <w:tblPr>
        <w:tblW w:w="4018" w:type="dxa"/>
        <w:jc w:val="left"/>
        <w:tblInd w:w="0" w:type="dxa"/>
        <w:tblBorders/>
        <w:tblCellMar>
          <w:top w:w="15" w:type="dxa"/>
          <w:left w:w="15" w:type="dxa"/>
          <w:bottom w:w="15" w:type="dxa"/>
          <w:right w:w="15" w:type="dxa"/>
        </w:tblCellMar>
        <w:tblLook w:val="04a0" w:noVBand="1" w:noHBand="0" w:lastColumn="0" w:firstColumn="1" w:lastRow="0" w:firstRow="1"/>
      </w:tblPr>
      <w:tblGrid>
        <w:gridCol w:w="2143"/>
        <w:gridCol w:w="1874"/>
      </w:tblGrid>
      <w:tr>
        <w:trPr/>
        <w:tc>
          <w:tcPr>
            <w:tcW w:w="214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Seguridad: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41" name="Imagen 34" descr="https://www.dero.com/wp-content/uploads/images/global/security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 34" descr="https://www.dero.com/wp-content/uploads/images/global/security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14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>
                <w:rFonts w:eastAsia="Times New Roman" w:cs="Arial" w:ascii="Arial" w:hAnsi="Arial"/>
                <w:color w:val="111111"/>
                <w:sz w:val="24"/>
                <w:szCs w:val="24"/>
                <w:lang w:eastAsia="es-CR"/>
              </w:rPr>
              <w:t>Costo por Bicicleta:</w:t>
            </w:r>
          </w:p>
        </w:tc>
        <w:tc>
          <w:tcPr>
            <w:tcW w:w="1874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111111"/>
                <w:sz w:val="24"/>
                <w:szCs w:val="24"/>
                <w:lang w:eastAsia="es-CR"/>
              </w:rPr>
            </w:pPr>
            <w:r>
              <w:rPr/>
              <w:drawing>
                <wp:inline distT="0" distB="0" distL="0" distR="0">
                  <wp:extent cx="1143000" cy="228600"/>
                  <wp:effectExtent l="0" t="0" r="0" b="0"/>
                  <wp:docPr id="42" name="Imagen 33" descr="https://www.dero.com/wp-content/uploads/images/global/cos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33" descr="https://www.dero.com/wp-content/uploads/images/global/cos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istParagraph"/>
        <w:rPr>
          <w:rFonts w:cs="Calibri" w:cstheme="minorHAnsi"/>
          <w:sz w:val="24"/>
          <w:szCs w:val="24"/>
        </w:rPr>
      </w:pPr>
      <w:r>
        <w:rPr/>
        <w:drawing>
          <wp:inline distT="0" distB="0" distL="0" distR="635">
            <wp:extent cx="3276600" cy="1849755"/>
            <wp:effectExtent l="0" t="0" r="0" b="0"/>
            <wp:docPr id="43" name="Imagen 35" descr="Imagen que contiene biciclet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35" descr="Imagen que contiene bicicleta&#10;&#10;Descripción generada con confianza alta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160"/>
        <w:ind w:left="720" w:hanging="0"/>
        <w:contextualSpacing/>
        <w:rPr/>
      </w:pPr>
      <w:r>
        <w:rPr/>
        <w:drawing>
          <wp:inline distT="0" distB="8890" distL="0" distR="0">
            <wp:extent cx="3258820" cy="1839595"/>
            <wp:effectExtent l="0" t="0" r="0" b="0"/>
            <wp:docPr id="44" name="Imagen 36" descr="Imagen que contiene cielo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36" descr="Imagen que contiene cielo&#10;&#10;Descripción generada con confianza alta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GT-Walsheim-Regular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C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CR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s-CR" w:eastAsia="en-US" w:bidi="ar-SA"/>
    </w:rPr>
  </w:style>
  <w:style w:type="paragraph" w:styleId="Heading5">
    <w:name w:val="Heading 5"/>
    <w:basedOn w:val="Normal"/>
    <w:link w:val="Ttulo5Car"/>
    <w:uiPriority w:val="9"/>
    <w:qFormat/>
    <w:rsid w:val="00721a28"/>
    <w:pPr>
      <w:spacing w:lineRule="auto" w:line="240" w:beforeAutospacing="1" w:afterAutospacing="1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es-C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5Car" w:customStyle="1">
    <w:name w:val="Título 5 Car"/>
    <w:basedOn w:val="DefaultParagraphFont"/>
    <w:link w:val="Ttulo5"/>
    <w:uiPriority w:val="9"/>
    <w:qFormat/>
    <w:rsid w:val="00721a28"/>
    <w:rPr>
      <w:rFonts w:ascii="Times New Roman" w:hAnsi="Times New Roman" w:eastAsia="Times New Roman" w:cs="Times New Roman"/>
      <w:b/>
      <w:bCs/>
      <w:sz w:val="20"/>
      <w:szCs w:val="20"/>
      <w:lang w:eastAsia="es-CR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640011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image" Target="media/image2.gif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gif"/><Relationship Id="rId7" Type="http://schemas.openxmlformats.org/officeDocument/2006/relationships/image" Target="media/image6.gif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gif"/><Relationship Id="rId11" Type="http://schemas.openxmlformats.org/officeDocument/2006/relationships/image" Target="media/image10.gif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gif"/><Relationship Id="rId15" Type="http://schemas.openxmlformats.org/officeDocument/2006/relationships/image" Target="media/image14.gif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gif"/><Relationship Id="rId19" Type="http://schemas.openxmlformats.org/officeDocument/2006/relationships/image" Target="media/image18.gif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gif"/><Relationship Id="rId23" Type="http://schemas.openxmlformats.org/officeDocument/2006/relationships/image" Target="media/image22.gif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gif"/><Relationship Id="rId27" Type="http://schemas.openxmlformats.org/officeDocument/2006/relationships/image" Target="media/image26.gif"/><Relationship Id="rId28" Type="http://schemas.openxmlformats.org/officeDocument/2006/relationships/image" Target="media/image27.jpeg"/><Relationship Id="rId29" Type="http://schemas.openxmlformats.org/officeDocument/2006/relationships/image" Target="media/image28.png"/><Relationship Id="rId30" Type="http://schemas.openxmlformats.org/officeDocument/2006/relationships/image" Target="media/image29.gif"/><Relationship Id="rId31" Type="http://schemas.openxmlformats.org/officeDocument/2006/relationships/image" Target="media/image30.gif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gif"/><Relationship Id="rId35" Type="http://schemas.openxmlformats.org/officeDocument/2006/relationships/image" Target="media/image34.gif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image" Target="media/image37.gif"/><Relationship Id="rId39" Type="http://schemas.openxmlformats.org/officeDocument/2006/relationships/image" Target="media/image38.gif"/><Relationship Id="rId40" Type="http://schemas.openxmlformats.org/officeDocument/2006/relationships/image" Target="media/image39.jpeg"/><Relationship Id="rId41" Type="http://schemas.openxmlformats.org/officeDocument/2006/relationships/image" Target="media/image40.jpeg"/><Relationship Id="rId42" Type="http://schemas.openxmlformats.org/officeDocument/2006/relationships/image" Target="media/image41.gif"/><Relationship Id="rId43" Type="http://schemas.openxmlformats.org/officeDocument/2006/relationships/image" Target="media/image42.gif"/><Relationship Id="rId44" Type="http://schemas.openxmlformats.org/officeDocument/2006/relationships/image" Target="media/image43.jpeg"/><Relationship Id="rId45" Type="http://schemas.openxmlformats.org/officeDocument/2006/relationships/image" Target="media/image44.jpeg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Application>LibreOffice/5.1.6.2$Linux_X86_64 LibreOffice_project/10m0$Build-2</Application>
  <Pages>11</Pages>
  <Words>597</Words>
  <Characters>3306</Characters>
  <CharactersWithSpaces>3810</CharactersWithSpaces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2017-09-25T22:34:00Z</dcterms:created>
  <dc:creator>ARQ</dc:creator>
  <dc:description/>
  <dc:language>en-US</dc:language>
  <cp:lastModifiedBy/>
  <dcterms:modified xsi:type="dcterms:W3CDTF">2017-09-29T23:53:41Z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