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3530093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59DB" w:rsidRDefault="00D659D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2CABEFC1A045C9AC22C86CEE4A9D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59DB" w:rsidRDefault="00D659D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Tarea </w:t>
              </w:r>
              <w:r w:rsidR="00847C4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649197F39C04E1BA450C11C31A5FCF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59DB" w:rsidRDefault="00847C4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Ecología de medios</w:t>
              </w:r>
            </w:p>
          </w:sdtContent>
        </w:sdt>
        <w:p w:rsidR="00D659DB" w:rsidRDefault="00D659D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962645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59DB" w:rsidRDefault="00847C4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</w:t>
                                    </w:r>
                                    <w:r w:rsidR="00D659D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4 de agosto de 2018</w:t>
                                    </w:r>
                                  </w:p>
                                </w:sdtContent>
                              </w:sdt>
                              <w:p w:rsidR="00D659DB" w:rsidRDefault="007F276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-6805774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59DB">
                                      <w:rPr>
                                        <w:caps/>
                                        <w:color w:val="4472C4" w:themeColor="accent1"/>
                                      </w:rPr>
                                      <w:t>Nombre: Roberto Javier Tovar reyes</w:t>
                                    </w:r>
                                  </w:sdtContent>
                                </w:sdt>
                              </w:p>
                              <w:p w:rsidR="00D659DB" w:rsidRDefault="007F276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190186910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59DB">
                                      <w:rPr>
                                        <w:color w:val="4472C4" w:themeColor="accent1"/>
                                      </w:rPr>
                                      <w:t>GRUPO: 7J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962645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59DB" w:rsidRDefault="00847C4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 w:rsidR="00D659D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4 de agosto de 2018</w:t>
                              </w:r>
                            </w:p>
                          </w:sdtContent>
                        </w:sdt>
                        <w:p w:rsidR="00D659DB" w:rsidRDefault="007F276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-6805774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59DB">
                                <w:rPr>
                                  <w:caps/>
                                  <w:color w:val="4472C4" w:themeColor="accent1"/>
                                </w:rPr>
                                <w:t>Nombre: Roberto Javier Tovar reyes</w:t>
                              </w:r>
                            </w:sdtContent>
                          </w:sdt>
                        </w:p>
                        <w:p w:rsidR="00D659DB" w:rsidRDefault="007F276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190186910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59DB">
                                <w:rPr>
                                  <w:color w:val="4472C4" w:themeColor="accent1"/>
                                </w:rPr>
                                <w:t>GRUPO: 7J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59DB" w:rsidRDefault="00D659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07284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59DB" w:rsidRDefault="00D659DB">
          <w:pPr>
            <w:pStyle w:val="TtuloTDC"/>
          </w:pPr>
          <w:r>
            <w:rPr>
              <w:lang w:val="es-ES"/>
            </w:rPr>
            <w:t>Contenido</w:t>
          </w:r>
        </w:p>
        <w:p w:rsidR="00391746" w:rsidRDefault="00D659D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895605" w:history="1">
            <w:r w:rsidR="00391746" w:rsidRPr="00964CF1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 w:rsidR="00391746">
              <w:rPr>
                <w:rFonts w:eastAsiaTheme="minorEastAsia"/>
                <w:noProof/>
                <w:lang w:eastAsia="es-MX"/>
              </w:rPr>
              <w:tab/>
            </w:r>
            <w:r w:rsidR="00391746" w:rsidRPr="00964CF1">
              <w:rPr>
                <w:rStyle w:val="Hipervnculo"/>
                <w:noProof/>
              </w:rPr>
              <w:t>Rubrica</w:t>
            </w:r>
            <w:r w:rsidR="00391746">
              <w:rPr>
                <w:noProof/>
                <w:webHidden/>
              </w:rPr>
              <w:tab/>
            </w:r>
            <w:r w:rsidR="00391746">
              <w:rPr>
                <w:noProof/>
                <w:webHidden/>
              </w:rPr>
              <w:fldChar w:fldCharType="begin"/>
            </w:r>
            <w:r w:rsidR="00391746">
              <w:rPr>
                <w:noProof/>
                <w:webHidden/>
              </w:rPr>
              <w:instrText xml:space="preserve"> PAGEREF _Toc522895605 \h </w:instrText>
            </w:r>
            <w:r w:rsidR="00391746">
              <w:rPr>
                <w:noProof/>
                <w:webHidden/>
              </w:rPr>
            </w:r>
            <w:r w:rsidR="00391746">
              <w:rPr>
                <w:noProof/>
                <w:webHidden/>
              </w:rPr>
              <w:fldChar w:fldCharType="separate"/>
            </w:r>
            <w:r w:rsidR="00391746">
              <w:rPr>
                <w:noProof/>
                <w:webHidden/>
              </w:rPr>
              <w:t>2</w:t>
            </w:r>
            <w:r w:rsidR="00391746">
              <w:rPr>
                <w:noProof/>
                <w:webHidden/>
              </w:rPr>
              <w:fldChar w:fldCharType="end"/>
            </w:r>
          </w:hyperlink>
        </w:p>
        <w:p w:rsidR="00391746" w:rsidRDefault="0039174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895606" w:history="1">
            <w:r w:rsidRPr="00964CF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64CF1">
              <w:rPr>
                <w:rStyle w:val="Hipervnculo"/>
                <w:noProof/>
              </w:rPr>
              <w:t>¿Qué es la ecología de medios?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746" w:rsidRDefault="0039174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895607" w:history="1">
            <w:r w:rsidRPr="00964CF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64CF1">
              <w:rPr>
                <w:rStyle w:val="Hipervnculo"/>
                <w:noProof/>
              </w:rPr>
              <w:t>¿En qué creen que apliquen en su quehacer?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746" w:rsidRDefault="0039174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2895608" w:history="1">
            <w:r w:rsidRPr="00964CF1">
              <w:rPr>
                <w:rStyle w:val="Hipervnculo"/>
                <w:rFonts w:ascii="Calibri Light" w:hAnsi="Calibri Light" w:cs="Calibri Light"/>
                <w:noProof/>
              </w:rPr>
              <w:t>-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64CF1">
              <w:rPr>
                <w:rStyle w:val="Hipervnculo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9DB" w:rsidRDefault="00D659DB">
          <w:r>
            <w:rPr>
              <w:b/>
              <w:bCs/>
              <w:lang w:val="es-ES"/>
            </w:rPr>
            <w:fldChar w:fldCharType="end"/>
          </w:r>
        </w:p>
      </w:sdtContent>
    </w:sdt>
    <w:p w:rsidR="00D659DB" w:rsidRDefault="00D659DB">
      <w:pPr>
        <w:sectPr w:rsidR="00D659DB" w:rsidSect="00D659DB">
          <w:footerReference w:type="default" r:id="rId1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944D51" w:rsidRDefault="00D659DB" w:rsidP="00D659DB">
      <w:pPr>
        <w:pStyle w:val="Ttulo1"/>
        <w:numPr>
          <w:ilvl w:val="0"/>
          <w:numId w:val="1"/>
        </w:numPr>
      </w:pPr>
      <w:bookmarkStart w:id="1" w:name="_Toc522895605"/>
      <w:r>
        <w:lastRenderedPageBreak/>
        <w:t>Rubrica</w:t>
      </w:r>
      <w:bookmarkEnd w:id="1"/>
    </w:p>
    <w:p w:rsidR="00D659DB" w:rsidRDefault="00D659DB" w:rsidP="00D659DB"/>
    <w:p w:rsidR="005D506E" w:rsidRPr="005D506E" w:rsidRDefault="005D506E" w:rsidP="005D506E">
      <w:pPr>
        <w:pStyle w:val="Prrafodelista"/>
        <w:numPr>
          <w:ilvl w:val="2"/>
          <w:numId w:val="26"/>
        </w:numPr>
        <w:rPr>
          <w:b/>
        </w:rPr>
      </w:pPr>
      <w:r w:rsidRPr="005D506E">
        <w:rPr>
          <w:b/>
        </w:rPr>
        <w:t>Investigar</w:t>
      </w:r>
    </w:p>
    <w:p w:rsidR="005D506E" w:rsidRDefault="005D506E" w:rsidP="005D506E">
      <w:pPr>
        <w:pStyle w:val="Prrafodelista"/>
        <w:ind w:left="1080"/>
      </w:pPr>
    </w:p>
    <w:p w:rsidR="00D659DB" w:rsidRDefault="005D506E" w:rsidP="005D506E">
      <w:pPr>
        <w:pStyle w:val="Prrafodelista"/>
        <w:numPr>
          <w:ilvl w:val="0"/>
          <w:numId w:val="27"/>
        </w:numPr>
      </w:pPr>
      <w:r>
        <w:t>¿Qué</w:t>
      </w:r>
      <w:r w:rsidR="00847C4B">
        <w:t xml:space="preserve"> es la ecología de medios</w:t>
      </w:r>
      <w:r>
        <w:t>?</w:t>
      </w:r>
    </w:p>
    <w:p w:rsidR="00847C4B" w:rsidRDefault="00847C4B" w:rsidP="00847C4B">
      <w:pPr>
        <w:pStyle w:val="Prrafodelista"/>
        <w:ind w:left="1080"/>
      </w:pPr>
    </w:p>
    <w:p w:rsidR="00847C4B" w:rsidRDefault="00847C4B" w:rsidP="005D506E">
      <w:pPr>
        <w:pStyle w:val="Prrafodelista"/>
        <w:numPr>
          <w:ilvl w:val="0"/>
          <w:numId w:val="27"/>
        </w:numPr>
      </w:pPr>
      <w:r>
        <w:t xml:space="preserve">¿En </w:t>
      </w:r>
      <w:r w:rsidR="005D506E">
        <w:t>qué</w:t>
      </w:r>
      <w:r>
        <w:t xml:space="preserve"> creen que apliquen en su </w:t>
      </w:r>
      <w:r w:rsidR="005D506E">
        <w:t>quehacer</w:t>
      </w:r>
      <w:r>
        <w:t>?</w:t>
      </w:r>
    </w:p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D659DB" w:rsidRDefault="00D659DB" w:rsidP="00D659DB"/>
    <w:p w:rsidR="00847C4B" w:rsidRDefault="00847C4B" w:rsidP="00D659DB">
      <w:pPr>
        <w:sectPr w:rsidR="00847C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47C4B" w:rsidRDefault="005D506E" w:rsidP="00847C4B">
      <w:pPr>
        <w:pStyle w:val="Ttulo2"/>
        <w:numPr>
          <w:ilvl w:val="0"/>
          <w:numId w:val="20"/>
        </w:numPr>
      </w:pPr>
      <w:bookmarkStart w:id="2" w:name="_Toc522895606"/>
      <w:r>
        <w:lastRenderedPageBreak/>
        <w:t>¿Qué es la ecología de medios?</w:t>
      </w:r>
      <w:bookmarkEnd w:id="2"/>
    </w:p>
    <w:p w:rsidR="005D506E" w:rsidRDefault="005D506E" w:rsidP="005D506E"/>
    <w:p w:rsidR="00575831" w:rsidRDefault="005D506E" w:rsidP="00575831">
      <w:pPr>
        <w:pStyle w:val="Prrafodelista"/>
      </w:pPr>
      <w:r>
        <w:t>La utilización de los medios actualmente es una manera de poder transmitir un mensaje hacia un mercado. Por lo mismo, es importante estudiar y entender las características de estos... buscando encontrar los que se entrelazan mejor y puedan facilitarnos cumplir nuestros objetivos.</w:t>
      </w:r>
    </w:p>
    <w:p w:rsidR="005D506E" w:rsidRDefault="005D506E" w:rsidP="005D506E">
      <w:pPr>
        <w:pStyle w:val="Prrafodelista"/>
      </w:pPr>
    </w:p>
    <w:p w:rsidR="005D506E" w:rsidRDefault="005D506E" w:rsidP="005D506E">
      <w:pPr>
        <w:pStyle w:val="Prrafodelista"/>
      </w:pPr>
      <w:r>
        <w:t>Entonces podemos definir que</w:t>
      </w:r>
      <w:r w:rsidR="00575831">
        <w:t xml:space="preserve"> para el área de tecnologías</w:t>
      </w:r>
      <w:r>
        <w:t xml:space="preserve"> la razón del estudio de la ecología de medios es entender el </w:t>
      </w:r>
      <w:r>
        <w:t>cómo</w:t>
      </w:r>
      <w:r>
        <w:t xml:space="preserve"> se transmite una información hacia un mercado mediante la utilización de los medios que utiliza y su propósito es encontrar un tipo de medio que se ajuste al tipo de información que se busca hacer llegar para un caso en específico.</w:t>
      </w:r>
    </w:p>
    <w:p w:rsidR="005D506E" w:rsidRDefault="005D506E" w:rsidP="005D506E">
      <w:pPr>
        <w:pStyle w:val="Prrafodelista"/>
      </w:pPr>
    </w:p>
    <w:p w:rsidR="005D506E" w:rsidRDefault="005D506E" w:rsidP="005D506E">
      <w:pPr>
        <w:pStyle w:val="Prrafodelista"/>
      </w:pPr>
      <w:r>
        <w:t xml:space="preserve">Actualmente el medio </w:t>
      </w:r>
      <w:r>
        <w:t>más</w:t>
      </w:r>
      <w:r>
        <w:t xml:space="preserve"> utilizado para hacer llegar una información es el internet… esto </w:t>
      </w:r>
      <w:r w:rsidR="00575831">
        <w:t>es</w:t>
      </w:r>
      <w:r>
        <w:t xml:space="preserve"> debido a que este medio es capaz de englobar otros medios y por lo tanto posee la mayor cantidad de posibilidades.</w:t>
      </w:r>
    </w:p>
    <w:p w:rsidR="005D506E" w:rsidRDefault="005D506E" w:rsidP="005D506E">
      <w:pPr>
        <w:pStyle w:val="Prrafodelista"/>
      </w:pPr>
    </w:p>
    <w:p w:rsidR="005D506E" w:rsidRPr="005D506E" w:rsidRDefault="005D506E" w:rsidP="005D506E">
      <w:pPr>
        <w:pStyle w:val="Prrafodelista"/>
      </w:pPr>
    </w:p>
    <w:p w:rsidR="00847C4B" w:rsidRPr="00847C4B" w:rsidRDefault="00847C4B" w:rsidP="00847C4B">
      <w:pPr>
        <w:pStyle w:val="Prrafodelista"/>
        <w:numPr>
          <w:ilvl w:val="2"/>
          <w:numId w:val="24"/>
        </w:numPr>
        <w:rPr>
          <w:b/>
        </w:rPr>
      </w:pPr>
      <w:r w:rsidRPr="00847C4B">
        <w:rPr>
          <w:b/>
        </w:rPr>
        <w:t>Definiciones formales</w:t>
      </w:r>
    </w:p>
    <w:p w:rsidR="00847C4B" w:rsidRPr="00847C4B" w:rsidRDefault="00847C4B" w:rsidP="00847C4B">
      <w:pPr>
        <w:pStyle w:val="Prrafodelista"/>
      </w:pPr>
    </w:p>
    <w:p w:rsidR="00847C4B" w:rsidRDefault="00847C4B" w:rsidP="00847C4B">
      <w:pPr>
        <w:pStyle w:val="Prrafodelista"/>
        <w:numPr>
          <w:ilvl w:val="0"/>
          <w:numId w:val="25"/>
        </w:numPr>
      </w:pPr>
      <w:r>
        <w:t>E</w:t>
      </w:r>
      <w:r>
        <w:t>l estudio de los medios como ambientes</w:t>
      </w:r>
    </w:p>
    <w:p w:rsidR="00847C4B" w:rsidRDefault="00847C4B" w:rsidP="00847C4B">
      <w:pPr>
        <w:pStyle w:val="Prrafodelista"/>
        <w:ind w:left="1080"/>
      </w:pPr>
    </w:p>
    <w:p w:rsidR="005D506E" w:rsidRDefault="00847C4B" w:rsidP="005D506E">
      <w:pPr>
        <w:pStyle w:val="Prrafodelista"/>
        <w:numPr>
          <w:ilvl w:val="0"/>
          <w:numId w:val="25"/>
        </w:numPr>
      </w:pPr>
      <w:r>
        <w:t>Es el análisis de las tecnologías</w:t>
      </w:r>
      <w:r>
        <w:t xml:space="preserve"> </w:t>
      </w:r>
      <w:r>
        <w:t>que envuelven a la cultura que se desarrolla en un ambiente determinado</w:t>
      </w:r>
      <w:r>
        <w:t xml:space="preserve"> </w:t>
      </w:r>
      <w:r>
        <w:t>afectándola de manera directa. No se trata de un ambiente creado por la naturaleza, sino un entorno tecnológico donde una especie, el hombre,</w:t>
      </w:r>
      <w:r>
        <w:t xml:space="preserve"> </w:t>
      </w:r>
      <w:r>
        <w:t>se relaciona y se desarrolla</w:t>
      </w:r>
      <w:r>
        <w:t>.</w:t>
      </w:r>
    </w:p>
    <w:p w:rsidR="004D34FB" w:rsidRDefault="004D34FB" w:rsidP="004D34FB">
      <w:pPr>
        <w:pStyle w:val="Prrafodelista"/>
      </w:pPr>
    </w:p>
    <w:p w:rsidR="004D34FB" w:rsidRDefault="004D34FB" w:rsidP="005D506E">
      <w:pPr>
        <w:pStyle w:val="Prrafodelista"/>
        <w:numPr>
          <w:ilvl w:val="0"/>
          <w:numId w:val="25"/>
        </w:numPr>
      </w:pPr>
      <w:r>
        <w:t xml:space="preserve">Es una meta disciplina compleja y </w:t>
      </w:r>
      <w:r w:rsidR="00575831">
        <w:t>sistemática</w:t>
      </w:r>
      <w:r>
        <w:t>, cuyo objeto de estudio son los cambios que han producido las tecnologías</w:t>
      </w:r>
      <w:r w:rsidR="00575831">
        <w:t xml:space="preserve"> y los medios de comunicación en las sociedades a lo largo de la historia.</w:t>
      </w:r>
    </w:p>
    <w:p w:rsidR="00575831" w:rsidRDefault="00575831" w:rsidP="00575831">
      <w:pPr>
        <w:pStyle w:val="Prrafodelista"/>
      </w:pPr>
    </w:p>
    <w:p w:rsidR="00575831" w:rsidRDefault="00575831" w:rsidP="005D506E">
      <w:pPr>
        <w:pStyle w:val="Prrafodelista"/>
        <w:numPr>
          <w:ilvl w:val="0"/>
          <w:numId w:val="25"/>
        </w:numPr>
      </w:pPr>
      <w:r>
        <w:t xml:space="preserve">La ecología de los medios, como disciplina, tiene la tarea de analizar los medios que han influenciado la opinión humana, la comprensión, la sensación y el valor y como la interacción con los medios facilita o impide nuestras posibilidades de supervivencia. </w:t>
      </w:r>
    </w:p>
    <w:p w:rsidR="005D506E" w:rsidRDefault="005D506E" w:rsidP="00847C4B">
      <w:pPr>
        <w:pStyle w:val="Prrafodelista"/>
      </w:pPr>
    </w:p>
    <w:p w:rsidR="005D506E" w:rsidRDefault="005D506E" w:rsidP="005D506E">
      <w:pPr>
        <w:pStyle w:val="Ttulo2"/>
        <w:numPr>
          <w:ilvl w:val="0"/>
          <w:numId w:val="20"/>
        </w:numPr>
      </w:pPr>
      <w:bookmarkStart w:id="3" w:name="_Toc522895607"/>
      <w:r>
        <w:t>¿En qué creen que apliquen en su quehacer?</w:t>
      </w:r>
      <w:bookmarkEnd w:id="3"/>
    </w:p>
    <w:p w:rsidR="005D506E" w:rsidRDefault="005D506E" w:rsidP="005D506E"/>
    <w:p w:rsidR="005D506E" w:rsidRPr="005D506E" w:rsidRDefault="005D506E" w:rsidP="005D506E">
      <w:pPr>
        <w:pStyle w:val="Prrafodelista"/>
      </w:pPr>
      <w:r>
        <w:t>Para poder determinar los tipos de medios que se ajustan mejor para poder transmitir una información hacia un usuario… pudiendo crear mejor interactividad y el facilitarnos dar a conocer, convencer, informar, etc.</w:t>
      </w:r>
    </w:p>
    <w:p w:rsidR="005D506E" w:rsidRPr="00847C4B" w:rsidRDefault="005D506E" w:rsidP="00847C4B">
      <w:pPr>
        <w:pStyle w:val="Prrafodelista"/>
      </w:pPr>
    </w:p>
    <w:p w:rsidR="00847C4B" w:rsidRDefault="00847C4B" w:rsidP="00575831">
      <w:pPr>
        <w:sectPr w:rsidR="00847C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659DB" w:rsidRDefault="00D659DB" w:rsidP="00D659DB">
      <w:pPr>
        <w:pStyle w:val="Ttulo1"/>
        <w:numPr>
          <w:ilvl w:val="0"/>
          <w:numId w:val="1"/>
        </w:numPr>
      </w:pPr>
      <w:bookmarkStart w:id="4" w:name="_Toc522895608"/>
      <w:r>
        <w:lastRenderedPageBreak/>
        <w:t>Bibliografías</w:t>
      </w:r>
      <w:bookmarkEnd w:id="4"/>
    </w:p>
    <w:p w:rsidR="00A17DA2" w:rsidRDefault="00A17DA2" w:rsidP="00A17DA2"/>
    <w:p w:rsidR="00C95148" w:rsidRPr="00575831" w:rsidRDefault="004D34FB" w:rsidP="00575831">
      <w:pPr>
        <w:pStyle w:val="Prrafodelista"/>
        <w:numPr>
          <w:ilvl w:val="0"/>
          <w:numId w:val="29"/>
        </w:numPr>
      </w:pPr>
      <w:r w:rsidRPr="004D34FB">
        <w:rPr>
          <w:color w:val="000000"/>
          <w:sz w:val="27"/>
          <w:szCs w:val="27"/>
        </w:rPr>
        <w:t xml:space="preserve">Ecología de los medios: selección natural y comunicación. (2015, 22 diciembre). Recuperado 24 agosto, 2018, de </w:t>
      </w:r>
      <w:hyperlink r:id="rId11" w:history="1">
        <w:r w:rsidRPr="009673D2">
          <w:rPr>
            <w:rStyle w:val="Hipervnculo"/>
            <w:sz w:val="27"/>
            <w:szCs w:val="27"/>
          </w:rPr>
          <w:t>https://www.ondho.com/ecologia-medios-comunicacion-seleccion-natural/</w:t>
        </w:r>
      </w:hyperlink>
    </w:p>
    <w:p w:rsidR="00575831" w:rsidRDefault="00575831" w:rsidP="00575831">
      <w:pPr>
        <w:pStyle w:val="Prrafodelista"/>
        <w:ind w:left="1080"/>
      </w:pPr>
    </w:p>
    <w:p w:rsidR="00575831" w:rsidRDefault="00575831" w:rsidP="00575831">
      <w:pPr>
        <w:pStyle w:val="Prrafodelista"/>
        <w:numPr>
          <w:ilvl w:val="0"/>
          <w:numId w:val="29"/>
        </w:numPr>
        <w:rPr>
          <w:sz w:val="27"/>
          <w:szCs w:val="27"/>
        </w:rPr>
      </w:pPr>
      <w:r w:rsidRPr="00575831">
        <w:rPr>
          <w:sz w:val="27"/>
          <w:szCs w:val="27"/>
        </w:rPr>
        <w:t xml:space="preserve">Islas, O. C. T. A. V. I. O. (2015, 19 septiembre). La ecología de </w:t>
      </w:r>
      <w:r w:rsidRPr="00575831">
        <w:rPr>
          <w:sz w:val="27"/>
          <w:szCs w:val="27"/>
          <w:u w:val="single"/>
        </w:rPr>
        <w:t>los</w:t>
      </w:r>
      <w:r w:rsidRPr="00575831">
        <w:rPr>
          <w:sz w:val="27"/>
          <w:szCs w:val="27"/>
        </w:rPr>
        <w:t xml:space="preserve"> medios: meta disciplina compleja y sistémica. Recuperado 24 agosto, 2018, de </w:t>
      </w:r>
      <w:hyperlink r:id="rId12" w:history="1">
        <w:r w:rsidRPr="009673D2">
          <w:rPr>
            <w:rStyle w:val="Hipervnculo"/>
            <w:sz w:val="27"/>
            <w:szCs w:val="27"/>
          </w:rPr>
          <w:t>http://www.scielo.org.co/pdf/pacla/v18n4/v18n4a05.pdf</w:t>
        </w:r>
      </w:hyperlink>
    </w:p>
    <w:p w:rsidR="00575831" w:rsidRPr="00575831" w:rsidRDefault="00575831" w:rsidP="00575831">
      <w:pPr>
        <w:pStyle w:val="Prrafodelista"/>
        <w:rPr>
          <w:sz w:val="27"/>
          <w:szCs w:val="27"/>
        </w:rPr>
      </w:pPr>
    </w:p>
    <w:p w:rsidR="00575831" w:rsidRPr="00575831" w:rsidRDefault="00575831" w:rsidP="00575831">
      <w:pPr>
        <w:pStyle w:val="Prrafodelista"/>
        <w:ind w:left="1080"/>
        <w:rPr>
          <w:sz w:val="27"/>
          <w:szCs w:val="27"/>
        </w:rPr>
      </w:pPr>
    </w:p>
    <w:p w:rsidR="00C95148" w:rsidRPr="00A17DA2" w:rsidRDefault="00C95148" w:rsidP="00C95148">
      <w:pPr>
        <w:pStyle w:val="Prrafodelista"/>
        <w:ind w:left="1080"/>
      </w:pPr>
    </w:p>
    <w:sectPr w:rsidR="00C95148" w:rsidRPr="00A17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76C" w:rsidRDefault="007F276C" w:rsidP="00D659DB">
      <w:pPr>
        <w:spacing w:after="0" w:line="240" w:lineRule="auto"/>
      </w:pPr>
      <w:r>
        <w:separator/>
      </w:r>
    </w:p>
  </w:endnote>
  <w:endnote w:type="continuationSeparator" w:id="0">
    <w:p w:rsidR="007F276C" w:rsidRDefault="007F276C" w:rsidP="00D6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59DB" w:rsidRDefault="00D659D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D659DB" w:rsidRDefault="00D659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76C" w:rsidRDefault="007F276C" w:rsidP="00D659DB">
      <w:pPr>
        <w:spacing w:after="0" w:line="240" w:lineRule="auto"/>
      </w:pPr>
      <w:r>
        <w:separator/>
      </w:r>
    </w:p>
  </w:footnote>
  <w:footnote w:type="continuationSeparator" w:id="0">
    <w:p w:rsidR="007F276C" w:rsidRDefault="007F276C" w:rsidP="00D6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5AC"/>
    <w:multiLevelType w:val="hybridMultilevel"/>
    <w:tmpl w:val="92CAED5A"/>
    <w:lvl w:ilvl="0" w:tplc="6E2E7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86EF1"/>
    <w:multiLevelType w:val="hybridMultilevel"/>
    <w:tmpl w:val="6FBC2092"/>
    <w:lvl w:ilvl="0" w:tplc="37A65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77A4A"/>
    <w:multiLevelType w:val="hybridMultilevel"/>
    <w:tmpl w:val="7E4C978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A4717"/>
    <w:multiLevelType w:val="hybridMultilevel"/>
    <w:tmpl w:val="FFE47E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C3F10"/>
    <w:multiLevelType w:val="hybridMultilevel"/>
    <w:tmpl w:val="1CD0B492"/>
    <w:lvl w:ilvl="0" w:tplc="1EA89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9402C1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DA04841"/>
    <w:multiLevelType w:val="hybridMultilevel"/>
    <w:tmpl w:val="6688CEE8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D70AAE"/>
    <w:multiLevelType w:val="hybridMultilevel"/>
    <w:tmpl w:val="DED06FCC"/>
    <w:lvl w:ilvl="0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771DDF"/>
    <w:multiLevelType w:val="hybridMultilevel"/>
    <w:tmpl w:val="4CB2BE3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0A476A"/>
    <w:multiLevelType w:val="hybridMultilevel"/>
    <w:tmpl w:val="CDB425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648D9"/>
    <w:multiLevelType w:val="hybridMultilevel"/>
    <w:tmpl w:val="7F28B5CA"/>
    <w:lvl w:ilvl="0" w:tplc="B19404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D34381"/>
    <w:multiLevelType w:val="hybridMultilevel"/>
    <w:tmpl w:val="900239FA"/>
    <w:lvl w:ilvl="0" w:tplc="D6262D9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D420E"/>
    <w:multiLevelType w:val="hybridMultilevel"/>
    <w:tmpl w:val="DF44CE1C"/>
    <w:lvl w:ilvl="0" w:tplc="64F6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E09E6"/>
    <w:multiLevelType w:val="hybridMultilevel"/>
    <w:tmpl w:val="C4904A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B5F48"/>
    <w:multiLevelType w:val="hybridMultilevel"/>
    <w:tmpl w:val="456486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853"/>
    <w:multiLevelType w:val="hybridMultilevel"/>
    <w:tmpl w:val="C652DF28"/>
    <w:lvl w:ilvl="0" w:tplc="136C7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CF2956"/>
    <w:multiLevelType w:val="hybridMultilevel"/>
    <w:tmpl w:val="14288D66"/>
    <w:lvl w:ilvl="0" w:tplc="08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82200C5"/>
    <w:multiLevelType w:val="hybridMultilevel"/>
    <w:tmpl w:val="B4F22C10"/>
    <w:lvl w:ilvl="0" w:tplc="010EC908">
      <w:start w:val="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632AC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5F85305"/>
    <w:multiLevelType w:val="hybridMultilevel"/>
    <w:tmpl w:val="59F0C0C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529BD"/>
    <w:multiLevelType w:val="hybridMultilevel"/>
    <w:tmpl w:val="574C8B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E94B3A"/>
    <w:multiLevelType w:val="hybridMultilevel"/>
    <w:tmpl w:val="BFD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A5516"/>
    <w:multiLevelType w:val="hybridMultilevel"/>
    <w:tmpl w:val="80C8D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73D6E"/>
    <w:multiLevelType w:val="hybridMultilevel"/>
    <w:tmpl w:val="C652DF28"/>
    <w:lvl w:ilvl="0" w:tplc="136C7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433C00"/>
    <w:multiLevelType w:val="hybridMultilevel"/>
    <w:tmpl w:val="8DC2EEF0"/>
    <w:lvl w:ilvl="0" w:tplc="FFB8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DE6520"/>
    <w:multiLevelType w:val="hybridMultilevel"/>
    <w:tmpl w:val="F5F2CD08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2E22751"/>
    <w:multiLevelType w:val="hybridMultilevel"/>
    <w:tmpl w:val="1B18CD8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94644E8"/>
    <w:multiLevelType w:val="hybridMultilevel"/>
    <w:tmpl w:val="5C907030"/>
    <w:lvl w:ilvl="0" w:tplc="0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FC90849"/>
    <w:multiLevelType w:val="hybridMultilevel"/>
    <w:tmpl w:val="6380BE1A"/>
    <w:lvl w:ilvl="0" w:tplc="9F4EFF5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1"/>
  </w:num>
  <w:num w:numId="3">
    <w:abstractNumId w:val="22"/>
  </w:num>
  <w:num w:numId="4">
    <w:abstractNumId w:val="12"/>
  </w:num>
  <w:num w:numId="5">
    <w:abstractNumId w:val="8"/>
  </w:num>
  <w:num w:numId="6">
    <w:abstractNumId w:val="20"/>
  </w:num>
  <w:num w:numId="7">
    <w:abstractNumId w:val="16"/>
  </w:num>
  <w:num w:numId="8">
    <w:abstractNumId w:val="25"/>
  </w:num>
  <w:num w:numId="9">
    <w:abstractNumId w:val="28"/>
  </w:num>
  <w:num w:numId="10">
    <w:abstractNumId w:val="7"/>
  </w:num>
  <w:num w:numId="11">
    <w:abstractNumId w:val="27"/>
  </w:num>
  <w:num w:numId="12">
    <w:abstractNumId w:val="6"/>
  </w:num>
  <w:num w:numId="13">
    <w:abstractNumId w:val="2"/>
  </w:num>
  <w:num w:numId="14">
    <w:abstractNumId w:val="1"/>
  </w:num>
  <w:num w:numId="15">
    <w:abstractNumId w:val="26"/>
  </w:num>
  <w:num w:numId="16">
    <w:abstractNumId w:val="14"/>
  </w:num>
  <w:num w:numId="17">
    <w:abstractNumId w:val="19"/>
  </w:num>
  <w:num w:numId="18">
    <w:abstractNumId w:val="0"/>
  </w:num>
  <w:num w:numId="19">
    <w:abstractNumId w:val="24"/>
  </w:num>
  <w:num w:numId="20">
    <w:abstractNumId w:val="3"/>
  </w:num>
  <w:num w:numId="21">
    <w:abstractNumId w:val="4"/>
  </w:num>
  <w:num w:numId="22">
    <w:abstractNumId w:val="9"/>
  </w:num>
  <w:num w:numId="23">
    <w:abstractNumId w:val="13"/>
  </w:num>
  <w:num w:numId="24">
    <w:abstractNumId w:val="18"/>
  </w:num>
  <w:num w:numId="25">
    <w:abstractNumId w:val="10"/>
  </w:num>
  <w:num w:numId="26">
    <w:abstractNumId w:val="5"/>
  </w:num>
  <w:num w:numId="27">
    <w:abstractNumId w:val="23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B"/>
    <w:rsid w:val="00121621"/>
    <w:rsid w:val="001F6F2F"/>
    <w:rsid w:val="001F74D9"/>
    <w:rsid w:val="002217C2"/>
    <w:rsid w:val="00282AD4"/>
    <w:rsid w:val="00286A81"/>
    <w:rsid w:val="00374807"/>
    <w:rsid w:val="00391746"/>
    <w:rsid w:val="003F4FEE"/>
    <w:rsid w:val="004D34FB"/>
    <w:rsid w:val="00551C01"/>
    <w:rsid w:val="005706DE"/>
    <w:rsid w:val="00575831"/>
    <w:rsid w:val="005950AE"/>
    <w:rsid w:val="005C3CD7"/>
    <w:rsid w:val="005D506E"/>
    <w:rsid w:val="007C3661"/>
    <w:rsid w:val="007F276C"/>
    <w:rsid w:val="00847C4B"/>
    <w:rsid w:val="00944D51"/>
    <w:rsid w:val="009E376F"/>
    <w:rsid w:val="009F4816"/>
    <w:rsid w:val="00A02649"/>
    <w:rsid w:val="00A17DA2"/>
    <w:rsid w:val="00A578B5"/>
    <w:rsid w:val="00A73971"/>
    <w:rsid w:val="00AB384C"/>
    <w:rsid w:val="00BE4C25"/>
    <w:rsid w:val="00BF7D54"/>
    <w:rsid w:val="00C95148"/>
    <w:rsid w:val="00D10EF0"/>
    <w:rsid w:val="00D659DB"/>
    <w:rsid w:val="00DB23DB"/>
    <w:rsid w:val="00F1475C"/>
    <w:rsid w:val="00F433CF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184B"/>
  <w15:chartTrackingRefBased/>
  <w15:docId w15:val="{F97539B0-08AC-4AE7-ABF4-CAE3D23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3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9DB"/>
  </w:style>
  <w:style w:type="paragraph" w:styleId="Piedepgina">
    <w:name w:val="footer"/>
    <w:basedOn w:val="Normal"/>
    <w:link w:val="PiedepginaCar"/>
    <w:uiPriority w:val="99"/>
    <w:unhideWhenUsed/>
    <w:rsid w:val="00D65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9DB"/>
  </w:style>
  <w:style w:type="character" w:customStyle="1" w:styleId="Ttulo1Car">
    <w:name w:val="Título 1 Car"/>
    <w:basedOn w:val="Fuentedeprrafopredeter"/>
    <w:link w:val="Ttulo1"/>
    <w:uiPriority w:val="9"/>
    <w:rsid w:val="00D65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59D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659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59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5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659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659DB"/>
  </w:style>
  <w:style w:type="paragraph" w:styleId="Prrafodelista">
    <w:name w:val="List Paragraph"/>
    <w:basedOn w:val="Normal"/>
    <w:uiPriority w:val="34"/>
    <w:qFormat/>
    <w:rsid w:val="00D659DB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659DB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43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43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F433C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D1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lo.org.co/pdf/pacla/v18n4/v18n4a0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dho.com/ecologia-medios-comunicacion-seleccion-natur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2CABEFC1A045C9AC22C86CEE4A9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FD2B-9E4C-4AAA-BF68-48711B21E348}"/>
      </w:docPartPr>
      <w:docPartBody>
        <w:p w:rsidR="007D337A" w:rsidRDefault="00F22417" w:rsidP="00F22417">
          <w:pPr>
            <w:pStyle w:val="532CABEFC1A045C9AC22C86CEE4A9D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649197F39C04E1BA450C11C31A5F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DDBA3-9EFF-4410-A2A5-0C6FA12B3502}"/>
      </w:docPartPr>
      <w:docPartBody>
        <w:p w:rsidR="007D337A" w:rsidRDefault="00F22417" w:rsidP="00F22417">
          <w:pPr>
            <w:pStyle w:val="1649197F39C04E1BA450C11C31A5FCF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17"/>
    <w:rsid w:val="00141E1C"/>
    <w:rsid w:val="007D337A"/>
    <w:rsid w:val="00B2176A"/>
    <w:rsid w:val="00CA2A50"/>
    <w:rsid w:val="00E87716"/>
    <w:rsid w:val="00F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2CABEFC1A045C9AC22C86CEE4A9D2B">
    <w:name w:val="532CABEFC1A045C9AC22C86CEE4A9D2B"/>
    <w:rsid w:val="00F22417"/>
  </w:style>
  <w:style w:type="paragraph" w:customStyle="1" w:styleId="1649197F39C04E1BA450C11C31A5FCFC">
    <w:name w:val="1649197F39C04E1BA450C11C31A5FCFC"/>
    <w:rsid w:val="00F22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24 de agosto de 2018</PublishDate>
  <Abstract/>
  <CompanyAddress>GRUPO: 7J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>Nombre: Roberto Javier Tovar reyes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Ecología de medios</dc:subject>
  <dc:creator>Roberto Javier Tovar Reyes</dc:creator>
  <cp:keywords/>
  <dc:description/>
  <cp:lastModifiedBy>Roberto Javier Tovar Reyes</cp:lastModifiedBy>
  <cp:revision>12</cp:revision>
  <dcterms:created xsi:type="dcterms:W3CDTF">2018-08-14T21:31:00Z</dcterms:created>
  <dcterms:modified xsi:type="dcterms:W3CDTF">2018-08-24T22:38:00Z</dcterms:modified>
</cp:coreProperties>
</file>