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25F9" w14:textId="77777777" w:rsidR="00BA42BC" w:rsidRDefault="00000000" w:rsidP="003771E0">
      <w:pPr>
        <w:spacing w:after="300" w:line="360" w:lineRule="auto"/>
        <w:ind w:left="720" w:hanging="720"/>
        <w:jc w:val="center"/>
      </w:pPr>
      <w:r>
        <w:rPr>
          <w:b/>
          <w:bCs/>
          <w:sz w:val="26"/>
          <w:szCs w:val="26"/>
        </w:rPr>
        <w:t>FACULTAD DE INGENIERÍA Y ARQUITECTURA</w:t>
      </w:r>
    </w:p>
    <w:p w14:paraId="707AB96A" w14:textId="77777777" w:rsidR="00BA42BC" w:rsidRDefault="00000000">
      <w:pPr>
        <w:spacing w:after="300"/>
        <w:jc w:val="center"/>
      </w:pPr>
      <w:r>
        <w:rPr>
          <w:noProof/>
        </w:rPr>
        <w:drawing>
          <wp:inline distT="0" distB="0" distL="0" distR="0" wp14:anchorId="49CFEC56" wp14:editId="48AA82D2">
            <wp:extent cx="1343025" cy="13716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1343025" cy="1371600"/>
                    </a:xfrm>
                    <a:prstGeom prst="rect">
                      <a:avLst/>
                    </a:prstGeom>
                    <a:ln/>
                  </pic:spPr>
                </pic:pic>
              </a:graphicData>
            </a:graphic>
          </wp:inline>
        </w:drawing>
      </w:r>
    </w:p>
    <w:p w14:paraId="2F28105E" w14:textId="77777777" w:rsidR="00BA42BC" w:rsidRDefault="00000000">
      <w:pPr>
        <w:spacing w:after="500" w:line="360" w:lineRule="auto"/>
        <w:jc w:val="center"/>
      </w:pPr>
      <w:r>
        <w:rPr>
          <w:b/>
          <w:bCs/>
          <w:sz w:val="28"/>
          <w:szCs w:val="28"/>
        </w:rPr>
        <w:t>PROPUESTA DE PROYECTO</w:t>
      </w:r>
    </w:p>
    <w:p w14:paraId="2F08BF8A" w14:textId="77777777" w:rsidR="00BA42BC" w:rsidRDefault="00000000">
      <w:pPr>
        <w:spacing w:after="120" w:line="360" w:lineRule="auto"/>
        <w:jc w:val="center"/>
      </w:pPr>
      <w:r>
        <w:rPr>
          <w:b/>
          <w:bCs/>
          <w:sz w:val="24"/>
          <w:szCs w:val="24"/>
        </w:rPr>
        <w:t>NOMBRE DEL PROYECTO:</w:t>
      </w:r>
    </w:p>
    <w:p w14:paraId="7DA8DF5B" w14:textId="77777777" w:rsidR="00BA42BC" w:rsidRDefault="00000000">
      <w:pPr>
        <w:spacing w:after="400" w:line="360" w:lineRule="auto"/>
        <w:jc w:val="center"/>
      </w:pPr>
      <w:r>
        <w:rPr>
          <w:b/>
          <w:bCs/>
          <w:sz w:val="24"/>
          <w:szCs w:val="24"/>
        </w:rPr>
        <w:t xml:space="preserve">TUTORES SOCRÁTICOS PARA ASIGNATURAS BASE CON SOPORTE DE IA </w:t>
      </w:r>
    </w:p>
    <w:p w14:paraId="528D982C" w14:textId="77777777" w:rsidR="00BA42BC" w:rsidRDefault="00000000">
      <w:pPr>
        <w:spacing w:after="120" w:line="360" w:lineRule="auto"/>
        <w:jc w:val="center"/>
      </w:pPr>
      <w:r>
        <w:rPr>
          <w:b/>
          <w:bCs/>
          <w:sz w:val="24"/>
          <w:szCs w:val="24"/>
        </w:rPr>
        <w:t>A REALIZARSE EN:</w:t>
      </w:r>
    </w:p>
    <w:p w14:paraId="1D13C267" w14:textId="77777777" w:rsidR="00BA42BC" w:rsidRDefault="00000000">
      <w:pPr>
        <w:spacing w:after="400" w:line="360" w:lineRule="auto"/>
        <w:jc w:val="center"/>
      </w:pPr>
      <w:r>
        <w:rPr>
          <w:b/>
          <w:bCs/>
          <w:sz w:val="24"/>
          <w:szCs w:val="24"/>
        </w:rPr>
        <w:t>FACULTA DE INGENIERÍA Y ARQUITECTURA DE LA UNIVERSIDAD CATÓLICA DE EL SALVADOR</w:t>
      </w:r>
    </w:p>
    <w:p w14:paraId="1A15AAE8" w14:textId="77777777" w:rsidR="00BA42BC" w:rsidRDefault="00000000">
      <w:pPr>
        <w:spacing w:after="120" w:line="360" w:lineRule="auto"/>
        <w:jc w:val="center"/>
      </w:pPr>
      <w:r>
        <w:rPr>
          <w:b/>
          <w:bCs/>
          <w:sz w:val="24"/>
          <w:szCs w:val="24"/>
        </w:rPr>
        <w:t>PERÍODO DE REALIZACIÓN:</w:t>
      </w:r>
    </w:p>
    <w:p w14:paraId="4C4A56AE" w14:textId="77777777" w:rsidR="00BA42BC" w:rsidRDefault="00000000">
      <w:pPr>
        <w:spacing w:after="400" w:line="360" w:lineRule="auto"/>
        <w:jc w:val="center"/>
      </w:pPr>
      <w:r>
        <w:rPr>
          <w:b/>
          <w:bCs/>
          <w:sz w:val="24"/>
          <w:szCs w:val="24"/>
        </w:rPr>
        <w:t>31 DE AGOSTO DE 2026 AL 31 DE ENERO DE 2027</w:t>
      </w:r>
    </w:p>
    <w:p w14:paraId="5AEC273A" w14:textId="77777777" w:rsidR="00BA42BC" w:rsidRDefault="00000000">
      <w:pPr>
        <w:spacing w:after="120" w:line="360" w:lineRule="auto"/>
        <w:jc w:val="center"/>
      </w:pPr>
      <w:r>
        <w:rPr>
          <w:b/>
          <w:bCs/>
          <w:sz w:val="24"/>
          <w:szCs w:val="24"/>
        </w:rPr>
        <w:t>PRESENTADO POR:</w:t>
      </w:r>
    </w:p>
    <w:p w14:paraId="30A9C9FE" w14:textId="77777777" w:rsidR="00BA42BC" w:rsidRDefault="00000000">
      <w:pPr>
        <w:spacing w:after="60" w:line="360" w:lineRule="auto"/>
        <w:jc w:val="center"/>
      </w:pPr>
      <w:r>
        <w:rPr>
          <w:b/>
          <w:bCs/>
          <w:sz w:val="24"/>
          <w:szCs w:val="24"/>
        </w:rPr>
        <w:t>JOSÉ FRANCISCO ZEPEDA LUNA - CARNET 2022-ZL-650</w:t>
      </w:r>
    </w:p>
    <w:p w14:paraId="7CB6DAA7" w14:textId="77777777" w:rsidR="00BA42BC" w:rsidRDefault="00000000">
      <w:pPr>
        <w:spacing w:after="400" w:line="360" w:lineRule="auto"/>
        <w:jc w:val="center"/>
      </w:pPr>
      <w:r>
        <w:rPr>
          <w:b/>
          <w:bCs/>
          <w:sz w:val="24"/>
          <w:szCs w:val="24"/>
        </w:rPr>
        <w:t>MANUEL ALEJANDRO VALDÉS ZÚNIGA - CARNET 2022-VZ-650</w:t>
      </w:r>
    </w:p>
    <w:p w14:paraId="0DEF4084" w14:textId="77777777" w:rsidR="00BA42BC" w:rsidRDefault="00000000">
      <w:pPr>
        <w:spacing w:after="120" w:line="360" w:lineRule="auto"/>
        <w:jc w:val="center"/>
      </w:pPr>
      <w:r>
        <w:rPr>
          <w:b/>
          <w:bCs/>
          <w:sz w:val="24"/>
          <w:szCs w:val="24"/>
        </w:rPr>
        <w:t>PARA OPTAR AL TÍTULO DE:</w:t>
      </w:r>
    </w:p>
    <w:p w14:paraId="2E8AC792" w14:textId="77777777" w:rsidR="00BA42BC" w:rsidRDefault="00000000">
      <w:pPr>
        <w:spacing w:after="400" w:line="360" w:lineRule="auto"/>
        <w:jc w:val="center"/>
      </w:pPr>
      <w:r>
        <w:rPr>
          <w:b/>
          <w:bCs/>
          <w:sz w:val="24"/>
          <w:szCs w:val="24"/>
        </w:rPr>
        <w:t>INGENIERO EN DESARROLLO DE SOFTWARE</w:t>
      </w:r>
    </w:p>
    <w:p w14:paraId="1D16E7AF" w14:textId="77777777" w:rsidR="00BA42BC" w:rsidRDefault="00000000">
      <w:pPr>
        <w:spacing w:after="200" w:line="360" w:lineRule="auto"/>
        <w:jc w:val="center"/>
        <w:sectPr w:rsidR="00BA42BC">
          <w:pgSz w:w="12240" w:h="15840"/>
          <w:pgMar w:top="1440" w:right="1440" w:bottom="1440" w:left="1440" w:header="708" w:footer="708" w:gutter="0"/>
          <w:pgNumType w:start="1"/>
          <w:cols w:space="720"/>
        </w:sectPr>
      </w:pPr>
      <w:r>
        <w:rPr>
          <w:b/>
          <w:bCs/>
          <w:sz w:val="24"/>
          <w:szCs w:val="24"/>
        </w:rPr>
        <w:t>SANTA ANA, JULIO DE 2026</w:t>
      </w:r>
    </w:p>
    <w:p w14:paraId="12C2EE88" w14:textId="77777777" w:rsidR="00BA42BC" w:rsidRDefault="00000000">
      <w:pPr>
        <w:pStyle w:val="Ttulo1"/>
        <w:pBdr>
          <w:bottom w:val="single" w:sz="6" w:space="4" w:color="1F3864"/>
        </w:pBdr>
        <w:spacing w:before="200" w:after="240" w:line="360" w:lineRule="auto"/>
      </w:pPr>
      <w:r>
        <w:rPr>
          <w:b/>
          <w:bCs/>
          <w:color w:val="1F3864"/>
          <w:sz w:val="28"/>
          <w:szCs w:val="28"/>
        </w:rPr>
        <w:lastRenderedPageBreak/>
        <w:t>2. DESCRIPCIÓN DEL PROBLEMA O LA OPORTUNIDAD</w:t>
      </w:r>
    </w:p>
    <w:p w14:paraId="5B459598" w14:textId="77777777" w:rsidR="00BA42BC" w:rsidRDefault="00000000" w:rsidP="003771E0">
      <w:pPr>
        <w:pStyle w:val="Ttulo2"/>
        <w:spacing w:before="160" w:after="160" w:line="360" w:lineRule="auto"/>
        <w:ind w:left="720" w:hanging="720"/>
      </w:pPr>
      <w:r>
        <w:rPr>
          <w:b/>
          <w:bCs/>
          <w:color w:val="1F3864"/>
          <w:sz w:val="24"/>
          <w:szCs w:val="24"/>
        </w:rPr>
        <w:t>2.1 Contexto</w:t>
      </w:r>
    </w:p>
    <w:p w14:paraId="1788DF48" w14:textId="69590B0C" w:rsidR="00BA42BC" w:rsidRDefault="00000000">
      <w:pPr>
        <w:spacing w:after="200" w:line="360" w:lineRule="auto"/>
        <w:jc w:val="both"/>
      </w:pPr>
      <w:r>
        <w:rPr>
          <w:sz w:val="24"/>
          <w:szCs w:val="24"/>
        </w:rPr>
        <w:t>La formación de ingenieros y arquitectos en la Universidad Católica de El Salvador se construye sobre un currículo de asignaturas comunes que trasciende las disciplinas meramente técnicas. Estas comprenden asignaturas científicas (Matemática, Física), de ingeniería aplicada (Sólidos, Circuitos), así como asignaturas de formación integral (Desarrollo Personal, Filosofía, Ética, Técnicas de Redacción, Métodos de Investigación) que, independientemente de su naturaleza, requieren práctica guiada y retroalimentación constante. La disponibilidad limitada de tutorías presenciales frente a la cantidad de estudiantes ha constituido históricamente una de las barreras principales en el rendimiento académico y retención de estudiantes en estas materias.</w:t>
      </w:r>
    </w:p>
    <w:p w14:paraId="78EA98AE" w14:textId="77777777" w:rsidR="00BA42BC" w:rsidRDefault="00000000">
      <w:pPr>
        <w:spacing w:after="200" w:line="360" w:lineRule="auto"/>
        <w:jc w:val="both"/>
      </w:pPr>
      <w:r>
        <w:rPr>
          <w:sz w:val="24"/>
          <w:szCs w:val="24"/>
        </w:rPr>
        <w:t>En paralelo, el uso de herramientas de inteligencia artificial generativa se ha extendido rápidamente entre estudiantes de estas asignaturas base como apoyo para resolver ejercicios. Sin embargo, la mayoría de estas herramientas están diseñadas para entregar la respuesta o el procedimiento completo de forma directa, lo cual, si bien resuelve la tarea inmediata, no necesariamente contribuye a que el estudiante desarrolle la comprensión conceptual ni la capacidad de razonamiento necesarias para resolver problemas similares por sí mismo en una evaluación o en la vida profesional.</w:t>
      </w:r>
    </w:p>
    <w:p w14:paraId="5AF04F02" w14:textId="77777777" w:rsidR="00BA42BC" w:rsidRDefault="00000000">
      <w:pPr>
        <w:pStyle w:val="Ttulo2"/>
        <w:spacing w:before="160" w:after="160" w:line="360" w:lineRule="auto"/>
      </w:pPr>
      <w:r>
        <w:rPr>
          <w:b/>
          <w:bCs/>
          <w:color w:val="1F3864"/>
          <w:sz w:val="24"/>
          <w:szCs w:val="24"/>
        </w:rPr>
        <w:t>2.2 Descripción del problema</w:t>
      </w:r>
    </w:p>
    <w:p w14:paraId="5013ED0C" w14:textId="77777777" w:rsidR="00BA42BC" w:rsidRDefault="00000000">
      <w:pPr>
        <w:spacing w:after="200" w:line="360" w:lineRule="auto"/>
        <w:jc w:val="both"/>
      </w:pPr>
      <w:r>
        <w:rPr>
          <w:sz w:val="24"/>
          <w:szCs w:val="24"/>
        </w:rPr>
        <w:t>A partir de la observación de esta dinámica se identifican las siguientes limitaciones en el apoyo académico disponible actualmente para las asignaturas base:</w:t>
      </w:r>
    </w:p>
    <w:p w14:paraId="2779BFBA"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La disponibilidad de tutorías humanas es limitada frente a la cantidad de estudiantes que requieren apoyo constante en las asignaturas comunes de la Facultad.</w:t>
      </w:r>
    </w:p>
    <w:p w14:paraId="04BCF84C"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Las herramientas de inteligencia artificial de uso general entregan respuestas o procedimientos completos, lo que puede reducir el esfuerzo cognitivo del estudiante y fomentar una dependencia que no fortalece su comprensión real del tema.</w:t>
      </w:r>
    </w:p>
    <w:p w14:paraId="608E3826" w14:textId="7C37C930" w:rsidR="00BA42BC" w:rsidRDefault="00000000">
      <w:pPr>
        <w:numPr>
          <w:ilvl w:val="0"/>
          <w:numId w:val="1"/>
        </w:numPr>
        <w:pBdr>
          <w:top w:val="nil"/>
          <w:left w:val="nil"/>
          <w:bottom w:val="nil"/>
          <w:right w:val="nil"/>
          <w:between w:val="nil"/>
        </w:pBdr>
        <w:spacing w:after="120" w:line="360" w:lineRule="auto"/>
      </w:pPr>
      <w:r>
        <w:rPr>
          <w:color w:val="000000"/>
          <w:sz w:val="24"/>
          <w:szCs w:val="24"/>
        </w:rPr>
        <w:t xml:space="preserve">No existe, de forma extendida, una herramienta que aplique el método </w:t>
      </w:r>
      <w:r w:rsidR="006369AD">
        <w:rPr>
          <w:color w:val="000000"/>
          <w:sz w:val="24"/>
          <w:szCs w:val="24"/>
        </w:rPr>
        <w:t xml:space="preserve">socrático </w:t>
      </w:r>
      <w:r w:rsidR="006369AD">
        <w:rPr>
          <w:sz w:val="24"/>
          <w:szCs w:val="24"/>
        </w:rPr>
        <w:t>basado</w:t>
      </w:r>
      <w:r>
        <w:rPr>
          <w:color w:val="000000"/>
          <w:sz w:val="24"/>
          <w:szCs w:val="24"/>
        </w:rPr>
        <w:t xml:space="preserve"> en preguntas guía que llevan al estudiante a razonar y llegar por sí mismo a la </w:t>
      </w:r>
      <w:r w:rsidR="006369AD">
        <w:rPr>
          <w:color w:val="000000"/>
          <w:sz w:val="24"/>
          <w:szCs w:val="24"/>
        </w:rPr>
        <w:t>solución</w:t>
      </w:r>
      <w:r w:rsidR="006369AD">
        <w:rPr>
          <w:sz w:val="24"/>
          <w:szCs w:val="24"/>
        </w:rPr>
        <w:t xml:space="preserve"> </w:t>
      </w:r>
      <w:r w:rsidR="006369AD">
        <w:rPr>
          <w:color w:val="000000"/>
          <w:sz w:val="24"/>
          <w:szCs w:val="24"/>
        </w:rPr>
        <w:lastRenderedPageBreak/>
        <w:t>combinado</w:t>
      </w:r>
      <w:r>
        <w:rPr>
          <w:color w:val="000000"/>
          <w:sz w:val="24"/>
          <w:szCs w:val="24"/>
        </w:rPr>
        <w:t xml:space="preserve"> con inteligencia artificial, específicamente orientada a las asignaturas comunes de ingeniería y arquitectura.</w:t>
      </w:r>
    </w:p>
    <w:p w14:paraId="4B0D0104"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Los docentes de estas asignaturas carecen de visibilidad sobre el proceso de razonamiento de sus estudiantes fuera del aula, ya que las herramientas actuales no registran ni reportan el progreso individual ni los errores conceptuales recurrentes.</w:t>
      </w:r>
    </w:p>
    <w:p w14:paraId="4CECCFEB"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Aun cuando ya existen avances desarrollados de forma preliminar en forma de agentes conversacionales basados en archivos de texto, estos carecen de un medio ordenado, accesible y filtrado por carrera, ciclo y materia que permita a cualquier estudiante encontrar y utilizar el agente correspondiente a su asignatura.</w:t>
      </w:r>
    </w:p>
    <w:p w14:paraId="33F13F91" w14:textId="77777777" w:rsidR="00BA42BC" w:rsidRDefault="00000000">
      <w:pPr>
        <w:spacing w:after="200" w:line="360" w:lineRule="auto"/>
        <w:jc w:val="both"/>
      </w:pPr>
      <w:r>
        <w:rPr>
          <w:sz w:val="24"/>
          <w:szCs w:val="24"/>
        </w:rPr>
        <w:t>Estas limitaciones inciden directamente en el rendimiento académico de los estudiantes en las asignaturas base y en la calidad del acompañamiento que los docentes pueden ofrecer fuera del horario de clases.</w:t>
      </w:r>
    </w:p>
    <w:p w14:paraId="4920654F" w14:textId="77777777" w:rsidR="00BA42BC" w:rsidRDefault="00000000">
      <w:pPr>
        <w:pStyle w:val="Ttulo2"/>
        <w:spacing w:before="160" w:after="160" w:line="360" w:lineRule="auto"/>
      </w:pPr>
      <w:r>
        <w:rPr>
          <w:b/>
          <w:bCs/>
          <w:color w:val="1F3864"/>
          <w:sz w:val="24"/>
          <w:szCs w:val="24"/>
        </w:rPr>
        <w:t>2.3 La oportunidad identificada</w:t>
      </w:r>
    </w:p>
    <w:p w14:paraId="7ADB540C" w14:textId="77777777" w:rsidR="00BA42BC" w:rsidRDefault="00000000">
      <w:pPr>
        <w:spacing w:after="200" w:line="360" w:lineRule="auto"/>
        <w:jc w:val="both"/>
      </w:pPr>
      <w:r>
        <w:rPr>
          <w:sz w:val="24"/>
          <w:szCs w:val="24"/>
        </w:rPr>
        <w:t>A partir de esta necesidad se ha identificado la oportunidad de desarrollar un sistema de Tutores Socráticos para Asignaturas Comunes con Soporte de IA. El sistema iniciará con un conjunto inicial de asignaturas cuidadosamente seleccionadas, incluyendo asignaturas científicas (Matemática, Física), de ingeniería aplicada (Sólidos), así como asignaturas de formación integral (Desarrollo Personal, Filosofía, Ética, Técnicas de Redacción, Métodos de Investigación), con capacidad de expansión modular hacia otras asignaturas comunes de la Facultad. El sistema, en lugar de entregar respuestas directas, guiará al estudiante mediante preguntas sucesivas basadas en el método socrático, apoyándose en inteligencia artificial para adaptar dichas preguntas al problema planteado y al nivel de comprensión demostrado por el estudiante durante la interacción.</w:t>
      </w:r>
    </w:p>
    <w:p w14:paraId="4B345415" w14:textId="77777777" w:rsidR="00BA42BC" w:rsidRDefault="00000000">
      <w:pPr>
        <w:spacing w:after="200" w:line="360" w:lineRule="auto"/>
        <w:jc w:val="both"/>
      </w:pPr>
      <w:r>
        <w:rPr>
          <w:sz w:val="24"/>
          <w:szCs w:val="24"/>
        </w:rPr>
        <w:t xml:space="preserve">Para cada una de las asignaturas priorizadas se desarrollará un agente socrático propio, es decir, una configuración de inteligencia artificial especializada en guiar al estudiante dentro de esa materia específica. Con el fin de que la solución no dependa únicamente de archivos de texto sueltos, y para darle un carácter más profesional y ordenado, se propone complementar los agentes con una plataforma web en la que el estudiante inicie sesión, seleccione su carrera, su ciclo académico y la materia correspondiente, y desde ahí pueda consultar y descargar el agente socrático que le corresponde. De esta manera, la plataforma funciona como un catálogo </w:t>
      </w:r>
      <w:r>
        <w:rPr>
          <w:sz w:val="24"/>
          <w:szCs w:val="24"/>
        </w:rPr>
        <w:lastRenderedPageBreak/>
        <w:t>institucional de tutores socráticos, organizado por carrera, ciclo y materia, que centraliza el acceso a los agentes desarrollados y facilita su futura ampliación a nuevas asignaturas.</w:t>
      </w:r>
    </w:p>
    <w:p w14:paraId="318A900F" w14:textId="77777777" w:rsidR="00BA42BC" w:rsidRDefault="00000000">
      <w:pPr>
        <w:pStyle w:val="Ttulo1"/>
        <w:pBdr>
          <w:bottom w:val="single" w:sz="6" w:space="4" w:color="1F3864"/>
        </w:pBdr>
        <w:spacing w:before="200" w:after="240" w:line="360" w:lineRule="auto"/>
      </w:pPr>
      <w:r>
        <w:rPr>
          <w:b/>
          <w:bCs/>
          <w:color w:val="1F3864"/>
          <w:sz w:val="28"/>
          <w:szCs w:val="28"/>
        </w:rPr>
        <w:t>3. JUSTIFICACIÓN DEL PROYECTO</w:t>
      </w:r>
    </w:p>
    <w:p w14:paraId="2BC54E8A" w14:textId="77777777" w:rsidR="00BA42BC" w:rsidRDefault="00000000">
      <w:pPr>
        <w:spacing w:after="200" w:line="360" w:lineRule="auto"/>
        <w:jc w:val="both"/>
      </w:pPr>
      <w:r>
        <w:rPr>
          <w:sz w:val="24"/>
          <w:szCs w:val="24"/>
        </w:rPr>
        <w:t>El desarrollo de este sistema de tutoría socrática se justifica desde una perspectiva pedagógica, técnica y académica, dado que atiende una necesidad vigente en la enseñanza de las asignaturas base de ingeniería y constituye una oportunidad para aplicar, en un caso concreto, los conocimientos adquiridos durante la formación en Ingeniería en Desarrollo de Software.</w:t>
      </w:r>
    </w:p>
    <w:p w14:paraId="4B62DBB9" w14:textId="77777777" w:rsidR="00BA42BC" w:rsidRDefault="00000000">
      <w:pPr>
        <w:pStyle w:val="Ttulo2"/>
        <w:spacing w:before="160" w:after="160" w:line="360" w:lineRule="auto"/>
      </w:pPr>
      <w:r>
        <w:rPr>
          <w:b/>
          <w:bCs/>
          <w:color w:val="1F3864"/>
          <w:sz w:val="24"/>
          <w:szCs w:val="24"/>
        </w:rPr>
        <w:t>3.1 Justificación pedagógica</w:t>
      </w:r>
    </w:p>
    <w:p w14:paraId="2A942F03" w14:textId="77777777" w:rsidR="00BA42BC" w:rsidRDefault="00000000">
      <w:pPr>
        <w:spacing w:after="200" w:line="360" w:lineRule="auto"/>
        <w:jc w:val="both"/>
      </w:pPr>
      <w:r>
        <w:rPr>
          <w:sz w:val="24"/>
          <w:szCs w:val="24"/>
        </w:rPr>
        <w:t>El método socrático es ampliamente reconocido en la literatura educativa como una estrategia efectiva para desarrollar el pensamiento crítico y la comprensión profunda de conceptos, independientemente de la naturaleza disciplinaria de la materia. Este método lleva al estudiante a construir su propio razonamiento a través de preguntas guía, en lugar de recibir la respuesta de forma directa. Aplicar este método mediante agentes de inteligencia artificial especializados por asignatura permite ofrecer este tipo de acompañamiento de manera continua, sin depender exclusivamente de la disponibilidad de un tutor humano.</w:t>
      </w:r>
    </w:p>
    <w:p w14:paraId="11DC41A9" w14:textId="77777777" w:rsidR="00BA42BC" w:rsidRDefault="00000000">
      <w:pPr>
        <w:pStyle w:val="Ttulo2"/>
        <w:spacing w:before="160" w:after="160" w:line="360" w:lineRule="auto"/>
      </w:pPr>
      <w:r>
        <w:rPr>
          <w:b/>
          <w:bCs/>
          <w:color w:val="1F3864"/>
          <w:sz w:val="24"/>
          <w:szCs w:val="24"/>
        </w:rPr>
        <w:t>3.2 Justificación técnica</w:t>
      </w:r>
    </w:p>
    <w:p w14:paraId="49CFB361" w14:textId="383F7F78" w:rsidR="00BA42BC" w:rsidRDefault="00000000">
      <w:pPr>
        <w:spacing w:after="200" w:line="360" w:lineRule="auto"/>
        <w:jc w:val="both"/>
      </w:pPr>
      <w:r>
        <w:rPr>
          <w:sz w:val="24"/>
          <w:szCs w:val="24"/>
        </w:rPr>
        <w:t xml:space="preserve">El proyecto es técnicamente viable porque puede construirse integrando modelos de inteligencia artificial orientados a la generación de lenguaje natural, ajustados mediante técnicas de ingeniería de </w:t>
      </w:r>
      <w:proofErr w:type="spellStart"/>
      <w:r>
        <w:rPr>
          <w:sz w:val="24"/>
          <w:szCs w:val="24"/>
        </w:rPr>
        <w:t>prompts</w:t>
      </w:r>
      <w:proofErr w:type="spellEnd"/>
      <w:r>
        <w:rPr>
          <w:sz w:val="24"/>
          <w:szCs w:val="24"/>
        </w:rPr>
        <w:t xml:space="preserve"> para producir preguntas guía en lugar de respuestas directas, combinados con una plataforma web que organice el acceso a dichos agentes por carrera, ciclo y materia. El diseño modular del </w:t>
      </w:r>
      <w:r w:rsidR="006369AD">
        <w:rPr>
          <w:sz w:val="24"/>
          <w:szCs w:val="24"/>
        </w:rPr>
        <w:t>sistema plataforma</w:t>
      </w:r>
      <w:r>
        <w:rPr>
          <w:sz w:val="24"/>
          <w:szCs w:val="24"/>
        </w:rPr>
        <w:t xml:space="preserve"> web de catálogo y descarga, motor de diálogo socrático compartido, y agentes especializados por </w:t>
      </w:r>
      <w:r w:rsidR="006369AD">
        <w:rPr>
          <w:sz w:val="24"/>
          <w:szCs w:val="24"/>
        </w:rPr>
        <w:t>asignatura permite</w:t>
      </w:r>
      <w:r>
        <w:rPr>
          <w:sz w:val="24"/>
          <w:szCs w:val="24"/>
        </w:rPr>
        <w:t xml:space="preserve"> un desarrollo incremental, priorizando en las primeras fases un conjunto inicial de asignaturas comunes y habilitando, en fases posteriores, la incorporación de nuevas materias sin modificación del </w:t>
      </w:r>
      <w:proofErr w:type="spellStart"/>
      <w:r>
        <w:rPr>
          <w:sz w:val="24"/>
          <w:szCs w:val="24"/>
        </w:rPr>
        <w:t>core</w:t>
      </w:r>
      <w:proofErr w:type="spellEnd"/>
      <w:r>
        <w:rPr>
          <w:sz w:val="24"/>
          <w:szCs w:val="24"/>
        </w:rPr>
        <w:t xml:space="preserve"> tecnológico.</w:t>
      </w:r>
    </w:p>
    <w:p w14:paraId="402178EA" w14:textId="77777777" w:rsidR="00BA42BC" w:rsidRDefault="00000000">
      <w:pPr>
        <w:pStyle w:val="Ttulo2"/>
        <w:spacing w:before="160" w:after="160" w:line="360" w:lineRule="auto"/>
      </w:pPr>
      <w:r>
        <w:rPr>
          <w:b/>
          <w:bCs/>
          <w:color w:val="1F3864"/>
          <w:sz w:val="24"/>
          <w:szCs w:val="24"/>
        </w:rPr>
        <w:t>3.3 Justificación académica</w:t>
      </w:r>
    </w:p>
    <w:p w14:paraId="5F287954" w14:textId="77777777" w:rsidR="00BA42BC" w:rsidRDefault="00000000">
      <w:pPr>
        <w:spacing w:after="200" w:line="360" w:lineRule="auto"/>
        <w:jc w:val="both"/>
      </w:pPr>
      <w:r>
        <w:rPr>
          <w:sz w:val="24"/>
          <w:szCs w:val="24"/>
        </w:rPr>
        <w:t xml:space="preserve">Para los estudiantes ejecutores, el proyecto representa una oportunidad para consolidar, en un caso real, competencias de análisis de requerimientos, diseño de arquitectura de software, integración </w:t>
      </w:r>
      <w:r>
        <w:rPr>
          <w:sz w:val="24"/>
          <w:szCs w:val="24"/>
        </w:rPr>
        <w:lastRenderedPageBreak/>
        <w:t xml:space="preserve">de modelos de inteligencia artificial, ingeniería de </w:t>
      </w:r>
      <w:proofErr w:type="spellStart"/>
      <w:r>
        <w:rPr>
          <w:sz w:val="24"/>
          <w:szCs w:val="24"/>
        </w:rPr>
        <w:t>prompts</w:t>
      </w:r>
      <w:proofErr w:type="spellEnd"/>
      <w:r>
        <w:rPr>
          <w:sz w:val="24"/>
          <w:szCs w:val="24"/>
        </w:rPr>
        <w:t xml:space="preserve"> y diseño de experiencias educativas guiadas, cumpliendo con lo establecido en el Reglamento de Proyecto como Trabajo de Graduación de la Universidad Católica de El Salvador, que concibe el proyecto de graduación como la aportación práctica y al servicio de la sociedad de los conocimientos científicos y técnicos adquiridos durante la formación profesional.</w:t>
      </w:r>
    </w:p>
    <w:p w14:paraId="2EC380EE" w14:textId="77777777" w:rsidR="00BA42BC" w:rsidRDefault="00000000">
      <w:pPr>
        <w:pStyle w:val="Ttulo2"/>
        <w:spacing w:before="160" w:after="160" w:line="360" w:lineRule="auto"/>
      </w:pPr>
      <w:r>
        <w:rPr>
          <w:b/>
          <w:bCs/>
          <w:color w:val="1F3864"/>
          <w:sz w:val="24"/>
          <w:szCs w:val="24"/>
        </w:rPr>
        <w:t>3.4 Justificación de escalabilidad</w:t>
      </w:r>
    </w:p>
    <w:p w14:paraId="1D35F624" w14:textId="77777777" w:rsidR="00BA42BC" w:rsidRDefault="00000000">
      <w:pPr>
        <w:spacing w:after="200" w:line="360" w:lineRule="auto"/>
        <w:jc w:val="both"/>
      </w:pPr>
      <w:r>
        <w:rPr>
          <w:sz w:val="24"/>
          <w:szCs w:val="24"/>
        </w:rPr>
        <w:t>El proyecto se justifica también por su potencial de crecimiento: al ser concebido bajo un enfoque modular por asignatura, el sistema desarrollado durante este proyecto de graduación podrá, en una etapa posterior, ampliarse a otras asignaturas comunes de la Facultad, así como ofrecerse a otras instituciones educativas interesadas en fortalecer el acompañamiento académico de sus estudiantes mediante tutorías socráticas con IA.</w:t>
      </w:r>
    </w:p>
    <w:p w14:paraId="3A308816" w14:textId="77777777" w:rsidR="00BA42BC" w:rsidRDefault="00000000">
      <w:r>
        <w:br w:type="page"/>
      </w:r>
    </w:p>
    <w:p w14:paraId="72E198FE" w14:textId="77777777" w:rsidR="00BA42BC" w:rsidRDefault="00000000">
      <w:pPr>
        <w:pStyle w:val="Ttulo1"/>
        <w:pBdr>
          <w:bottom w:val="single" w:sz="6" w:space="4" w:color="1F3864"/>
        </w:pBdr>
        <w:spacing w:before="200" w:after="240" w:line="360" w:lineRule="auto"/>
      </w:pPr>
      <w:r>
        <w:rPr>
          <w:b/>
          <w:bCs/>
          <w:color w:val="1F3864"/>
          <w:sz w:val="28"/>
          <w:szCs w:val="28"/>
        </w:rPr>
        <w:lastRenderedPageBreak/>
        <w:t>4. ALCANCE DEL PROYECTO</w:t>
      </w:r>
    </w:p>
    <w:p w14:paraId="53B742C8" w14:textId="77777777" w:rsidR="00BA42BC" w:rsidRDefault="00000000">
      <w:pPr>
        <w:spacing w:after="200" w:line="360" w:lineRule="auto"/>
        <w:jc w:val="both"/>
      </w:pPr>
      <w:r>
        <w:rPr>
          <w:sz w:val="24"/>
          <w:szCs w:val="24"/>
        </w:rPr>
        <w:t>El presente proyecto contempla el análisis, diseño, desarrollo y validación de una plataforma modular de software para tutoría socrática basada en inteligencia artificial, diseñada para las asignaturas comunes de la Facultad de Ingeniería y Arquitectura. El proyecto se organiza en tres etapas: (1) Investigación y documentación de requerimientos, (2) Desarrollo de la plataforma y agentes socráticos, (3) Integración, pruebas y entrega de manuales.</w:t>
      </w:r>
    </w:p>
    <w:p w14:paraId="3889CBE6" w14:textId="77777777" w:rsidR="00BA42BC" w:rsidRDefault="00000000">
      <w:pPr>
        <w:spacing w:after="200" w:line="360" w:lineRule="auto"/>
        <w:jc w:val="both"/>
      </w:pPr>
      <w:r>
        <w:rPr>
          <w:sz w:val="24"/>
          <w:szCs w:val="24"/>
        </w:rPr>
        <w:t>La propuesta de proyecto se presentará ante el Consejo Académico el 11 de agosto de 2026, y la ejecución del proyecto iniciará formalmente el 31 de agosto de 2026, con una duración estimada de cinco meses, hasta el 31 de enero de 2027.</w:t>
      </w:r>
    </w:p>
    <w:p w14:paraId="195FF6D9" w14:textId="77777777" w:rsidR="00BA42BC" w:rsidRDefault="00000000">
      <w:pPr>
        <w:spacing w:after="200" w:line="360" w:lineRule="auto"/>
        <w:jc w:val="both"/>
      </w:pPr>
      <w:r>
        <w:rPr>
          <w:sz w:val="24"/>
          <w:szCs w:val="24"/>
        </w:rPr>
        <w:t>El número específico de agentes a desarrollar será determinado durante el levantamiento de requerimientos, asegurando que sea realista para ejecución en cinco meses por dos estudiantes, manteniendo estándares de calidad pedagógica y técnica. El alcance del proyecto incluye:</w:t>
      </w:r>
    </w:p>
    <w:p w14:paraId="118D9077"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El levantamiento de requerimientos mediante conversación y documentación de la metodología de datos aportados por los interesados, las acciones de los responsables directos (docentes y estudiantes) y el resultado esperado del sistema.</w:t>
      </w:r>
    </w:p>
    <w:p w14:paraId="7EEBF074"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El diseño y desarrollo de una plataforma web en la que el estudiante inicie sesión, seleccione su carrera, su ciclo académico y la materia correspondiente, y pueda consultar y descargar el agente socrático asociado a dicha asignatura.</w:t>
      </w:r>
    </w:p>
    <w:p w14:paraId="3C74A06E"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El desarrollo del motor de diálogo socrático, que genere preguntas guía basadas en inteligencia artificial en lugar de respuestas directas.</w:t>
      </w:r>
    </w:p>
    <w:p w14:paraId="613B7367"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La elaboración de los agentes socráticos correspondientes al conjunto inicial de asignaturas comunes priorizadas durante la Etapa 1.</w:t>
      </w:r>
    </w:p>
    <w:p w14:paraId="40C70F48"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La integración de los agentes socráticos dentro del catálogo de la plataforma web, filtrado por carrera, ciclo y materia.</w:t>
      </w:r>
    </w:p>
    <w:p w14:paraId="2FA22755"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La ejecución de pruebas funcionales del prototipo desarrollado (plataforma y agentes).</w:t>
      </w:r>
    </w:p>
    <w:p w14:paraId="7ACBAA1D"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lastRenderedPageBreak/>
        <w:t>La elaboración y entrega de la documentación técnica, el manual de usuario y las evaluaciones de validación del aprendizaje por asignatura, conforme a la tercera etapa del proyecto.</w:t>
      </w:r>
    </w:p>
    <w:p w14:paraId="724A0A40" w14:textId="77777777" w:rsidR="00BA42BC" w:rsidRDefault="00000000">
      <w:pPr>
        <w:spacing w:after="200" w:line="360" w:lineRule="auto"/>
        <w:jc w:val="both"/>
      </w:pPr>
      <w:r>
        <w:rPr>
          <w:color w:val="000000"/>
          <w:sz w:val="24"/>
          <w:szCs w:val="24"/>
        </w:rPr>
        <w:t>Quedan fuera del alcance del presente proyecto:</w:t>
      </w:r>
    </w:p>
    <w:p w14:paraId="1D7832DC"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Integración con sistemas LMS institucionales (</w:t>
      </w:r>
      <w:proofErr w:type="spellStart"/>
      <w:r>
        <w:rPr>
          <w:color w:val="000000"/>
          <w:sz w:val="24"/>
          <w:szCs w:val="24"/>
        </w:rPr>
        <w:t>Canvas</w:t>
      </w:r>
      <w:proofErr w:type="spellEnd"/>
      <w:r>
        <w:rPr>
          <w:color w:val="000000"/>
          <w:sz w:val="24"/>
          <w:szCs w:val="24"/>
        </w:rPr>
        <w:t>, Moodle, etc.).</w:t>
      </w:r>
    </w:p>
    <w:p w14:paraId="2743F445"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Despliegue en producción o comercialización a terceros.</w:t>
      </w:r>
    </w:p>
    <w:p w14:paraId="74FEC671"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Desarrollo de aplicaciones móviles nativas.</w:t>
      </w:r>
    </w:p>
    <w:p w14:paraId="6D0FD2E9"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Análisis estadístico avanzado de datos de aprendizaje.</w:t>
      </w:r>
    </w:p>
    <w:p w14:paraId="131B2A36" w14:textId="77777777" w:rsidR="00BA42BC" w:rsidRDefault="00000000">
      <w:pPr>
        <w:spacing w:after="200" w:line="360" w:lineRule="auto"/>
        <w:jc w:val="both"/>
      </w:pPr>
      <w:r>
        <w:rPr>
          <w:color w:val="000000"/>
          <w:sz w:val="24"/>
          <w:szCs w:val="24"/>
        </w:rPr>
        <w:t>Estas funcionalidades se consideran líneas de continuidad tras la entrega del prototipo funcional.</w:t>
      </w:r>
    </w:p>
    <w:p w14:paraId="142F0CF2" w14:textId="77777777" w:rsidR="00BA42BC" w:rsidRDefault="00000000">
      <w:pPr>
        <w:spacing w:after="200" w:line="360" w:lineRule="auto"/>
        <w:jc w:val="both"/>
      </w:pPr>
      <w:r>
        <w:rPr>
          <w:sz w:val="24"/>
          <w:szCs w:val="24"/>
        </w:rPr>
        <w:t>El producto final a entregar será un prototipo funcional compuesto por la plataforma web de catálogo y descarga, y los agentes socráticos correspondientes a las asignaturas comunes priorizadas, acompañado de su documentación técnica, manual de usuario, evaluaciones de validación del aprendizaje y evidencia de la validación funcional realizada.</w:t>
      </w:r>
    </w:p>
    <w:p w14:paraId="6C1063A6" w14:textId="77777777" w:rsidR="00BA42BC" w:rsidRDefault="00000000">
      <w:r>
        <w:br w:type="page"/>
      </w:r>
    </w:p>
    <w:p w14:paraId="4BCBB8F0" w14:textId="77777777" w:rsidR="00BA42BC" w:rsidRDefault="00000000">
      <w:pPr>
        <w:pStyle w:val="Ttulo1"/>
        <w:pBdr>
          <w:bottom w:val="single" w:sz="6" w:space="4" w:color="1F3864"/>
        </w:pBdr>
        <w:spacing w:before="200" w:after="240" w:line="360" w:lineRule="auto"/>
      </w:pPr>
      <w:r>
        <w:rPr>
          <w:b/>
          <w:bCs/>
          <w:color w:val="1F3864"/>
          <w:sz w:val="28"/>
          <w:szCs w:val="28"/>
        </w:rPr>
        <w:lastRenderedPageBreak/>
        <w:t>5. OBJETIVOS DEL PROYECTO</w:t>
      </w:r>
    </w:p>
    <w:p w14:paraId="61829CBD" w14:textId="77777777" w:rsidR="00BA42BC" w:rsidRDefault="00000000">
      <w:pPr>
        <w:pStyle w:val="Ttulo2"/>
        <w:spacing w:before="160" w:after="160" w:line="360" w:lineRule="auto"/>
      </w:pPr>
      <w:r>
        <w:rPr>
          <w:b/>
          <w:bCs/>
          <w:color w:val="1F3864"/>
          <w:sz w:val="24"/>
          <w:szCs w:val="24"/>
        </w:rPr>
        <w:t>5.1 Objetivo general</w:t>
      </w:r>
    </w:p>
    <w:p w14:paraId="6AC3D86C" w14:textId="77777777" w:rsidR="00BA42BC" w:rsidRDefault="00000000">
      <w:pPr>
        <w:spacing w:after="300" w:line="360" w:lineRule="auto"/>
        <w:jc w:val="both"/>
      </w:pPr>
      <w:r>
        <w:rPr>
          <w:sz w:val="24"/>
          <w:szCs w:val="24"/>
        </w:rPr>
        <w:t>Diseñar y desarrollar un sistema de tutoría socrática con soporte de inteligencia artificial para las asignaturas comunes de la Facultad de Ingeniería y Arquitectura, que guíe a los estudiantes mediante preguntas sucesivas en lugar de respuestas directas. La plataforma web, organizada por carrera, ciclo y materia, no ejecutará ni consumirá directamente los agentes socráticos, sino que funcionará como el punto centralizado de acceso desde el cual los estudiantes podrán consultar y obtener el agente correspondiente a su asignatura para utilizarlo conforme a los manuales de uso proporcionados. El sistema se materializará mediante un prototipo funcional desarrollado entre el 31 de agosto de 2026 y el 31 de enero de 2027 y validado con usuarios reales.</w:t>
      </w:r>
    </w:p>
    <w:p w14:paraId="7652984C" w14:textId="77777777" w:rsidR="00BA42BC" w:rsidRDefault="00000000">
      <w:pPr>
        <w:pStyle w:val="Ttulo2"/>
        <w:spacing w:before="160" w:after="160" w:line="360" w:lineRule="auto"/>
      </w:pPr>
      <w:r>
        <w:rPr>
          <w:b/>
          <w:bCs/>
          <w:color w:val="1F3864"/>
          <w:sz w:val="24"/>
          <w:szCs w:val="24"/>
        </w:rPr>
        <w:t>5.2 Objetivos específicos</w:t>
      </w:r>
    </w:p>
    <w:p w14:paraId="59A99F7B"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Investigar el proceso y los requerimientos del proyecto, documentando la metodología de datos aportados por los interesados, las acciones de los responsables directos y el resultado esperado del sistema (Etapa 1).</w:t>
      </w:r>
    </w:p>
    <w:p w14:paraId="5B5825E5"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Diseñar la arquitectura de la plataforma web y del catálogo de agentes socráticos, organizado por carrera, ciclo y materia, junto con los roles de usuario (estudiante, docente y administrador).</w:t>
      </w:r>
    </w:p>
    <w:p w14:paraId="5FB2B7D4"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Desarrollar el motor de diálogo socrático apoyado en inteligencia artificial, capaz de generar preguntas guía adaptadas al problema planteado por el estudiante.</w:t>
      </w:r>
    </w:p>
    <w:p w14:paraId="66432099"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 xml:space="preserve">Elaborar una configuración inicial de agentes socráticos para asignaturas comunes seleccionadas, demostrando que cada agente hereda la lógica del motor de diálogo socrático base y puede ser adaptado mediante ingeniería de </w:t>
      </w:r>
      <w:proofErr w:type="spellStart"/>
      <w:r>
        <w:rPr>
          <w:color w:val="000000"/>
          <w:sz w:val="24"/>
          <w:szCs w:val="24"/>
        </w:rPr>
        <w:t>prompts</w:t>
      </w:r>
      <w:proofErr w:type="spellEnd"/>
      <w:r>
        <w:rPr>
          <w:color w:val="000000"/>
          <w:sz w:val="24"/>
          <w:szCs w:val="24"/>
        </w:rPr>
        <w:t xml:space="preserve"> sin necesidad de modificación de código base.</w:t>
      </w:r>
    </w:p>
    <w:p w14:paraId="38466C98"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t>Integrar los agentes socráticos dentro de la plataforma web y validar su funcionamiento mediante pruebas con usuarios reales (Etapa 2).</w:t>
      </w:r>
    </w:p>
    <w:p w14:paraId="00C0C2FD" w14:textId="77777777" w:rsidR="00BA42BC" w:rsidRDefault="00000000">
      <w:pPr>
        <w:numPr>
          <w:ilvl w:val="0"/>
          <w:numId w:val="1"/>
        </w:numPr>
        <w:pBdr>
          <w:top w:val="nil"/>
          <w:left w:val="nil"/>
          <w:bottom w:val="nil"/>
          <w:right w:val="nil"/>
          <w:between w:val="nil"/>
        </w:pBdr>
        <w:spacing w:after="120" w:line="360" w:lineRule="auto"/>
      </w:pPr>
      <w:r>
        <w:rPr>
          <w:color w:val="000000"/>
          <w:sz w:val="24"/>
          <w:szCs w:val="24"/>
        </w:rPr>
        <w:lastRenderedPageBreak/>
        <w:t xml:space="preserve">Elaborar y entregar los </w:t>
      </w:r>
      <w:proofErr w:type="gramStart"/>
      <w:r>
        <w:rPr>
          <w:color w:val="000000"/>
          <w:sz w:val="24"/>
          <w:szCs w:val="24"/>
        </w:rPr>
        <w:t>manuales técnico</w:t>
      </w:r>
      <w:proofErr w:type="gramEnd"/>
      <w:r>
        <w:rPr>
          <w:color w:val="000000"/>
          <w:sz w:val="24"/>
          <w:szCs w:val="24"/>
        </w:rPr>
        <w:t xml:space="preserve"> y de usuario, así como las evaluaciones de validación del aprendizaje por asignatura, junto con la documentación final del proyecto (Etapa 3).</w:t>
      </w:r>
    </w:p>
    <w:p w14:paraId="7E05071F" w14:textId="77777777" w:rsidR="00BA42BC" w:rsidRDefault="00000000">
      <w:r>
        <w:br w:type="page"/>
      </w:r>
    </w:p>
    <w:p w14:paraId="21EF3EB4" w14:textId="77777777" w:rsidR="00BA42BC" w:rsidRDefault="00000000">
      <w:pPr>
        <w:pStyle w:val="Ttulo1"/>
        <w:pBdr>
          <w:bottom w:val="single" w:sz="6" w:space="4" w:color="1F3864"/>
        </w:pBdr>
        <w:spacing w:before="200" w:after="240" w:line="360" w:lineRule="auto"/>
      </w:pPr>
      <w:r>
        <w:rPr>
          <w:b/>
          <w:bCs/>
          <w:color w:val="1F3864"/>
          <w:sz w:val="28"/>
          <w:szCs w:val="28"/>
        </w:rPr>
        <w:lastRenderedPageBreak/>
        <w:t>6. DESCRIPCIÓN NARRATIVA DE LOS OBJETIVOS</w:t>
      </w:r>
    </w:p>
    <w:p w14:paraId="724549F1" w14:textId="77777777" w:rsidR="00BA42BC" w:rsidRDefault="00000000">
      <w:pPr>
        <w:spacing w:after="200" w:line="360" w:lineRule="auto"/>
        <w:jc w:val="both"/>
      </w:pPr>
      <w:r>
        <w:rPr>
          <w:sz w:val="24"/>
          <w:szCs w:val="24"/>
        </w:rPr>
        <w:t xml:space="preserve">A </w:t>
      </w:r>
      <w:proofErr w:type="gramStart"/>
      <w:r>
        <w:rPr>
          <w:sz w:val="24"/>
          <w:szCs w:val="24"/>
        </w:rPr>
        <w:t>continuación</w:t>
      </w:r>
      <w:proofErr w:type="gramEnd"/>
      <w:r>
        <w:rPr>
          <w:sz w:val="24"/>
          <w:szCs w:val="24"/>
        </w:rPr>
        <w:t xml:space="preserve"> se describe con mayor detalle cada uno de los objetivos específicos planteados, explicando su alcance particular y la manera en que contribuyen al logro del objetivo general del proyecto, en correspondencia con las tres etapas definidas en el cronograma del proyecto.</w:t>
      </w:r>
    </w:p>
    <w:p w14:paraId="6732987C" w14:textId="77777777" w:rsidR="00BA42BC" w:rsidRDefault="00000000">
      <w:pPr>
        <w:pStyle w:val="Ttulo2"/>
        <w:spacing w:before="160" w:after="160" w:line="360" w:lineRule="auto"/>
      </w:pPr>
      <w:r>
        <w:rPr>
          <w:b/>
          <w:bCs/>
          <w:color w:val="1F3864"/>
          <w:sz w:val="24"/>
          <w:szCs w:val="24"/>
        </w:rPr>
        <w:t>6.1 Investigación del proceso y requerimientos</w:t>
      </w:r>
    </w:p>
    <w:p w14:paraId="1B10C9A8" w14:textId="015E84AA" w:rsidR="00BA42BC" w:rsidRDefault="00000000">
      <w:pPr>
        <w:spacing w:after="200" w:line="360" w:lineRule="auto"/>
        <w:jc w:val="both"/>
      </w:pPr>
      <w:r>
        <w:rPr>
          <w:sz w:val="24"/>
          <w:szCs w:val="24"/>
        </w:rPr>
        <w:t xml:space="preserve">Este objetivo corresponde a la primera etapa del proyecto y constituye su base, ya que de él dependerá la correcta priorización de funcionalidades entre la plataforma web y los agentes socráticos. Se realizará un levantamiento de información a través de conversaciones con los </w:t>
      </w:r>
      <w:r w:rsidR="006369AD">
        <w:rPr>
          <w:sz w:val="24"/>
          <w:szCs w:val="24"/>
        </w:rPr>
        <w:t>interesados docentes</w:t>
      </w:r>
      <w:r>
        <w:rPr>
          <w:sz w:val="24"/>
          <w:szCs w:val="24"/>
        </w:rPr>
        <w:t xml:space="preserve"> y estudiantes de las asignaturas comunes </w:t>
      </w:r>
      <w:r w:rsidR="006369AD">
        <w:rPr>
          <w:sz w:val="24"/>
          <w:szCs w:val="24"/>
        </w:rPr>
        <w:t>priorizadas,</w:t>
      </w:r>
      <w:r>
        <w:rPr>
          <w:sz w:val="24"/>
          <w:szCs w:val="24"/>
        </w:rPr>
        <w:t xml:space="preserve"> documentando la metodología de datos que estos aporten, las acciones de los responsables directos del proceso educativo y el resultado que esperan obtener del sistema, con el fin de construir un documento de requerimientos que sirva de insumo para el diseño técnico.</w:t>
      </w:r>
    </w:p>
    <w:p w14:paraId="6E14E821" w14:textId="77777777" w:rsidR="00BA42BC" w:rsidRDefault="00000000">
      <w:pPr>
        <w:pStyle w:val="Ttulo2"/>
        <w:spacing w:before="160" w:after="160" w:line="360" w:lineRule="auto"/>
      </w:pPr>
      <w:r>
        <w:rPr>
          <w:b/>
          <w:bCs/>
          <w:color w:val="1F3864"/>
          <w:sz w:val="24"/>
          <w:szCs w:val="24"/>
        </w:rPr>
        <w:t>6.2 Diseño de la plataforma web y del catálogo de agentes</w:t>
      </w:r>
    </w:p>
    <w:p w14:paraId="331A1960" w14:textId="023B1DDF" w:rsidR="00BA42BC" w:rsidRDefault="00000000">
      <w:pPr>
        <w:spacing w:after="200" w:line="360" w:lineRule="auto"/>
        <w:jc w:val="both"/>
      </w:pPr>
      <w:r>
        <w:rPr>
          <w:sz w:val="24"/>
          <w:szCs w:val="24"/>
        </w:rPr>
        <w:t xml:space="preserve">Una vez identificados los requerimientos, se diseñará la arquitectura de la plataforma web, definiendo el modelo de datos necesario para representar carreras, ciclos, materias y agentes socráticos, así como los roles de </w:t>
      </w:r>
      <w:r w:rsidR="006369AD">
        <w:rPr>
          <w:sz w:val="24"/>
          <w:szCs w:val="24"/>
        </w:rPr>
        <w:t>usuario estudiante</w:t>
      </w:r>
      <w:r>
        <w:rPr>
          <w:sz w:val="24"/>
          <w:szCs w:val="24"/>
        </w:rPr>
        <w:t xml:space="preserve">, docente y </w:t>
      </w:r>
      <w:r w:rsidR="006369AD">
        <w:rPr>
          <w:sz w:val="24"/>
          <w:szCs w:val="24"/>
        </w:rPr>
        <w:t>administrador.</w:t>
      </w:r>
      <w:r>
        <w:rPr>
          <w:sz w:val="24"/>
          <w:szCs w:val="24"/>
        </w:rPr>
        <w:t xml:space="preserve"> Esta plataforma permitirá que el estudiante inicie sesión, seleccione su carrera y su ciclo académico, visualice las materias disponibles y descargue el agente socrático correspondiente, en lugar de depender de archivos de texto sueltos entregados de forma manual.</w:t>
      </w:r>
    </w:p>
    <w:p w14:paraId="0B4C3432" w14:textId="77777777" w:rsidR="00BA42BC" w:rsidRDefault="00000000">
      <w:pPr>
        <w:pStyle w:val="Ttulo2"/>
        <w:spacing w:before="160" w:after="160" w:line="360" w:lineRule="auto"/>
      </w:pPr>
      <w:r>
        <w:rPr>
          <w:b/>
          <w:bCs/>
          <w:color w:val="1F3864"/>
          <w:sz w:val="24"/>
          <w:szCs w:val="24"/>
        </w:rPr>
        <w:t>6.3 Motor de diálogo socrático con inteligencia artificial</w:t>
      </w:r>
    </w:p>
    <w:p w14:paraId="057B1E1C" w14:textId="77777777" w:rsidR="00BA42BC" w:rsidRDefault="00000000">
      <w:pPr>
        <w:spacing w:after="200" w:line="360" w:lineRule="auto"/>
        <w:jc w:val="both"/>
      </w:pPr>
      <w:r>
        <w:rPr>
          <w:sz w:val="24"/>
          <w:szCs w:val="24"/>
        </w:rPr>
        <w:t xml:space="preserve">Este objetivo desarrolla el componente central del sistema: un motor capaz de generar preguntas guía, apoyado en inteligencia artificial, que conduzcan al estudiante a razonar sobre el problema planteado sin entregarle la respuesta de forma directa. El diseño de este motor requiere de ingeniería de </w:t>
      </w:r>
      <w:proofErr w:type="spellStart"/>
      <w:r>
        <w:rPr>
          <w:sz w:val="24"/>
          <w:szCs w:val="24"/>
        </w:rPr>
        <w:t>prompts</w:t>
      </w:r>
      <w:proofErr w:type="spellEnd"/>
      <w:r>
        <w:rPr>
          <w:sz w:val="24"/>
          <w:szCs w:val="24"/>
        </w:rPr>
        <w:t xml:space="preserve"> cuidadosa, de manera que las preguntas generadas sean pedagógicamente adecuadas y se adapten al nivel de comprensión demostrado por el estudiante durante la interacción.</w:t>
      </w:r>
    </w:p>
    <w:p w14:paraId="5F3ED7A2" w14:textId="77777777" w:rsidR="00BA42BC" w:rsidRDefault="00000000">
      <w:pPr>
        <w:pStyle w:val="Ttulo2"/>
        <w:spacing w:before="160" w:after="160" w:line="360" w:lineRule="auto"/>
      </w:pPr>
      <w:r>
        <w:rPr>
          <w:b/>
          <w:bCs/>
          <w:color w:val="1F3864"/>
          <w:sz w:val="24"/>
          <w:szCs w:val="24"/>
        </w:rPr>
        <w:t>6.4 Elaboración de agentes socráticos especializados</w:t>
      </w:r>
    </w:p>
    <w:p w14:paraId="08E35C4A" w14:textId="77777777" w:rsidR="00BA42BC" w:rsidRDefault="00000000">
      <w:pPr>
        <w:spacing w:after="200" w:line="360" w:lineRule="auto"/>
        <w:jc w:val="both"/>
      </w:pPr>
      <w:r>
        <w:rPr>
          <w:sz w:val="24"/>
          <w:szCs w:val="24"/>
        </w:rPr>
        <w:lastRenderedPageBreak/>
        <w:t>Este objetivo desarrolla los agentes socráticos correspondientes al conjunto inicial de asignaturas comunes priorizadas durante la Etapa 1. Cada agente se configura con base en el motor de diálogo socrático general, pero ajustado a los contenidos, notación y tipos de problema propios de su asignatura. La documentación de cada agente incluirá un manual de configuración que permita que, en fases futuras, otros desarrolladores puedan replicar el proceso para nuevas asignaturas sin necesidad de modificar el motor base.</w:t>
      </w:r>
    </w:p>
    <w:p w14:paraId="15582EB8" w14:textId="77777777" w:rsidR="00BA42BC" w:rsidRDefault="00000000">
      <w:pPr>
        <w:pStyle w:val="Ttulo2"/>
        <w:spacing w:before="160" w:after="160" w:line="360" w:lineRule="auto"/>
      </w:pPr>
      <w:r>
        <w:rPr>
          <w:b/>
          <w:bCs/>
          <w:color w:val="1F3864"/>
          <w:sz w:val="24"/>
          <w:szCs w:val="24"/>
        </w:rPr>
        <w:t>6.5 Integración y validación funcional</w:t>
      </w:r>
    </w:p>
    <w:p w14:paraId="73050648" w14:textId="640E55F7" w:rsidR="00BA42BC" w:rsidRDefault="00000000">
      <w:pPr>
        <w:spacing w:after="200" w:line="360" w:lineRule="auto"/>
        <w:jc w:val="both"/>
      </w:pPr>
      <w:r>
        <w:rPr>
          <w:sz w:val="24"/>
          <w:szCs w:val="24"/>
        </w:rPr>
        <w:t xml:space="preserve">Correspondiente a la segunda etapa del proyecto, este objetivo integra los agentes socráticos dentro del catálogo de la plataforma web, de manera que sean accesibles filtrando por carrera, ciclo y materia, y contempla la ejecución de pruebas funcionales con usuarios </w:t>
      </w:r>
      <w:r w:rsidR="006369AD">
        <w:rPr>
          <w:sz w:val="24"/>
          <w:szCs w:val="24"/>
        </w:rPr>
        <w:t>reales estudiantes</w:t>
      </w:r>
      <w:r>
        <w:rPr>
          <w:sz w:val="24"/>
          <w:szCs w:val="24"/>
        </w:rPr>
        <w:t xml:space="preserve"> y docentes de las asignaturas </w:t>
      </w:r>
      <w:r w:rsidR="006369AD">
        <w:rPr>
          <w:sz w:val="24"/>
          <w:szCs w:val="24"/>
        </w:rPr>
        <w:t>base para</w:t>
      </w:r>
      <w:r>
        <w:rPr>
          <w:sz w:val="24"/>
          <w:szCs w:val="24"/>
        </w:rPr>
        <w:t xml:space="preserve"> verificar que tanto la plataforma como los agentes cumplen con el propósito pedagógico planteado.</w:t>
      </w:r>
    </w:p>
    <w:p w14:paraId="22CEF643" w14:textId="77777777" w:rsidR="00BA42BC" w:rsidRDefault="00000000">
      <w:pPr>
        <w:pStyle w:val="Ttulo2"/>
        <w:spacing w:before="160" w:after="160" w:line="360" w:lineRule="auto"/>
      </w:pPr>
      <w:r>
        <w:rPr>
          <w:b/>
          <w:bCs/>
          <w:color w:val="1F3864"/>
          <w:sz w:val="24"/>
          <w:szCs w:val="24"/>
        </w:rPr>
        <w:t>6.6 Entrega de manuales y evaluaciones</w:t>
      </w:r>
    </w:p>
    <w:p w14:paraId="78CA36C9" w14:textId="77777777" w:rsidR="00BA42BC" w:rsidRDefault="00000000">
      <w:pPr>
        <w:spacing w:after="200" w:line="360" w:lineRule="auto"/>
        <w:jc w:val="both"/>
      </w:pPr>
      <w:r>
        <w:rPr>
          <w:sz w:val="24"/>
          <w:szCs w:val="24"/>
        </w:rPr>
        <w:t>Correspondiente a la tercera y última etapa del proyecto, este objetivo comprende la elaboración del manual técnico de la plataforma y de los agentes, el manual de usuario dirigido a estudiantes y docentes, y las evaluaciones de validación del aprendizaje por asignatura, asegurando que el prototipo entregado pueda ser comprendido, utilizado y evaluado en su efectividad pedagógica por terceros.</w:t>
      </w:r>
    </w:p>
    <w:p w14:paraId="00A4C40B" w14:textId="77777777" w:rsidR="00BA42BC" w:rsidRDefault="00000000">
      <w:r>
        <w:br w:type="page"/>
      </w:r>
    </w:p>
    <w:p w14:paraId="4C0199C2" w14:textId="77777777" w:rsidR="00BA42BC" w:rsidRDefault="00000000">
      <w:pPr>
        <w:pStyle w:val="Ttulo1"/>
        <w:pBdr>
          <w:bottom w:val="single" w:sz="6" w:space="4" w:color="1F3864"/>
        </w:pBdr>
        <w:spacing w:before="200" w:after="240" w:line="360" w:lineRule="auto"/>
      </w:pPr>
      <w:r>
        <w:rPr>
          <w:b/>
          <w:bCs/>
          <w:color w:val="1F3864"/>
          <w:sz w:val="28"/>
          <w:szCs w:val="28"/>
        </w:rPr>
        <w:lastRenderedPageBreak/>
        <w:t>7. ACTORES INTERVINIENTES EN EL PROYECTO</w:t>
      </w:r>
    </w:p>
    <w:p w14:paraId="7474976B" w14:textId="77777777" w:rsidR="00BA42BC" w:rsidRDefault="00000000">
      <w:pPr>
        <w:spacing w:after="200" w:line="360" w:lineRule="auto"/>
        <w:jc w:val="both"/>
      </w:pPr>
      <w:r>
        <w:rPr>
          <w:sz w:val="24"/>
          <w:szCs w:val="24"/>
        </w:rPr>
        <w:t>En el desarrollo del presente proyecto intervienen distintos actores, cada uno con roles y aportes claramente diferenciados, cuya identificación es fundamental para la correcta ejecución del proyecto.</w:t>
      </w:r>
    </w:p>
    <w:p w14:paraId="37E1D769" w14:textId="77777777" w:rsidR="00BA42BC" w:rsidRDefault="00000000">
      <w:pPr>
        <w:pStyle w:val="Ttulo2"/>
        <w:spacing w:before="160" w:after="160" w:line="360" w:lineRule="auto"/>
      </w:pPr>
      <w:r>
        <w:rPr>
          <w:b/>
          <w:bCs/>
          <w:color w:val="1F3864"/>
          <w:sz w:val="24"/>
          <w:szCs w:val="24"/>
        </w:rPr>
        <w:t>7.1 Patrocinador</w:t>
      </w:r>
    </w:p>
    <w:p w14:paraId="6E11B494" w14:textId="16C97F47" w:rsidR="00BA42BC" w:rsidRDefault="00000000">
      <w:pPr>
        <w:spacing w:after="200" w:line="360" w:lineRule="auto"/>
        <w:jc w:val="both"/>
      </w:pPr>
      <w:r>
        <w:rPr>
          <w:sz w:val="24"/>
          <w:szCs w:val="24"/>
        </w:rPr>
        <w:t>La Universidad Católica de El Salvador funge como patrocinadora del proyecto, siendo quien ha identificado la necesidad de fortalecer el acompañamiento académico de sus estudiantes en materias</w:t>
      </w:r>
      <w:r w:rsidR="003771E0">
        <w:rPr>
          <w:sz w:val="24"/>
          <w:szCs w:val="24"/>
        </w:rPr>
        <w:t xml:space="preserve"> comunes para los estudiantes de primero y segundo año de la facultad de ingeniería y arquitectura</w:t>
      </w:r>
      <w:r>
        <w:rPr>
          <w:sz w:val="24"/>
          <w:szCs w:val="24"/>
        </w:rPr>
        <w:t xml:space="preserve"> y quien autoriza la ejecución del proyecto dentro de sus procesos educativos.</w:t>
      </w:r>
    </w:p>
    <w:p w14:paraId="38497F03" w14:textId="77777777" w:rsidR="00BA42BC" w:rsidRDefault="00000000">
      <w:pPr>
        <w:pStyle w:val="Ttulo2"/>
        <w:spacing w:before="160" w:after="160" w:line="360" w:lineRule="auto"/>
      </w:pPr>
      <w:r>
        <w:rPr>
          <w:b/>
          <w:bCs/>
          <w:color w:val="1F3864"/>
          <w:sz w:val="24"/>
          <w:szCs w:val="24"/>
        </w:rPr>
        <w:t>7.2 Beneficiario</w:t>
      </w:r>
    </w:p>
    <w:p w14:paraId="769A69A2" w14:textId="4A436B73" w:rsidR="00BA42BC" w:rsidRDefault="00000000">
      <w:pPr>
        <w:spacing w:after="200" w:line="360" w:lineRule="auto"/>
        <w:jc w:val="both"/>
      </w:pPr>
      <w:r>
        <w:rPr>
          <w:sz w:val="24"/>
          <w:szCs w:val="24"/>
        </w:rPr>
        <w:t>Los beneficiarios directos del proyecto son los estudiantes de las carreras de Ingeniería que cursan las asignaturas comunes de los primeros dos años de formación de la Facultad, quienes accederán a tutores socráticos especializados en sus respectivas materias como apoyo para el desarrollo de su razonamiento y comprensión conceptual, así como los docentes de dichas asignaturas, quienes tendrán visibilidad sobre el progreso y los errores conceptuales recurrentes de sus estudiantes a través de reportes del sistema, mejorando su capacidad de intervención pedagógica.</w:t>
      </w:r>
    </w:p>
    <w:p w14:paraId="1CD35A00" w14:textId="77777777" w:rsidR="00BA42BC" w:rsidRDefault="00000000">
      <w:pPr>
        <w:pStyle w:val="Ttulo2"/>
        <w:spacing w:before="160" w:after="160" w:line="360" w:lineRule="auto"/>
      </w:pPr>
      <w:r>
        <w:rPr>
          <w:b/>
          <w:bCs/>
          <w:color w:val="1F3864"/>
          <w:sz w:val="24"/>
          <w:szCs w:val="24"/>
        </w:rPr>
        <w:t>7.3 Ejecutor</w:t>
      </w:r>
    </w:p>
    <w:p w14:paraId="73306613" w14:textId="77777777" w:rsidR="00BA42BC" w:rsidRDefault="00000000">
      <w:pPr>
        <w:spacing w:after="200" w:line="360" w:lineRule="auto"/>
        <w:jc w:val="both"/>
      </w:pPr>
      <w:r>
        <w:rPr>
          <w:sz w:val="24"/>
          <w:szCs w:val="24"/>
        </w:rPr>
        <w:t xml:space="preserve">El proyecto será ejecutado por los estudiantes José Francisco Zepeda Luna, carnet 2022-ZL-650, y Manuel Alejandro Valdés </w:t>
      </w:r>
      <w:proofErr w:type="spellStart"/>
      <w:r>
        <w:rPr>
          <w:sz w:val="24"/>
          <w:szCs w:val="24"/>
        </w:rPr>
        <w:t>Zúniga</w:t>
      </w:r>
      <w:proofErr w:type="spellEnd"/>
      <w:r>
        <w:rPr>
          <w:sz w:val="24"/>
          <w:szCs w:val="24"/>
        </w:rPr>
        <w:t>, carnet 2022-VZ-650, egresados de la carrera de Ingeniería en Desarrollo de Software de la Facultad de Ingeniería y Arquitectura de la Universidad Católica de El Salvador, quienes serán responsables del análisis, diseño, desarrollo, pruebas y documentación del sistema, así como de la coordinación con los interesados durante todas las fases del proyecto.</w:t>
      </w:r>
    </w:p>
    <w:p w14:paraId="22C8C9F6" w14:textId="77777777" w:rsidR="00BA42BC" w:rsidRDefault="00000000">
      <w:pPr>
        <w:pStyle w:val="Ttulo2"/>
        <w:spacing w:before="160" w:after="160" w:line="360" w:lineRule="auto"/>
      </w:pPr>
      <w:r>
        <w:rPr>
          <w:b/>
          <w:bCs/>
          <w:color w:val="1F3864"/>
          <w:sz w:val="24"/>
          <w:szCs w:val="24"/>
        </w:rPr>
        <w:t>7.4 Financista</w:t>
      </w:r>
    </w:p>
    <w:p w14:paraId="0BF89AF1" w14:textId="77777777" w:rsidR="00BA42BC" w:rsidRDefault="00000000">
      <w:pPr>
        <w:spacing w:after="200" w:line="360" w:lineRule="auto"/>
        <w:jc w:val="both"/>
      </w:pPr>
      <w:r>
        <w:rPr>
          <w:sz w:val="24"/>
          <w:szCs w:val="24"/>
        </w:rPr>
        <w:t xml:space="preserve">El financiamiento del proyecto es compartido entre las partes involucradas: la Universidad Católica de El Salvador aporta el acompañamiento académico a través de la asesoría metodológica y técnica asignada por la Facultad de Ingeniería y Arquitectura; la institución o unidad piloto aporta el acceso a docentes y estudiantes para el levantamiento de requerimientos y la validación </w:t>
      </w:r>
      <w:r>
        <w:rPr>
          <w:sz w:val="24"/>
          <w:szCs w:val="24"/>
        </w:rPr>
        <w:lastRenderedPageBreak/>
        <w:t>funcional; y los estudiantes ejecutores aportan los recursos tecnológicos, de infraestructura de desarrollo, de servicios de inteligencia artificial y el tiempo dedicado a la construcción del prototipo funcional.</w:t>
      </w:r>
    </w:p>
    <w:p w14:paraId="5B5CC858" w14:textId="77777777" w:rsidR="00BA42BC" w:rsidRDefault="00000000">
      <w:pPr>
        <w:pStyle w:val="Ttulo2"/>
        <w:spacing w:before="160" w:after="160" w:line="360" w:lineRule="auto"/>
      </w:pPr>
      <w:r>
        <w:rPr>
          <w:b/>
          <w:bCs/>
          <w:color w:val="1F3864"/>
          <w:sz w:val="24"/>
          <w:szCs w:val="24"/>
        </w:rPr>
        <w:t>7.5 Asesor de proyecto</w:t>
      </w:r>
    </w:p>
    <w:p w14:paraId="117ECC09" w14:textId="77777777" w:rsidR="00BA42BC" w:rsidRDefault="00000000">
      <w:pPr>
        <w:spacing w:after="200" w:line="360" w:lineRule="auto"/>
        <w:jc w:val="both"/>
        <w:rPr>
          <w:sz w:val="24"/>
          <w:szCs w:val="24"/>
        </w:rPr>
      </w:pPr>
      <w:r>
        <w:rPr>
          <w:sz w:val="24"/>
          <w:szCs w:val="24"/>
        </w:rPr>
        <w:t>El proyecto contará con un asesor designado por el Decanato de la Facultad de Ingeniería y Arquitectura de la Universidad Católica de El Salvador, conforme a lo establecido en el Reglamento de Proyecto como Trabajo de Graduación, quien valorará la propuesta, dará seguimiento periódico al desarrollo del proyecto y emitirá los dictámenes correspondientes en cada una de sus fases. Como docentes que han impartido cátedra a los estudiantes ejecutores durante su formación académica, se propone que dicha asesoría sea asignada a alguno de los siguientes catedráticos, quedando la decisión final a criterio del Decanato: Ing. José Emerson Aguilar de León, Ing. Karla Michelle López de Quintana e Ing. Herberth Enrique Contreras Castro.</w:t>
      </w:r>
      <w:r>
        <w:br w:type="page"/>
      </w:r>
    </w:p>
    <w:p w14:paraId="4866369B" w14:textId="77777777" w:rsidR="00BA42BC" w:rsidRDefault="00000000">
      <w:pPr>
        <w:pStyle w:val="Ttulo1"/>
        <w:pBdr>
          <w:bottom w:val="single" w:sz="6" w:space="4" w:color="1F3864"/>
        </w:pBdr>
        <w:spacing w:before="200" w:after="240" w:line="360" w:lineRule="auto"/>
      </w:pPr>
      <w:bookmarkStart w:id="0" w:name="_2h5j5hi0qzsm" w:colFirst="0" w:colLast="0"/>
      <w:bookmarkEnd w:id="0"/>
      <w:r>
        <w:rPr>
          <w:b/>
          <w:bCs/>
          <w:color w:val="1F3864"/>
          <w:sz w:val="28"/>
          <w:szCs w:val="28"/>
        </w:rPr>
        <w:lastRenderedPageBreak/>
        <w:t xml:space="preserve">8. CARTA DE ACEPTACIÓN DE PROYECTO </w:t>
      </w:r>
    </w:p>
    <w:p w14:paraId="1449C123" w14:textId="77777777" w:rsidR="00BA42BC" w:rsidRDefault="00000000">
      <w:pPr>
        <w:spacing w:after="200" w:line="360" w:lineRule="auto"/>
        <w:jc w:val="both"/>
        <w:rPr>
          <w:sz w:val="24"/>
          <w:szCs w:val="24"/>
        </w:rPr>
      </w:pPr>
      <w:r>
        <w:br w:type="page"/>
      </w:r>
    </w:p>
    <w:p w14:paraId="6C83139C" w14:textId="77777777" w:rsidR="00BA42BC" w:rsidRDefault="00000000">
      <w:pPr>
        <w:spacing w:after="200" w:line="360" w:lineRule="auto"/>
        <w:jc w:val="both"/>
        <w:rPr>
          <w:sz w:val="24"/>
          <w:szCs w:val="24"/>
        </w:rPr>
      </w:pPr>
      <w:r>
        <w:rPr>
          <w:sz w:val="24"/>
          <w:szCs w:val="24"/>
        </w:rPr>
        <w:lastRenderedPageBreak/>
        <w:t>DOCUMENTACIÓN DE SOPORTE</w:t>
      </w:r>
    </w:p>
    <w:p w14:paraId="7B9434D7" w14:textId="77777777" w:rsidR="00BA42BC" w:rsidRDefault="00000000">
      <w:pPr>
        <w:spacing w:after="200" w:line="360" w:lineRule="auto"/>
        <w:jc w:val="both"/>
        <w:rPr>
          <w:sz w:val="24"/>
          <w:szCs w:val="24"/>
        </w:rPr>
      </w:pPr>
      <w:r>
        <w:rPr>
          <w:noProof/>
          <w:sz w:val="24"/>
          <w:szCs w:val="24"/>
        </w:rPr>
        <w:drawing>
          <wp:inline distT="114300" distB="114300" distL="114300" distR="114300" wp14:anchorId="50699B7D" wp14:editId="7E7EE525">
            <wp:extent cx="5943600" cy="7670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7670800"/>
                    </a:xfrm>
                    <a:prstGeom prst="rect">
                      <a:avLst/>
                    </a:prstGeom>
                    <a:ln/>
                  </pic:spPr>
                </pic:pic>
              </a:graphicData>
            </a:graphic>
          </wp:inline>
        </w:drawing>
      </w:r>
    </w:p>
    <w:p w14:paraId="7FBC0EF8" w14:textId="77777777" w:rsidR="00BA42BC" w:rsidRDefault="00000000">
      <w:pPr>
        <w:spacing w:after="200" w:line="360" w:lineRule="auto"/>
        <w:jc w:val="both"/>
        <w:rPr>
          <w:sz w:val="24"/>
          <w:szCs w:val="24"/>
        </w:rPr>
      </w:pPr>
      <w:r>
        <w:rPr>
          <w:noProof/>
          <w:sz w:val="24"/>
          <w:szCs w:val="24"/>
        </w:rPr>
        <w:lastRenderedPageBreak/>
        <w:drawing>
          <wp:inline distT="114300" distB="114300" distL="114300" distR="114300" wp14:anchorId="6529BB5E" wp14:editId="0D05F9F7">
            <wp:extent cx="5543550" cy="721042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543550" cy="7210425"/>
                    </a:xfrm>
                    <a:prstGeom prst="rect">
                      <a:avLst/>
                    </a:prstGeom>
                    <a:ln/>
                  </pic:spPr>
                </pic:pic>
              </a:graphicData>
            </a:graphic>
          </wp:inline>
        </w:drawing>
      </w:r>
    </w:p>
    <w:p w14:paraId="6C972B77" w14:textId="77777777" w:rsidR="00BA42BC" w:rsidRDefault="00000000">
      <w:pPr>
        <w:spacing w:after="200" w:line="360" w:lineRule="auto"/>
        <w:jc w:val="both"/>
        <w:rPr>
          <w:sz w:val="24"/>
          <w:szCs w:val="24"/>
        </w:rPr>
      </w:pPr>
      <w:r>
        <w:br w:type="page"/>
      </w:r>
    </w:p>
    <w:p w14:paraId="7E6B594E" w14:textId="77777777" w:rsidR="00BA42BC" w:rsidRDefault="00000000">
      <w:pPr>
        <w:spacing w:after="200" w:line="360" w:lineRule="auto"/>
        <w:jc w:val="both"/>
        <w:rPr>
          <w:sz w:val="24"/>
          <w:szCs w:val="24"/>
        </w:rPr>
      </w:pPr>
      <w:r>
        <w:rPr>
          <w:noProof/>
          <w:sz w:val="24"/>
          <w:szCs w:val="24"/>
        </w:rPr>
        <w:lastRenderedPageBreak/>
        <w:drawing>
          <wp:inline distT="114300" distB="114300" distL="114300" distR="114300" wp14:anchorId="39533307" wp14:editId="47D95328">
            <wp:extent cx="5543550" cy="7162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543550" cy="7162800"/>
                    </a:xfrm>
                    <a:prstGeom prst="rect">
                      <a:avLst/>
                    </a:prstGeom>
                    <a:ln/>
                  </pic:spPr>
                </pic:pic>
              </a:graphicData>
            </a:graphic>
          </wp:inline>
        </w:drawing>
      </w:r>
    </w:p>
    <w:p w14:paraId="774E06E2" w14:textId="77777777" w:rsidR="00BA42BC" w:rsidRDefault="00000000">
      <w:pPr>
        <w:spacing w:after="200" w:line="360" w:lineRule="auto"/>
        <w:jc w:val="both"/>
        <w:rPr>
          <w:sz w:val="24"/>
          <w:szCs w:val="24"/>
        </w:rPr>
      </w:pPr>
      <w:r>
        <w:rPr>
          <w:noProof/>
          <w:sz w:val="24"/>
          <w:szCs w:val="24"/>
        </w:rPr>
        <w:lastRenderedPageBreak/>
        <w:drawing>
          <wp:inline distT="114300" distB="114300" distL="114300" distR="114300" wp14:anchorId="77580789" wp14:editId="07260317">
            <wp:extent cx="5476875" cy="62007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76875" cy="6200775"/>
                    </a:xfrm>
                    <a:prstGeom prst="rect">
                      <a:avLst/>
                    </a:prstGeom>
                    <a:ln/>
                  </pic:spPr>
                </pic:pic>
              </a:graphicData>
            </a:graphic>
          </wp:inline>
        </w:drawing>
      </w:r>
    </w:p>
    <w:p w14:paraId="076B0E8E" w14:textId="77777777" w:rsidR="00BA42BC" w:rsidRDefault="00000000">
      <w:pPr>
        <w:spacing w:after="200" w:line="360" w:lineRule="auto"/>
        <w:jc w:val="both"/>
        <w:rPr>
          <w:sz w:val="24"/>
          <w:szCs w:val="24"/>
        </w:rPr>
      </w:pPr>
      <w:r>
        <w:rPr>
          <w:noProof/>
          <w:sz w:val="24"/>
          <w:szCs w:val="24"/>
        </w:rPr>
        <w:lastRenderedPageBreak/>
        <w:drawing>
          <wp:inline distT="114300" distB="114300" distL="114300" distR="114300" wp14:anchorId="5851479F" wp14:editId="4135766E">
            <wp:extent cx="5725583" cy="7533217"/>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l="944" t="767" r="2724"/>
                    <a:stretch>
                      <a:fillRect/>
                    </a:stretch>
                  </pic:blipFill>
                  <pic:spPr>
                    <a:xfrm>
                      <a:off x="0" y="0"/>
                      <a:ext cx="5725583" cy="7533217"/>
                    </a:xfrm>
                    <a:prstGeom prst="rect">
                      <a:avLst/>
                    </a:prstGeom>
                    <a:ln/>
                  </pic:spPr>
                </pic:pic>
              </a:graphicData>
            </a:graphic>
          </wp:inline>
        </w:drawing>
      </w:r>
    </w:p>
    <w:p w14:paraId="311A1A34" w14:textId="77777777" w:rsidR="00BA42BC" w:rsidRDefault="00000000">
      <w:pPr>
        <w:spacing w:after="200" w:line="360" w:lineRule="auto"/>
        <w:jc w:val="both"/>
        <w:rPr>
          <w:sz w:val="24"/>
          <w:szCs w:val="24"/>
        </w:rPr>
      </w:pPr>
      <w:r>
        <w:br w:type="page"/>
      </w:r>
    </w:p>
    <w:p w14:paraId="516C14B5" w14:textId="77777777" w:rsidR="00BA42BC" w:rsidRDefault="00BA42BC">
      <w:pPr>
        <w:spacing w:after="200" w:line="360" w:lineRule="auto"/>
        <w:jc w:val="both"/>
        <w:rPr>
          <w:sz w:val="24"/>
          <w:szCs w:val="24"/>
        </w:rPr>
      </w:pPr>
    </w:p>
    <w:p w14:paraId="3A633919" w14:textId="77777777" w:rsidR="00BA42BC" w:rsidRDefault="00000000">
      <w:pPr>
        <w:spacing w:after="200" w:line="360" w:lineRule="auto"/>
        <w:jc w:val="both"/>
        <w:rPr>
          <w:sz w:val="24"/>
          <w:szCs w:val="24"/>
        </w:rPr>
      </w:pPr>
      <w:r>
        <w:rPr>
          <w:noProof/>
          <w:sz w:val="24"/>
          <w:szCs w:val="24"/>
        </w:rPr>
        <w:drawing>
          <wp:inline distT="114300" distB="114300" distL="114300" distR="114300" wp14:anchorId="3B0D215E" wp14:editId="01C5F0F6">
            <wp:extent cx="5943600" cy="769620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943600" cy="7696200"/>
                    </a:xfrm>
                    <a:prstGeom prst="rect">
                      <a:avLst/>
                    </a:prstGeom>
                    <a:ln/>
                  </pic:spPr>
                </pic:pic>
              </a:graphicData>
            </a:graphic>
          </wp:inline>
        </w:drawing>
      </w:r>
    </w:p>
    <w:p w14:paraId="0B9249A7" w14:textId="77777777" w:rsidR="00BA42BC" w:rsidRDefault="00BA42BC">
      <w:pPr>
        <w:spacing w:after="200" w:line="360" w:lineRule="auto"/>
        <w:jc w:val="both"/>
        <w:rPr>
          <w:sz w:val="24"/>
          <w:szCs w:val="24"/>
        </w:rPr>
      </w:pPr>
    </w:p>
    <w:p w14:paraId="06204FC8" w14:textId="77777777" w:rsidR="00BA42BC" w:rsidRDefault="00000000">
      <w:pPr>
        <w:spacing w:after="200" w:line="360" w:lineRule="auto"/>
        <w:jc w:val="both"/>
        <w:rPr>
          <w:sz w:val="24"/>
          <w:szCs w:val="24"/>
        </w:rPr>
      </w:pPr>
      <w:r>
        <w:rPr>
          <w:noProof/>
          <w:sz w:val="24"/>
          <w:szCs w:val="24"/>
        </w:rPr>
        <w:drawing>
          <wp:inline distT="114300" distB="114300" distL="114300" distR="114300" wp14:anchorId="21B9D0BB" wp14:editId="708954B9">
            <wp:extent cx="5943600" cy="76835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943600" cy="7683500"/>
                    </a:xfrm>
                    <a:prstGeom prst="rect">
                      <a:avLst/>
                    </a:prstGeom>
                    <a:ln/>
                  </pic:spPr>
                </pic:pic>
              </a:graphicData>
            </a:graphic>
          </wp:inline>
        </w:drawing>
      </w:r>
    </w:p>
    <w:p w14:paraId="20A16368" w14:textId="77777777" w:rsidR="00BA42BC" w:rsidRDefault="00000000">
      <w:pPr>
        <w:spacing w:after="200" w:line="360" w:lineRule="auto"/>
        <w:jc w:val="both"/>
        <w:rPr>
          <w:sz w:val="24"/>
          <w:szCs w:val="24"/>
        </w:rPr>
      </w:pPr>
      <w:r>
        <w:rPr>
          <w:noProof/>
          <w:sz w:val="24"/>
          <w:szCs w:val="24"/>
        </w:rPr>
        <w:lastRenderedPageBreak/>
        <w:drawing>
          <wp:inline distT="114300" distB="114300" distL="114300" distR="114300" wp14:anchorId="5F84364A" wp14:editId="6E23A31A">
            <wp:extent cx="5943600" cy="8115300"/>
            <wp:effectExtent l="0" t="0" r="0" b="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943600" cy="8115300"/>
                    </a:xfrm>
                    <a:prstGeom prst="rect">
                      <a:avLst/>
                    </a:prstGeom>
                    <a:ln/>
                  </pic:spPr>
                </pic:pic>
              </a:graphicData>
            </a:graphic>
          </wp:inline>
        </w:drawing>
      </w:r>
      <w:r>
        <w:br w:type="page"/>
      </w:r>
    </w:p>
    <w:p w14:paraId="6A6F45A6" w14:textId="77777777" w:rsidR="00BA42BC" w:rsidRDefault="00000000">
      <w:pPr>
        <w:spacing w:after="200" w:line="360" w:lineRule="auto"/>
        <w:jc w:val="both"/>
        <w:rPr>
          <w:sz w:val="24"/>
          <w:szCs w:val="24"/>
        </w:rPr>
      </w:pPr>
      <w:r>
        <w:rPr>
          <w:noProof/>
          <w:sz w:val="24"/>
          <w:szCs w:val="24"/>
        </w:rPr>
        <w:lastRenderedPageBreak/>
        <w:drawing>
          <wp:inline distT="114300" distB="114300" distL="114300" distR="114300" wp14:anchorId="6834FDB3" wp14:editId="53F5B389">
            <wp:extent cx="5943600" cy="80518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5943600" cy="8051800"/>
                    </a:xfrm>
                    <a:prstGeom prst="rect">
                      <a:avLst/>
                    </a:prstGeom>
                    <a:ln/>
                  </pic:spPr>
                </pic:pic>
              </a:graphicData>
            </a:graphic>
          </wp:inline>
        </w:drawing>
      </w:r>
    </w:p>
    <w:sectPr w:rsidR="00BA42BC">
      <w:headerReference w:type="default" r:id="rId17"/>
      <w:footerReference w:type="default" r:id="rId1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A02DB" w14:textId="77777777" w:rsidR="003D7B00" w:rsidRDefault="003D7B00">
      <w:r>
        <w:separator/>
      </w:r>
    </w:p>
  </w:endnote>
  <w:endnote w:type="continuationSeparator" w:id="0">
    <w:p w14:paraId="384C25E8" w14:textId="77777777" w:rsidR="003D7B00" w:rsidRDefault="003D7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BE0EB0-3D7D-4736-8B8D-838A566C0DBD}"/>
  </w:font>
  <w:font w:name="Calibri">
    <w:panose1 w:val="020F0502020204030204"/>
    <w:charset w:val="00"/>
    <w:family w:val="swiss"/>
    <w:pitch w:val="variable"/>
    <w:sig w:usb0="E4002EFF" w:usb1="C200247B" w:usb2="00000009" w:usb3="00000000" w:csb0="000001FF" w:csb1="00000000"/>
    <w:embedRegular r:id="rId2" w:fontKey="{60ED42D4-3F55-4351-9213-40062B892F96}"/>
  </w:font>
  <w:font w:name="Cambria">
    <w:panose1 w:val="02040503050406030204"/>
    <w:charset w:val="00"/>
    <w:family w:val="roman"/>
    <w:pitch w:val="variable"/>
    <w:sig w:usb0="E00006FF" w:usb1="420024FF" w:usb2="02000000" w:usb3="00000000" w:csb0="0000019F" w:csb1="00000000"/>
    <w:embedRegular r:id="rId3" w:fontKey="{6F0D451D-7E9F-4FDC-9CF6-7DAE1EFEF3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F06E" w14:textId="77777777" w:rsidR="00BA42BC"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3771E0">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3771E0">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6803F" w14:textId="77777777" w:rsidR="003D7B00" w:rsidRDefault="003D7B00">
      <w:r>
        <w:separator/>
      </w:r>
    </w:p>
  </w:footnote>
  <w:footnote w:type="continuationSeparator" w:id="0">
    <w:p w14:paraId="7D82BB12" w14:textId="77777777" w:rsidR="003D7B00" w:rsidRDefault="003D7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1956" w14:textId="7896DB3E" w:rsidR="00BA42BC" w:rsidRDefault="00000000">
    <w:pPr>
      <w:jc w:val="right"/>
    </w:pPr>
    <w:r>
      <w:rPr>
        <w:i/>
        <w:iCs/>
        <w:color w:val="808080"/>
        <w:sz w:val="18"/>
        <w:szCs w:val="18"/>
      </w:rPr>
      <w:t xml:space="preserve">Tutores Socráticos para Asignaturas Base </w:t>
    </w:r>
    <w:r w:rsidR="006369AD">
      <w:rPr>
        <w:i/>
        <w:iCs/>
        <w:color w:val="808080"/>
        <w:sz w:val="18"/>
        <w:szCs w:val="18"/>
      </w:rPr>
      <w:t>- Propuesta</w:t>
    </w:r>
    <w:r>
      <w:rPr>
        <w:i/>
        <w:iCs/>
        <w:color w:val="808080"/>
        <w:sz w:val="18"/>
        <w:szCs w:val="18"/>
      </w:rPr>
      <w:t xml:space="preserve">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D7E16"/>
    <w:multiLevelType w:val="multilevel"/>
    <w:tmpl w:val="DA1622D6"/>
    <w:lvl w:ilvl="0">
      <w:start w:val="1"/>
      <w:numFmt w:val="bullet"/>
      <w:lvlText w:val="•"/>
      <w:lvlJc w:val="left"/>
      <w:pPr>
        <w:ind w:left="504" w:hanging="28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246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2BC"/>
    <w:rsid w:val="000D413C"/>
    <w:rsid w:val="003771E0"/>
    <w:rsid w:val="00392E6E"/>
    <w:rsid w:val="003D7B00"/>
    <w:rsid w:val="00635BD6"/>
    <w:rsid w:val="006369AD"/>
    <w:rsid w:val="00BA42B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AFE7"/>
  <w15:docId w15:val="{24915668-B928-4A50-8551-3E785C11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6369AD"/>
    <w:pPr>
      <w:tabs>
        <w:tab w:val="center" w:pos="4419"/>
        <w:tab w:val="right" w:pos="8838"/>
      </w:tabs>
    </w:pPr>
  </w:style>
  <w:style w:type="character" w:customStyle="1" w:styleId="EncabezadoCar">
    <w:name w:val="Encabezado Car"/>
    <w:basedOn w:val="Fuentedeprrafopredeter"/>
    <w:link w:val="Encabezado"/>
    <w:uiPriority w:val="99"/>
    <w:rsid w:val="006369AD"/>
  </w:style>
  <w:style w:type="paragraph" w:styleId="Piedepgina">
    <w:name w:val="footer"/>
    <w:basedOn w:val="Normal"/>
    <w:link w:val="PiedepginaCar"/>
    <w:uiPriority w:val="99"/>
    <w:unhideWhenUsed/>
    <w:rsid w:val="006369AD"/>
    <w:pPr>
      <w:tabs>
        <w:tab w:val="center" w:pos="4419"/>
        <w:tab w:val="right" w:pos="8838"/>
      </w:tabs>
    </w:pPr>
  </w:style>
  <w:style w:type="character" w:customStyle="1" w:styleId="PiedepginaCar">
    <w:name w:val="Pie de página Car"/>
    <w:basedOn w:val="Fuentedeprrafopredeter"/>
    <w:link w:val="Piedepgina"/>
    <w:uiPriority w:val="99"/>
    <w:rsid w:val="00636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3046</Words>
  <Characters>16758</Characters>
  <Application>Microsoft Office Word</Application>
  <DocSecurity>0</DocSecurity>
  <Lines>139</Lines>
  <Paragraphs>39</Paragraphs>
  <ScaleCrop>false</ScaleCrop>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 Valdes Zuniga</dc:creator>
  <cp:lastModifiedBy>COOP-1 DE R.L.</cp:lastModifiedBy>
  <cp:revision>2</cp:revision>
  <dcterms:created xsi:type="dcterms:W3CDTF">2026-08-10T22:56:00Z</dcterms:created>
  <dcterms:modified xsi:type="dcterms:W3CDTF">2026-08-10T22:56:00Z</dcterms:modified>
</cp:coreProperties>
</file>