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A5F"/>
          <w:sz w:val="48"/>
          <w:szCs w:val="48"/>
        </w:rPr>
        <w:t xml:space="preserve">DOCUMENTO ARQUITECTÓNICO MAESTRO</w:t>
      </w:r>
    </w:p>
    <w:p>
      <w:pPr>
        <w:spacing w:after="400"/>
        <w:jc w:val="center"/>
      </w:pPr>
      <w:r>
        <w:rPr>
          <w:rFonts w:ascii="Calibri" w:cs="Calibri" w:eastAsia="Calibri" w:hAnsi="Calibri"/>
          <w:i/>
          <w:iCs/>
          <w:color w:val="2E75B6"/>
          <w:sz w:val="28"/>
          <w:szCs w:val="28"/>
        </w:rPr>
        <w:t xml:space="preserve">Ecosistema Digital de Gestión y Alquiler de Canchas Deportivas</w:t>
      </w:r>
    </w:p>
    <w:p>
      <w:pPr>
        <w:pBdr>
          <w:top w:val="single" w:color="1F3A5F" w:sz="12"/>
        </w:pBdr>
        <w:spacing w:after="100" w:before="600"/>
        <w:jc w:val="center"/>
      </w:pPr>
      <w:r>
        <w:rPr>
          <w:rFonts w:ascii="Calibri" w:cs="Calibri" w:eastAsia="Calibri" w:hAnsi="Calibri"/>
          <w:sz w:val="16"/>
          <w:szCs w:val="16"/>
        </w:rPr>
        <w:t xml:space="preserve"> </w:t>
      </w:r>
    </w:p>
    <w:p>
      <w:pPr>
        <w:spacing w:after="120" w:before="1200"/>
        <w:jc w:val="center"/>
      </w:pPr>
      <w:r>
        <w:rPr>
          <w:rFonts w:ascii="Calibri" w:cs="Calibri" w:eastAsia="Calibri" w:hAnsi="Calibri"/>
          <w:b/>
          <w:bCs/>
          <w:sz w:val="24"/>
          <w:szCs w:val="24"/>
        </w:rPr>
        <w:t xml:space="preserve">Versión 2.0 — Edición Profesional Ampliada</w:t>
      </w:r>
    </w:p>
    <w:p>
      <w:pPr>
        <w:spacing w:after="120"/>
        <w:jc w:val="center"/>
      </w:pPr>
      <w:r>
        <w:rPr>
          <w:rFonts w:ascii="Calibri" w:cs="Calibri" w:eastAsia="Calibri" w:hAnsi="Calibri"/>
          <w:sz w:val="22"/>
          <w:szCs w:val="22"/>
        </w:rPr>
        <w:t xml:space="preserve">Documento de Referencia para Arquitectura, Ingeniería y Desarrollo</w:t>
      </w:r>
    </w:p>
    <w:p>
      <w:pPr>
        <w:spacing w:after="120"/>
        <w:jc w:val="center"/>
      </w:pPr>
      <w:r>
        <w:rPr>
          <w:rFonts w:ascii="Calibri" w:cs="Calibri" w:eastAsia="Calibri" w:hAnsi="Calibri"/>
          <w:b/>
          <w:bCs/>
          <w:color w:val="27AE60"/>
          <w:sz w:val="22"/>
          <w:szCs w:val="22"/>
        </w:rPr>
        <w:t xml:space="preserve">Estado: APROBADO PARA IMPLEMENTACIÓN</w:t>
      </w:r>
    </w:p>
    <w:p>
      <w:pPr>
        <w:spacing w:before="2400"/>
        <w:jc w:val="center"/>
      </w:pPr>
      <w:r>
        <w:rPr>
          <w:rFonts w:ascii="Calibri" w:cs="Calibri" w:eastAsia="Calibri" w:hAnsi="Calibri"/>
          <w:i/>
          <w:iCs/>
          <w:color w:val="555555"/>
          <w:sz w:val="20"/>
          <w:szCs w:val="20"/>
        </w:rPr>
        <w:t xml:space="preserve">Audiencia: Arquitectos de Software, Ingenieros, DevOps, QA, Product Managers</w:t>
      </w:r>
    </w:p>
    <w:p>
      <w:pPr>
        <w:spacing w:before="80"/>
        <w:jc w:val="center"/>
      </w:pPr>
      <w:r>
        <w:rPr>
          <w:rFonts w:ascii="Calibri" w:cs="Calibri" w:eastAsia="Calibri" w:hAnsi="Calibri"/>
          <w:i/>
          <w:iCs/>
          <w:color w:val="555555"/>
          <w:sz w:val="20"/>
          <w:szCs w:val="20"/>
        </w:rPr>
        <w:t xml:space="preserve">Clasificación: Confidencial — Uso Interno</w:t>
      </w:r>
    </w:p>
    <w:p>
      <w:r>
        <w:br w:type="page"/>
      </w:r>
    </w:p>
    <w:p>
      <w:pPr>
        <w:pStyle w:val="Heading1"/>
      </w:pPr>
      <w:r>
        <w:rPr>
          <w:rFonts w:ascii="Calibri" w:cs="Calibri" w:eastAsia="Calibri" w:hAnsi="Calibri"/>
          <w:b/>
          <w:bCs/>
          <w:color w:val="1F3A5F"/>
          <w:sz w:val="32"/>
          <w:szCs w:val="32"/>
        </w:rPr>
        <w:t xml:space="preserve">Tabla de Contenido</w:t>
      </w:r>
    </w:p>
    <w:sdt>
      <w:sdtPr>
        <w:alias w:val="Tabla de Contenido"/>
      </w:sdtPr>
      <w:sdtContent>
        <w:p>
          <w:r>
            <w:fldChar w:fldCharType="begin" w:dirty="true"/>
            <w:instrText xml:space="preserve">TOC \h \o "1-4"</w:instrText>
            <w:fldChar w:fldCharType="separate"/>
          </w:r>
        </w:p>
        <w:p>
          <w:r>
            <w:fldChar w:fldCharType="end"/>
          </w:r>
        </w:p>
      </w:sdtContent>
    </w:sdt>
    <w:p>
      <w:r>
        <w:br w:type="page"/>
      </w:r>
    </w:p>
    <w:p>
      <w:pPr>
        <w:pStyle w:val="Heading1"/>
        <w:pageBreakBefore/>
        <w:spacing w:after="200" w:before="360"/>
      </w:pPr>
      <w:r>
        <w:rPr>
          <w:rFonts w:ascii="Calibri" w:cs="Calibri" w:eastAsia="Calibri" w:hAnsi="Calibri"/>
          <w:b/>
          <w:bCs/>
          <w:color w:val="1F3A5F"/>
          <w:sz w:val="36"/>
          <w:szCs w:val="36"/>
        </w:rPr>
        <w:t xml:space="preserve">Control del Documento</w:t>
      </w:r>
    </w:p>
    <w:p>
      <w:pPr>
        <w:pStyle w:val="Heading2"/>
        <w:spacing w:after="160" w:before="280"/>
      </w:pPr>
      <w:r>
        <w:rPr>
          <w:rFonts w:ascii="Calibri" w:cs="Calibri" w:eastAsia="Calibri" w:hAnsi="Calibri"/>
          <w:b/>
          <w:bCs/>
          <w:color w:val="1F3A5F"/>
          <w:sz w:val="28"/>
          <w:szCs w:val="28"/>
        </w:rPr>
        <w:t xml:space="preserve">Historial de Revisiones</w:t>
      </w:r>
    </w:p>
    <w:p>
      <w:pPr>
        <w:spacing w:after="120" w:line="300"/>
        <w:jc w:val="both"/>
      </w:pPr>
      <w:r>
        <w:rPr>
          <w:rFonts w:ascii="Calibri" w:cs="Calibri" w:eastAsia="Calibri" w:hAnsi="Calibri"/>
          <w:sz w:val="22"/>
          <w:szCs w:val="22"/>
        </w:rPr>
        <w:t xml:space="preserve">Toda modificación a este documento requiere actualización de esta tabla. El versionado sigue el esquema MAJOR.MINOR. Un cambio MAJOR implica que las decisiones arquitectónicas previas dejan de ser vinculantes; un cambio MINOR es una aclaración o adición 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900"/>
        <w:gridCol w:w="1100"/>
        <w:gridCol w:w="3960"/>
      </w:tblGrid>
      <w:tr>
        <w:trPr>
          <w:tblHeader/>
        </w:trPr>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Versión</w:t>
            </w:r>
          </w:p>
        </w:tc>
        <w:tc>
          <w:tcPr>
            <w:tcW w:type="dxa" w:w="1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Fecha</w:t>
            </w:r>
          </w:p>
        </w:tc>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Autor</w:t>
            </w:r>
          </w:p>
        </w:tc>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Tipo</w:t>
            </w:r>
          </w:p>
        </w:tc>
        <w:tc>
          <w:tcPr>
            <w:tcW w:type="dxa" w:w="39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Descripción del Cambio</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1.0</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2025-Q4</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Equipo Producto</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MAJOR</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Versión inicial. Visión, actores, máquina de estados, esquema relacional.</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w:t>
            </w:r>
          </w:p>
        </w:tc>
        <w:tc>
          <w:tcPr>
            <w:tcW w:type="dxa" w:w="1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2026-05</w:t>
            </w:r>
          </w:p>
        </w:tc>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Arquitectura e Ingeniería</w:t>
            </w:r>
          </w:p>
        </w:tc>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MAJOR</w:t>
            </w:r>
          </w:p>
        </w:tc>
        <w:tc>
          <w:tcPr>
            <w:tcW w:type="dxa" w:w="39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Refundación profesional: capas hexagonales, contratos de API, observabilidad, resiliencia, seguridad, DevOps, testing y plan de escalamiento.</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Audiencia y Cómo Leer este Documento</w:t>
      </w:r>
    </w:p>
    <w:p>
      <w:pPr>
        <w:spacing w:after="120" w:line="300"/>
        <w:jc w:val="both"/>
      </w:pPr>
      <w:r>
        <w:rPr>
          <w:rFonts w:ascii="Calibri" w:cs="Calibri" w:eastAsia="Calibri" w:hAnsi="Calibri"/>
          <w:sz w:val="22"/>
          <w:szCs w:val="22"/>
        </w:rPr>
        <w:t xml:space="preserve">Este documento está diseñado para ser leído por distintos perfiles. Cada uno encontrará la información que necesita en las secciones indicadas; sin embargo, las decisiones arquitectónicas y reglas de negocio son de lectura obligatoria para todo 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Perfil</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Secciones de Lectura Obligatoria</w:t>
            </w:r>
          </w:p>
        </w:tc>
        <w:tc>
          <w:tcPr>
            <w:tcW w:type="dxa" w:w="3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Secciones de Lectura Recomendada</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Arquitecto / Tech Lead</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Todas</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2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Backend Engineer</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1, 2, 3, 4, 5, 6, 7, 8, 11, 12, 13, 14, 15</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9, 10, 16</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Frontend Engineer</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1, 2, 3, 5, 8, 9, 13, 14, 15</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6, 7, 10</w:t>
            </w:r>
          </w:p>
        </w:tc>
      </w:tr>
      <w:tr>
        <w:tc>
          <w:tcPr>
            <w:tcW w:type="dxa" w:w="2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DevOps / SRE</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1, 11, 12, 13, 14, 15, 16</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5, 6, 7</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QA Engineer</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1, 3, 5, 6, 14, 15</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8, 9, 10</w:t>
            </w:r>
          </w:p>
        </w:tc>
      </w:tr>
      <w:tr>
        <w:tc>
          <w:tcPr>
            <w:tcW w:type="dxa" w:w="2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Product Manager</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1, 2, 5, 6, 16</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3, 13</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Glosario de Términos Críticos</w:t>
      </w:r>
    </w:p>
    <w:p>
      <w:pPr>
        <w:spacing w:after="120" w:line="300"/>
        <w:jc w:val="both"/>
      </w:pPr>
      <w:r>
        <w:rPr>
          <w:rFonts w:ascii="Calibri" w:cs="Calibri" w:eastAsia="Calibri" w:hAnsi="Calibri"/>
          <w:sz w:val="22"/>
          <w:szCs w:val="22"/>
        </w:rPr>
        <w:t xml:space="preserve">Este glosario es de cumplimiento obligatorio. Si un término aparece definido aquí, debe usarse exactamente con ese significado en código, comentarios, commits y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Término</w:t>
            </w:r>
          </w:p>
        </w:tc>
        <w:tc>
          <w:tcPr>
            <w:tcW w:type="dxa" w:w="7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Definición Operacional</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Slot</w:t>
            </w:r>
          </w:p>
        </w:tc>
        <w:tc>
          <w:tcPr>
            <w:tcW w:type="dxa" w:w="7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Bloque atómico de tiempo (típicamente 60 minutos) asociado a una cancha específica. Es la unidad mínima de inventario del sistema.</w:t>
            </w:r>
          </w:p>
        </w:tc>
      </w:tr>
      <w:tr>
        <w:tc>
          <w:tcPr>
            <w:tcW w:type="dxa" w:w="2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Booking</w:t>
            </w:r>
          </w:p>
        </w:tc>
        <w:tc>
          <w:tcPr>
            <w:tcW w:type="dxa" w:w="7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Contrato de reserva que agrupa uno o más slots contiguos del mismo usuario. Es el documento de venta.</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Walk-in</w:t>
            </w:r>
          </w:p>
        </w:tc>
        <w:tc>
          <w:tcPr>
            <w:tcW w:type="dxa" w:w="7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Reserva creada presencialmente por el Staff, sin uso previo de la app. Pago 100% en caja.</w:t>
            </w:r>
          </w:p>
        </w:tc>
      </w:tr>
      <w:tr>
        <w:tc>
          <w:tcPr>
            <w:tcW w:type="dxa" w:w="2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No-Show</w:t>
            </w:r>
          </w:p>
        </w:tc>
        <w:tc>
          <w:tcPr>
            <w:tcW w:type="dxa" w:w="7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Reserva pagada cuyo titular no se presentó dentro de los 15 minutos posteriores al inicio. El anticipo se retiene.</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Lock</w:t>
            </w:r>
          </w:p>
        </w:tc>
        <w:tc>
          <w:tcPr>
            <w:tcW w:type="dxa" w:w="7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Bloqueo distribuido en Redis sobre un slot durante el proceso de pago, con TTL de 600 segundos.</w:t>
            </w:r>
          </w:p>
        </w:tc>
      </w:tr>
      <w:tr>
        <w:tc>
          <w:tcPr>
            <w:tcW w:type="dxa" w:w="2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Webhook</w:t>
            </w:r>
          </w:p>
        </w:tc>
        <w:tc>
          <w:tcPr>
            <w:tcW w:type="dxa" w:w="7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Notificación HTTP firmada (HMAC-SHA256) emitida por la pasarela hacia el backend, fuente única de verdad de pagos.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Idempotency-Key</w:t>
            </w:r>
          </w:p>
        </w:tc>
        <w:tc>
          <w:tcPr>
            <w:tcW w:type="dxa" w:w="7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Identificador único que permite reintentar una operación sin duplicar efectos secundarios.</w:t>
            </w:r>
          </w:p>
        </w:tc>
      </w:tr>
      <w:tr>
        <w:tc>
          <w:tcPr>
            <w:tcW w:type="dxa" w:w="2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Snapshot de precio</w:t>
            </w:r>
          </w:p>
        </w:tc>
        <w:tc>
          <w:tcPr>
            <w:tcW w:type="dxa" w:w="7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Copia inmutable del precio y comisiones vigentes al momento exacto de creación del booking.</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Shift</w:t>
            </w:r>
          </w:p>
        </w:tc>
        <w:tc>
          <w:tcPr>
            <w:tcW w:type="dxa" w:w="7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Turno de trabajo de un Staff con apertura, cierre, efectivo esperado y efectivo entregado. Base de la auditoría de caja.</w:t>
            </w:r>
          </w:p>
        </w:tc>
      </w:tr>
      <w:tr>
        <w:tc>
          <w:tcPr>
            <w:tcW w:type="dxa" w:w="2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UTC</w:t>
            </w:r>
          </w:p>
        </w:tc>
        <w:tc>
          <w:tcPr>
            <w:tcW w:type="dxa" w:w="7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Tiempo Universal Coordinado. Único uso permitido en backend y base de datos.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DTO</w:t>
            </w:r>
          </w:p>
        </w:tc>
        <w:tc>
          <w:tcPr>
            <w:tcW w:type="dxa" w:w="7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Data Transfer Object. Estructura plana usada exclusivamente entre capas o en respuestas de API.</w:t>
            </w:r>
          </w:p>
        </w:tc>
      </w:tr>
      <w:tr>
        <w:tc>
          <w:tcPr>
            <w:tcW w:type="dxa" w:w="2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SLA / SLO</w:t>
            </w:r>
          </w:p>
        </w:tc>
        <w:tc>
          <w:tcPr>
            <w:tcW w:type="dxa" w:w="7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Service Level Agreement / Objective. Compromiso medible de disponibilidad o latencia.</w:t>
            </w:r>
          </w:p>
        </w:tc>
      </w:tr>
    </w:tbl>
    <w:p>
      <w:pPr>
        <w:pStyle w:val="Heading1"/>
        <w:pageBreakBefore/>
        <w:spacing w:after="200" w:before="360"/>
      </w:pPr>
      <w:r>
        <w:rPr>
          <w:rFonts w:ascii="Calibri" w:cs="Calibri" w:eastAsia="Calibri" w:hAnsi="Calibri"/>
          <w:b/>
          <w:bCs/>
          <w:color w:val="1F3A5F"/>
          <w:sz w:val="36"/>
          <w:szCs w:val="36"/>
        </w:rPr>
        <w:t xml:space="preserve">1. Visión General del Sistema</w:t>
      </w:r>
    </w:p>
    <w:p>
      <w:pPr>
        <w:spacing w:after="120" w:line="300"/>
        <w:jc w:val="both"/>
      </w:pPr>
      <w:r>
        <w:rPr>
          <w:rFonts w:ascii="Calibri" w:cs="Calibri" w:eastAsia="Calibri" w:hAnsi="Calibri"/>
          <w:sz w:val="22"/>
          <w:szCs w:val="22"/>
        </w:rPr>
        <w:t xml:space="preserve">Este sistema es un Ecosistema Digital Intermediario (Marketplace) de tipo dos caras (two-sided marketplace) que conecta en tiempo real la oferta ociosa de complejos deportivos con la demanda inmediata de jugadores. La propuesta diferencial frente a competidores convencionales es la reserva de fricción cero (Real-Time Spontaneity): el usuario puede ver, reservar y pagar una cancha en menos de noventa segundos desde que abre la aplicación.</w:t>
      </w:r>
    </w:p>
    <w:p>
      <w:pPr>
        <w:pStyle w:val="Heading2"/>
        <w:spacing w:after="160" w:before="280"/>
      </w:pPr>
      <w:r>
        <w:rPr>
          <w:rFonts w:ascii="Calibri" w:cs="Calibri" w:eastAsia="Calibri" w:hAnsi="Calibri"/>
          <w:b/>
          <w:bCs/>
          <w:color w:val="1F3A5F"/>
          <w:sz w:val="28"/>
          <w:szCs w:val="28"/>
        </w:rPr>
        <w:t xml:space="preserve">1.1. Visión, Misión y Principios Rectores</w:t>
      </w:r>
    </w:p>
    <w:p>
      <w:pPr>
        <w:pStyle w:val="Heading3"/>
        <w:spacing w:after="120" w:before="220"/>
      </w:pPr>
      <w:r>
        <w:rPr>
          <w:rFonts w:ascii="Calibri" w:cs="Calibri" w:eastAsia="Calibri" w:hAnsi="Calibri"/>
          <w:b/>
          <w:bCs/>
          <w:color w:val="2E75B6"/>
          <w:sz w:val="24"/>
          <w:szCs w:val="24"/>
        </w:rPr>
        <w:t xml:space="preserve">Visión</w:t>
      </w:r>
    </w:p>
    <w:p>
      <w:pPr>
        <w:spacing w:after="120" w:line="300"/>
        <w:jc w:val="both"/>
      </w:pPr>
      <w:r>
        <w:rPr>
          <w:rFonts w:ascii="Calibri" w:cs="Calibri" w:eastAsia="Calibri" w:hAnsi="Calibri"/>
          <w:sz w:val="22"/>
          <w:szCs w:val="22"/>
        </w:rPr>
        <w:t xml:space="preserve">Convertirnos en la infraestructura digital por defecto del alquiler de espacios deportivos en Latinoamérica, eliminando la fricción operativa para los dueños y la incertidumbre para los jugadores.</w:t>
      </w:r>
    </w:p>
    <w:p>
      <w:pPr>
        <w:pStyle w:val="Heading3"/>
        <w:spacing w:after="120" w:before="220"/>
      </w:pPr>
      <w:r>
        <w:rPr>
          <w:rFonts w:ascii="Calibri" w:cs="Calibri" w:eastAsia="Calibri" w:hAnsi="Calibri"/>
          <w:b/>
          <w:bCs/>
          <w:color w:val="2E75B6"/>
          <w:sz w:val="24"/>
          <w:szCs w:val="24"/>
        </w:rPr>
        <w:t xml:space="preserve">Misión</w:t>
      </w:r>
    </w:p>
    <w:p>
      <w:pPr>
        <w:spacing w:after="120" w:line="300"/>
        <w:jc w:val="both"/>
      </w:pPr>
      <w:r>
        <w:rPr>
          <w:rFonts w:ascii="Calibri" w:cs="Calibri" w:eastAsia="Calibri" w:hAnsi="Calibri"/>
          <w:sz w:val="22"/>
          <w:szCs w:val="22"/>
        </w:rPr>
        <w:t xml:space="preserve">Operar una plataforma transaccional confiable, geoespacialmente consciente, financieramente precisa y operacionalmente resiliente que sostenga simultáneamente miles de complejos deportivos y cientos de miles de reservas mensuales sin degradación de servicio.</w:t>
      </w:r>
    </w:p>
    <w:p>
      <w:pPr>
        <w:pStyle w:val="Heading3"/>
        <w:spacing w:after="120" w:before="220"/>
      </w:pPr>
      <w:r>
        <w:rPr>
          <w:rFonts w:ascii="Calibri" w:cs="Calibri" w:eastAsia="Calibri" w:hAnsi="Calibri"/>
          <w:b/>
          <w:bCs/>
          <w:color w:val="2E75B6"/>
          <w:sz w:val="24"/>
          <w:szCs w:val="24"/>
        </w:rPr>
        <w:t xml:space="preserve">Principios Rectores de Ingeniería</w:t>
      </w:r>
    </w:p>
    <w:p>
      <w:pPr>
        <w:spacing w:after="120" w:line="300"/>
        <w:jc w:val="both"/>
      </w:pPr>
      <w:r>
        <w:rPr>
          <w:rFonts w:ascii="Calibri" w:cs="Calibri" w:eastAsia="Calibri" w:hAnsi="Calibri"/>
          <w:sz w:val="22"/>
          <w:szCs w:val="22"/>
        </w:rPr>
        <w:t xml:space="preserve">Estos principios anteceden a cualquier decisión técnica concreta. Cuando una decisión particular entre en conflicto con uno de estos principios, gana el principio.</w:t>
      </w:r>
    </w:p>
    <w:p>
      <w:pPr>
        <w:pStyle w:val="ListParagraph"/>
        <w:numPr>
          <w:ilvl w:val="0"/>
          <w:numId w:val="2"/>
        </w:numPr>
        <w:spacing w:after="80" w:line="290"/>
      </w:pPr>
      <w:r>
        <w:rPr>
          <w:rFonts w:ascii="Calibri" w:cs="Calibri" w:eastAsia="Calibri" w:hAnsi="Calibri"/>
          <w:b/>
          <w:bCs/>
          <w:sz w:val="22"/>
          <w:szCs w:val="22"/>
        </w:rPr>
        <w:t xml:space="preserve">Correctitud antes que velocidad: </w:t>
      </w:r>
      <w:r>
        <w:rPr>
          <w:rFonts w:ascii="Calibri" w:cs="Calibri" w:eastAsia="Calibri" w:hAnsi="Calibri"/>
          <w:sz w:val="22"/>
          <w:szCs w:val="22"/>
        </w:rPr>
        <w:t xml:space="preserve">una transacción incorrecta cuesta más que una transacción lenta. La integridad financiera nunca se sacrifica por rendimiento percibido.</w:t>
      </w:r>
    </w:p>
    <w:p>
      <w:pPr>
        <w:pStyle w:val="ListParagraph"/>
        <w:numPr>
          <w:ilvl w:val="0"/>
          <w:numId w:val="2"/>
        </w:numPr>
        <w:spacing w:after="80" w:line="290"/>
      </w:pPr>
      <w:r>
        <w:rPr>
          <w:rFonts w:ascii="Calibri" w:cs="Calibri" w:eastAsia="Calibri" w:hAnsi="Calibri"/>
          <w:b/>
          <w:bCs/>
          <w:sz w:val="22"/>
          <w:szCs w:val="22"/>
        </w:rPr>
        <w:t xml:space="preserve">Estado explícito y único: </w:t>
      </w:r>
      <w:r>
        <w:rPr>
          <w:rFonts w:ascii="Calibri" w:cs="Calibri" w:eastAsia="Calibri" w:hAnsi="Calibri"/>
          <w:sz w:val="22"/>
          <w:szCs w:val="22"/>
        </w:rPr>
        <w:t xml:space="preserve">todo dato crítico tiene una sola fuente de verdad. No hay datos paralelos en caché que puedan diverger sin un mecanismo de invalidación claro.</w:t>
      </w:r>
    </w:p>
    <w:p>
      <w:pPr>
        <w:pStyle w:val="ListParagraph"/>
        <w:numPr>
          <w:ilvl w:val="0"/>
          <w:numId w:val="2"/>
        </w:numPr>
        <w:spacing w:after="80" w:line="290"/>
      </w:pPr>
      <w:r>
        <w:rPr>
          <w:rFonts w:ascii="Calibri" w:cs="Calibri" w:eastAsia="Calibri" w:hAnsi="Calibri"/>
          <w:b/>
          <w:bCs/>
          <w:sz w:val="22"/>
          <w:szCs w:val="22"/>
        </w:rPr>
        <w:t xml:space="preserve">Fallar de forma predecible: </w:t>
      </w:r>
      <w:r>
        <w:rPr>
          <w:rFonts w:ascii="Calibri" w:cs="Calibri" w:eastAsia="Calibri" w:hAnsi="Calibri"/>
          <w:sz w:val="22"/>
          <w:szCs w:val="22"/>
        </w:rPr>
        <w:t xml:space="preserve">todo componente externo (pasarela, WhatsApp, FCM, mapas) puede fallar; el sistema debe continuar prestando el servicio núcleo (reserva y check-in).</w:t>
      </w:r>
    </w:p>
    <w:p>
      <w:pPr>
        <w:pStyle w:val="ListParagraph"/>
        <w:numPr>
          <w:ilvl w:val="0"/>
          <w:numId w:val="2"/>
        </w:numPr>
        <w:spacing w:after="80" w:line="290"/>
      </w:pPr>
      <w:r>
        <w:rPr>
          <w:rFonts w:ascii="Calibri" w:cs="Calibri" w:eastAsia="Calibri" w:hAnsi="Calibri"/>
          <w:b/>
          <w:bCs/>
          <w:sz w:val="22"/>
          <w:szCs w:val="22"/>
        </w:rPr>
        <w:t xml:space="preserve">Idempotencia por defecto: </w:t>
      </w:r>
      <w:r>
        <w:rPr>
          <w:rFonts w:ascii="Calibri" w:cs="Calibri" w:eastAsia="Calibri" w:hAnsi="Calibri"/>
          <w:sz w:val="22"/>
          <w:szCs w:val="22"/>
        </w:rPr>
        <w:t xml:space="preserve">toda operación que mute estado debe poder reintentarse sin producir efectos duplicados.</w:t>
      </w:r>
    </w:p>
    <w:p>
      <w:pPr>
        <w:pStyle w:val="ListParagraph"/>
        <w:numPr>
          <w:ilvl w:val="0"/>
          <w:numId w:val="2"/>
        </w:numPr>
        <w:spacing w:after="80" w:line="290"/>
      </w:pPr>
      <w:r>
        <w:rPr>
          <w:rFonts w:ascii="Calibri" w:cs="Calibri" w:eastAsia="Calibri" w:hAnsi="Calibri"/>
          <w:b/>
          <w:bCs/>
          <w:sz w:val="22"/>
          <w:szCs w:val="22"/>
        </w:rPr>
        <w:t xml:space="preserve">Observabilidad como ciudadana de primera clase: </w:t>
      </w:r>
      <w:r>
        <w:rPr>
          <w:rFonts w:ascii="Calibri" w:cs="Calibri" w:eastAsia="Calibri" w:hAnsi="Calibri"/>
          <w:sz w:val="22"/>
          <w:szCs w:val="22"/>
        </w:rPr>
        <w:t xml:space="preserve">no hay funcionalidad nueva sin logs estructurados, métricas y trazas. Lo que no se mide, no existe en producción.</w:t>
      </w:r>
    </w:p>
    <w:p>
      <w:pPr>
        <w:pStyle w:val="ListParagraph"/>
        <w:numPr>
          <w:ilvl w:val="0"/>
          <w:numId w:val="2"/>
        </w:numPr>
        <w:spacing w:after="80" w:line="290"/>
      </w:pPr>
      <w:r>
        <w:rPr>
          <w:rFonts w:ascii="Calibri" w:cs="Calibri" w:eastAsia="Calibri" w:hAnsi="Calibri"/>
          <w:b/>
          <w:bCs/>
          <w:sz w:val="22"/>
          <w:szCs w:val="22"/>
        </w:rPr>
        <w:t xml:space="preserve">Construir para el cambio, no para el día uno: </w:t>
      </w:r>
      <w:r>
        <w:rPr>
          <w:rFonts w:ascii="Calibri" w:cs="Calibri" w:eastAsia="Calibri" w:hAnsi="Calibri"/>
          <w:sz w:val="22"/>
          <w:szCs w:val="22"/>
        </w:rPr>
        <w:t xml:space="preserve">este documento existe precisamente para que los desarrolladores no estén construyendo y destruyendo. Las decisiones aquí descritas son contratos.</w:t>
      </w:r>
    </w:p>
    <w:p>
      <w:pPr>
        <w:pStyle w:val="Heading2"/>
        <w:spacing w:after="160" w:before="280"/>
      </w:pPr>
      <w:r>
        <w:rPr>
          <w:rFonts w:ascii="Calibri" w:cs="Calibri" w:eastAsia="Calibri" w:hAnsi="Calibri"/>
          <w:b/>
          <w:bCs/>
          <w:color w:val="1F3A5F"/>
          <w:sz w:val="28"/>
          <w:szCs w:val="28"/>
        </w:rPr>
        <w:t xml:space="preserve">1.2. Propuesta de Valor por Actor</w:t>
      </w:r>
    </w:p>
    <w:p>
      <w:pPr>
        <w:spacing w:after="120" w:line="300"/>
        <w:jc w:val="both"/>
      </w:pPr>
      <w:r>
        <w:rPr>
          <w:rFonts w:ascii="Calibri" w:cs="Calibri" w:eastAsia="Calibri" w:hAnsi="Calibri"/>
          <w:sz w:val="22"/>
          <w:szCs w:val="22"/>
        </w:rPr>
        <w:t xml:space="preserve">La plataforma entrega valor diferenciado a cuatro actores. Cada uno enfrenta un problema distinto y la solución debe verbalizarse en sus términos.</w:t>
      </w:r>
    </w:p>
    <w:p>
      <w:pPr>
        <w:pStyle w:val="Heading3"/>
        <w:spacing w:after="120" w:before="220"/>
      </w:pPr>
      <w:r>
        <w:rPr>
          <w:rFonts w:ascii="Calibri" w:cs="Calibri" w:eastAsia="Calibri" w:hAnsi="Calibri"/>
          <w:b/>
          <w:bCs/>
          <w:color w:val="2E75B6"/>
          <w:sz w:val="24"/>
          <w:szCs w:val="24"/>
        </w:rPr>
        <w:t xml:space="preserve">Para el Partner (Dueño del complejo)</w:t>
      </w:r>
    </w:p>
    <w:p>
      <w:pPr>
        <w:pStyle w:val="ListParagraph"/>
        <w:numPr>
          <w:ilvl w:val="0"/>
          <w:numId w:val="2"/>
        </w:numPr>
        <w:spacing w:after="80" w:line="290"/>
      </w:pPr>
      <w:r>
        <w:rPr>
          <w:rFonts w:ascii="Calibri" w:cs="Calibri" w:eastAsia="Calibri" w:hAnsi="Calibri"/>
          <w:b/>
          <w:bCs/>
          <w:sz w:val="22"/>
          <w:szCs w:val="22"/>
        </w:rPr>
        <w:t xml:space="preserve">Digitalización total sin costo inicial. </w:t>
      </w:r>
      <w:r>
        <w:rPr>
          <w:rFonts w:ascii="Calibri" w:cs="Calibri" w:eastAsia="Calibri" w:hAnsi="Calibri"/>
          <w:sz w:val="22"/>
          <w:szCs w:val="22"/>
        </w:rPr>
        <w:t xml:space="preserve">El Partner no paga setup ni licencias mensuales; la plataforma se monetiza por transacción una vez se demuestre tracción.</w:t>
      </w:r>
    </w:p>
    <w:p>
      <w:pPr>
        <w:pStyle w:val="ListParagraph"/>
        <w:numPr>
          <w:ilvl w:val="0"/>
          <w:numId w:val="2"/>
        </w:numPr>
        <w:spacing w:after="80" w:line="290"/>
      </w:pPr>
      <w:r>
        <w:rPr>
          <w:rFonts w:ascii="Calibri" w:cs="Calibri" w:eastAsia="Calibri" w:hAnsi="Calibri"/>
          <w:b/>
          <w:bCs/>
          <w:sz w:val="22"/>
          <w:szCs w:val="22"/>
        </w:rPr>
        <w:t xml:space="preserve">Eliminación de No-Shows </w:t>
      </w:r>
      <w:r>
        <w:rPr>
          <w:rFonts w:ascii="Calibri" w:cs="Calibri" w:eastAsia="Calibri" w:hAnsi="Calibri"/>
          <w:sz w:val="22"/>
          <w:szCs w:val="22"/>
        </w:rPr>
        <w:t xml:space="preserve">mediante el cobro obligatorio de un anticipo digital que se retiene en caso de inasistencia.</w:t>
      </w:r>
    </w:p>
    <w:p>
      <w:pPr>
        <w:pStyle w:val="ListParagraph"/>
        <w:numPr>
          <w:ilvl w:val="0"/>
          <w:numId w:val="2"/>
        </w:numPr>
        <w:spacing w:after="80" w:line="290"/>
      </w:pPr>
      <w:r>
        <w:rPr>
          <w:rFonts w:ascii="Calibri" w:cs="Calibri" w:eastAsia="Calibri" w:hAnsi="Calibri"/>
          <w:b/>
          <w:bCs/>
          <w:sz w:val="22"/>
          <w:szCs w:val="22"/>
        </w:rPr>
        <w:t xml:space="preserve">Control de caja unificado: </w:t>
      </w:r>
      <w:r>
        <w:rPr>
          <w:rFonts w:ascii="Calibri" w:cs="Calibri" w:eastAsia="Calibri" w:hAnsi="Calibri"/>
          <w:sz w:val="22"/>
          <w:szCs w:val="22"/>
        </w:rPr>
        <w:t xml:space="preserve">cada turno de Staff genera un cierre auditable con efectivo esperado vs. entregado, eliminando la sospecha de caja.</w:t>
      </w:r>
    </w:p>
    <w:p>
      <w:pPr>
        <w:pStyle w:val="ListParagraph"/>
        <w:numPr>
          <w:ilvl w:val="0"/>
          <w:numId w:val="2"/>
        </w:numPr>
        <w:spacing w:after="80" w:line="290"/>
      </w:pPr>
      <w:r>
        <w:rPr>
          <w:rFonts w:ascii="Calibri" w:cs="Calibri" w:eastAsia="Calibri" w:hAnsi="Calibri"/>
          <w:b/>
          <w:bCs/>
          <w:sz w:val="22"/>
          <w:szCs w:val="22"/>
        </w:rPr>
        <w:t xml:space="preserve">Analítica histórica: </w:t>
      </w:r>
      <w:r>
        <w:rPr>
          <w:rFonts w:ascii="Calibri" w:cs="Calibri" w:eastAsia="Calibri" w:hAnsi="Calibri"/>
          <w:sz w:val="22"/>
          <w:szCs w:val="22"/>
        </w:rPr>
        <w:t xml:space="preserve">ocupación por hora, día y cancha; ingresos brutos vs. netos; identificación de horarios muertos para campañas.</w:t>
      </w:r>
    </w:p>
    <w:p>
      <w:pPr>
        <w:pStyle w:val="Heading3"/>
        <w:spacing w:after="120" w:before="220"/>
      </w:pPr>
      <w:r>
        <w:rPr>
          <w:rFonts w:ascii="Calibri" w:cs="Calibri" w:eastAsia="Calibri" w:hAnsi="Calibri"/>
          <w:b/>
          <w:bCs/>
          <w:color w:val="2E75B6"/>
          <w:sz w:val="24"/>
          <w:szCs w:val="24"/>
        </w:rPr>
        <w:t xml:space="preserve">Para el Staff (Administrador de turno)</w:t>
      </w:r>
    </w:p>
    <w:p>
      <w:pPr>
        <w:pStyle w:val="ListParagraph"/>
        <w:numPr>
          <w:ilvl w:val="0"/>
          <w:numId w:val="2"/>
        </w:numPr>
        <w:spacing w:after="80" w:line="290"/>
      </w:pPr>
      <w:r>
        <w:rPr>
          <w:rFonts w:ascii="Calibri" w:cs="Calibri" w:eastAsia="Calibri" w:hAnsi="Calibri"/>
          <w:b/>
          <w:bCs/>
          <w:sz w:val="22"/>
          <w:szCs w:val="22"/>
        </w:rPr>
        <w:t xml:space="preserve">Herramienta web rápida (PWA) </w:t>
      </w:r>
      <w:r>
        <w:rPr>
          <w:rFonts w:ascii="Calibri" w:cs="Calibri" w:eastAsia="Calibri" w:hAnsi="Calibri"/>
          <w:sz w:val="22"/>
          <w:szCs w:val="22"/>
        </w:rPr>
        <w:t xml:space="preserve">que funciona en cualquier teléfono moderno sin descargar app. La fricción operativa al ingresar a un turno debe ser inferior a 10 segundos.</w:t>
      </w:r>
    </w:p>
    <w:p>
      <w:pPr>
        <w:pStyle w:val="ListParagraph"/>
        <w:numPr>
          <w:ilvl w:val="0"/>
          <w:numId w:val="2"/>
        </w:numPr>
        <w:spacing w:after="80" w:line="290"/>
      </w:pPr>
      <w:r>
        <w:rPr>
          <w:rFonts w:ascii="Calibri" w:cs="Calibri" w:eastAsia="Calibri" w:hAnsi="Calibri"/>
          <w:b/>
          <w:bCs/>
          <w:sz w:val="22"/>
          <w:szCs w:val="22"/>
        </w:rPr>
        <w:t xml:space="preserve">Validación de ingresos por QR </w:t>
      </w:r>
      <w:r>
        <w:rPr>
          <w:rFonts w:ascii="Calibri" w:cs="Calibri" w:eastAsia="Calibri" w:hAnsi="Calibri"/>
          <w:sz w:val="22"/>
          <w:szCs w:val="22"/>
        </w:rPr>
        <w:t xml:space="preserve">que muestra de forma masiva e inequívoca el saldo a cobrar en caja.</w:t>
      </w:r>
    </w:p>
    <w:p>
      <w:pPr>
        <w:pStyle w:val="ListParagraph"/>
        <w:numPr>
          <w:ilvl w:val="0"/>
          <w:numId w:val="2"/>
        </w:numPr>
        <w:spacing w:after="80" w:line="290"/>
      </w:pPr>
      <w:r>
        <w:rPr>
          <w:rFonts w:ascii="Calibri" w:cs="Calibri" w:eastAsia="Calibri" w:hAnsi="Calibri"/>
          <w:b/>
          <w:bCs/>
          <w:sz w:val="22"/>
          <w:szCs w:val="22"/>
        </w:rPr>
        <w:t xml:space="preserve">Registro de Walk-ins </w:t>
      </w:r>
      <w:r>
        <w:rPr>
          <w:rFonts w:ascii="Calibri" w:cs="Calibri" w:eastAsia="Calibri" w:hAnsi="Calibri"/>
          <w:sz w:val="22"/>
          <w:szCs w:val="22"/>
        </w:rPr>
        <w:t xml:space="preserve">para clientes presenciales que no usaron la app, manteniendo todos los flujos en el mismo sistema.</w:t>
      </w:r>
    </w:p>
    <w:p>
      <w:pPr>
        <w:pStyle w:val="ListParagraph"/>
        <w:numPr>
          <w:ilvl w:val="0"/>
          <w:numId w:val="2"/>
        </w:numPr>
        <w:spacing w:after="80" w:line="290"/>
      </w:pPr>
      <w:r>
        <w:rPr>
          <w:rFonts w:ascii="Calibri" w:cs="Calibri" w:eastAsia="Calibri" w:hAnsi="Calibri"/>
          <w:b/>
          <w:bCs/>
          <w:sz w:val="22"/>
          <w:szCs w:val="22"/>
        </w:rPr>
        <w:t xml:space="preserve">Cuadre de caja aislado por turno: </w:t>
      </w:r>
      <w:r>
        <w:rPr>
          <w:rFonts w:ascii="Calibri" w:cs="Calibri" w:eastAsia="Calibri" w:hAnsi="Calibri"/>
          <w:sz w:val="22"/>
          <w:szCs w:val="22"/>
        </w:rPr>
        <w:t xml:space="preserve">el Staff sabe exactamente qué dinero le pertenece a su turno y qué debe entregar al cierre.</w:t>
      </w:r>
    </w:p>
    <w:p>
      <w:pPr>
        <w:pStyle w:val="Heading3"/>
        <w:spacing w:after="120" w:before="220"/>
      </w:pPr>
      <w:r>
        <w:rPr>
          <w:rFonts w:ascii="Calibri" w:cs="Calibri" w:eastAsia="Calibri" w:hAnsi="Calibri"/>
          <w:b/>
          <w:bCs/>
          <w:color w:val="2E75B6"/>
          <w:sz w:val="24"/>
          <w:szCs w:val="24"/>
        </w:rPr>
        <w:t xml:space="preserve">Para el Usuario (Jugador)</w:t>
      </w:r>
    </w:p>
    <w:p>
      <w:pPr>
        <w:pStyle w:val="ListParagraph"/>
        <w:numPr>
          <w:ilvl w:val="0"/>
          <w:numId w:val="2"/>
        </w:numPr>
        <w:spacing w:after="80" w:line="290"/>
      </w:pPr>
      <w:r>
        <w:rPr>
          <w:rFonts w:ascii="Calibri" w:cs="Calibri" w:eastAsia="Calibri" w:hAnsi="Calibri"/>
          <w:b/>
          <w:bCs/>
          <w:sz w:val="22"/>
          <w:szCs w:val="22"/>
        </w:rPr>
        <w:t xml:space="preserve">Autonomía total: </w:t>
      </w:r>
      <w:r>
        <w:rPr>
          <w:rFonts w:ascii="Calibri" w:cs="Calibri" w:eastAsia="Calibri" w:hAnsi="Calibri"/>
          <w:sz w:val="22"/>
          <w:szCs w:val="22"/>
        </w:rPr>
        <w:t xml:space="preserve">puede asegurar una cancha en segundos desde el sofá.</w:t>
      </w:r>
    </w:p>
    <w:p>
      <w:pPr>
        <w:pStyle w:val="ListParagraph"/>
        <w:numPr>
          <w:ilvl w:val="0"/>
          <w:numId w:val="2"/>
        </w:numPr>
        <w:spacing w:after="80" w:line="290"/>
      </w:pPr>
      <w:r>
        <w:rPr>
          <w:rFonts w:ascii="Calibri" w:cs="Calibri" w:eastAsia="Calibri" w:hAnsi="Calibri"/>
          <w:b/>
          <w:bCs/>
          <w:sz w:val="22"/>
          <w:szCs w:val="22"/>
        </w:rPr>
        <w:t xml:space="preserve">Disponibilidad real basada en su ubicación, </w:t>
      </w:r>
      <w:r>
        <w:rPr>
          <w:rFonts w:ascii="Calibri" w:cs="Calibri" w:eastAsia="Calibri" w:hAnsi="Calibri"/>
          <w:sz w:val="22"/>
          <w:szCs w:val="22"/>
        </w:rPr>
        <w:t xml:space="preserve">ordenada por proximidad euclidiana (distancia esférica) y filtrable por deporte y horario.</w:t>
      </w:r>
    </w:p>
    <w:p>
      <w:pPr>
        <w:pStyle w:val="ListParagraph"/>
        <w:numPr>
          <w:ilvl w:val="0"/>
          <w:numId w:val="2"/>
        </w:numPr>
        <w:spacing w:after="80" w:line="290"/>
      </w:pPr>
      <w:r>
        <w:rPr>
          <w:rFonts w:ascii="Calibri" w:cs="Calibri" w:eastAsia="Calibri" w:hAnsi="Calibri"/>
          <w:b/>
          <w:bCs/>
          <w:sz w:val="22"/>
          <w:szCs w:val="22"/>
        </w:rPr>
        <w:t xml:space="preserve">Pago dividido y transparente: </w:t>
      </w:r>
      <w:r>
        <w:rPr>
          <w:rFonts w:ascii="Calibri" w:cs="Calibri" w:eastAsia="Calibri" w:hAnsi="Calibri"/>
          <w:sz w:val="22"/>
          <w:szCs w:val="22"/>
        </w:rPr>
        <w:t xml:space="preserve">ve exactamente qué es anticipo y qué es saldo a pagar en cancha.</w:t>
      </w:r>
    </w:p>
    <w:p>
      <w:pPr>
        <w:pStyle w:val="ListParagraph"/>
        <w:numPr>
          <w:ilvl w:val="0"/>
          <w:numId w:val="2"/>
        </w:numPr>
        <w:spacing w:after="80" w:line="290"/>
      </w:pPr>
      <w:r>
        <w:rPr>
          <w:rFonts w:ascii="Calibri" w:cs="Calibri" w:eastAsia="Calibri" w:hAnsi="Calibri"/>
          <w:b/>
          <w:bCs/>
          <w:sz w:val="22"/>
          <w:szCs w:val="22"/>
        </w:rPr>
        <w:t xml:space="preserve">Historial completo </w:t>
      </w:r>
      <w:r>
        <w:rPr>
          <w:rFonts w:ascii="Calibri" w:cs="Calibri" w:eastAsia="Calibri" w:hAnsi="Calibri"/>
          <w:sz w:val="22"/>
          <w:szCs w:val="22"/>
        </w:rPr>
        <w:t xml:space="preserve">de reservas pasadas y futuras, con QR siempre disponible.</w:t>
      </w:r>
    </w:p>
    <w:p>
      <w:pPr>
        <w:pStyle w:val="Heading3"/>
        <w:spacing w:after="120" w:before="220"/>
      </w:pPr>
      <w:r>
        <w:rPr>
          <w:rFonts w:ascii="Calibri" w:cs="Calibri" w:eastAsia="Calibri" w:hAnsi="Calibri"/>
          <w:b/>
          <w:bCs/>
          <w:color w:val="2E75B6"/>
          <w:sz w:val="24"/>
          <w:szCs w:val="24"/>
        </w:rPr>
        <w:t xml:space="preserve">Para el Admin de Plataforma</w:t>
      </w:r>
    </w:p>
    <w:p>
      <w:pPr>
        <w:pStyle w:val="ListParagraph"/>
        <w:numPr>
          <w:ilvl w:val="0"/>
          <w:numId w:val="2"/>
        </w:numPr>
        <w:spacing w:after="80" w:line="290"/>
      </w:pPr>
      <w:r>
        <w:rPr>
          <w:rFonts w:ascii="Calibri" w:cs="Calibri" w:eastAsia="Calibri" w:hAnsi="Calibri"/>
          <w:b/>
          <w:bCs/>
          <w:sz w:val="22"/>
          <w:szCs w:val="22"/>
        </w:rPr>
        <w:t xml:space="preserve">Curaduría de Partners: </w:t>
      </w:r>
      <w:r>
        <w:rPr>
          <w:rFonts w:ascii="Calibri" w:cs="Calibri" w:eastAsia="Calibri" w:hAnsi="Calibri"/>
          <w:sz w:val="22"/>
          <w:szCs w:val="22"/>
        </w:rPr>
        <w:t xml:space="preserve">aprobación de nuevos complejos antes de que sean visibles.</w:t>
      </w:r>
    </w:p>
    <w:p>
      <w:pPr>
        <w:pStyle w:val="ListParagraph"/>
        <w:numPr>
          <w:ilvl w:val="0"/>
          <w:numId w:val="2"/>
        </w:numPr>
        <w:spacing w:after="80" w:line="290"/>
      </w:pPr>
      <w:r>
        <w:rPr>
          <w:rFonts w:ascii="Calibri" w:cs="Calibri" w:eastAsia="Calibri" w:hAnsi="Calibri"/>
          <w:b/>
          <w:bCs/>
          <w:sz w:val="22"/>
          <w:szCs w:val="22"/>
        </w:rPr>
        <w:t xml:space="preserve">Resolución de disputas transaccionales: </w:t>
      </w:r>
      <w:r>
        <w:rPr>
          <w:rFonts w:ascii="Calibri" w:cs="Calibri" w:eastAsia="Calibri" w:hAnsi="Calibri"/>
          <w:sz w:val="22"/>
          <w:szCs w:val="22"/>
        </w:rPr>
        <w:t xml:space="preserve">herramientas de auditoría para revertir, reasignar o investigar bookings.</w:t>
      </w:r>
    </w:p>
    <w:p>
      <w:pPr>
        <w:pStyle w:val="ListParagraph"/>
        <w:numPr>
          <w:ilvl w:val="0"/>
          <w:numId w:val="2"/>
        </w:numPr>
        <w:spacing w:after="80" w:line="290"/>
      </w:pPr>
      <w:r>
        <w:rPr>
          <w:rFonts w:ascii="Calibri" w:cs="Calibri" w:eastAsia="Calibri" w:hAnsi="Calibri"/>
          <w:b/>
          <w:bCs/>
          <w:sz w:val="22"/>
          <w:szCs w:val="22"/>
        </w:rPr>
        <w:t xml:space="preserve">Configuración centralizada de fees </w:t>
      </w:r>
      <w:r>
        <w:rPr>
          <w:rFonts w:ascii="Calibri" w:cs="Calibri" w:eastAsia="Calibri" w:hAnsi="Calibri"/>
          <w:sz w:val="22"/>
          <w:szCs w:val="22"/>
        </w:rPr>
        <w:t xml:space="preserve">y reglas globales de la plataforma.</w:t>
      </w:r>
    </w:p>
    <w:p>
      <w:pPr>
        <w:pStyle w:val="Heading2"/>
        <w:spacing w:after="160" w:before="280"/>
      </w:pPr>
      <w:r>
        <w:rPr>
          <w:rFonts w:ascii="Calibri" w:cs="Calibri" w:eastAsia="Calibri" w:hAnsi="Calibri"/>
          <w:b/>
          <w:bCs/>
          <w:color w:val="1F3A5F"/>
          <w:sz w:val="28"/>
          <w:szCs w:val="28"/>
        </w:rPr>
        <w:t xml:space="preserve">1.3. Estrategia de Despliegue Comercial (Go-To-Market)</w:t>
      </w:r>
    </w:p>
    <w:p>
      <w:pPr>
        <w:spacing w:after="120" w:line="300"/>
        <w:jc w:val="both"/>
      </w:pPr>
      <w:r>
        <w:rPr>
          <w:rFonts w:ascii="Calibri" w:cs="Calibri" w:eastAsia="Calibri" w:hAnsi="Calibri"/>
          <w:sz w:val="22"/>
          <w:szCs w:val="22"/>
        </w:rPr>
        <w:t xml:space="preserve">La estrategia comercial es deliberadamente secuencial. La arquitectura debe soportar las tres fases sin reescritura, lo cual exige que el motor de comisiones, suscripciones y publicidad esté diseñado desde el día uno aunque su valor se mantenga en cero hasta la fase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60"/>
        <w:gridCol w:w="2800"/>
      </w:tblGrid>
      <w:tr>
        <w:trPr>
          <w:tblHeader/>
        </w:trPr>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Fase</w:t>
            </w:r>
          </w:p>
        </w:tc>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Objetivo</w:t>
            </w:r>
          </w:p>
        </w:tc>
        <w:tc>
          <w:tcPr>
            <w:tcW w:type="dxa" w:w="2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Mecánica de Monetización</w:t>
            </w:r>
          </w:p>
        </w:tc>
        <w:tc>
          <w:tcPr>
            <w:tcW w:type="dxa" w:w="2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Implicación Arquitectónica</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Penetración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Capturar masa crítica de inventario y usuarios.</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Comisión transaccional 0%. Sin suscripciones.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 motor de fees existe y se ejecuta, pero parametrizado a cero. No hay deuda técnica al activarlo.</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 Fidelización</w:t>
            </w:r>
          </w:p>
        </w:tc>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Convertirse en el sistema operativo del Partner.</w:t>
            </w:r>
          </w:p>
        </w:tc>
        <w:tc>
          <w:tcPr>
            <w:tcW w:type="dxa" w:w="2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Sigue 0% en transacción. Cobro opcional por funciones premium (analítica avanzada, WhatsApp marketing).</w:t>
            </w:r>
          </w:p>
        </w:tc>
        <w:tc>
          <w:tcPr>
            <w:tcW w:type="dxa" w:w="2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Aparece el módulo de suscripciones. El RBAC ya soporta features flag por Partner.</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 Monetización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Capturar valor sostenible.</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Activación gradual de fees transaccionales (3–7 %). Publicidad geolocalizada. Analítica premium.</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Activación de columnas platform_fee y motor de cobro de comisión por evento.</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1.4. Restricciones del Proyecto</w:t>
      </w:r>
    </w:p>
    <w:p>
      <w:pPr>
        <w:spacing w:after="120" w:line="300"/>
        <w:jc w:val="both"/>
      </w:pPr>
      <w:r>
        <w:rPr>
          <w:rFonts w:ascii="Calibri" w:cs="Calibri" w:eastAsia="Calibri" w:hAnsi="Calibri"/>
          <w:sz w:val="22"/>
          <w:szCs w:val="22"/>
        </w:rPr>
        <w:t xml:space="preserve">Toda solución arquitectónica debe respetar estas restricciones. Una propuesta que las viole, por elegante que sea, debe rechazarse.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Tipo</w:t>
            </w:r>
          </w:p>
        </w:tc>
        <w:tc>
          <w:tcPr>
            <w:tcW w:type="dxa" w:w="7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Restricción</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Negocio</w:t>
            </w:r>
          </w:p>
        </w:tc>
        <w:tc>
          <w:tcPr>
            <w:tcW w:type="dxa" w:w="7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 Partner no paga setup ni licencias en la fase de penetración.</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Negocio</w:t>
            </w:r>
          </w:p>
        </w:tc>
        <w:tc>
          <w:tcPr>
            <w:tcW w:type="dxa" w:w="7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 recaudo en efectivo es responsabilidad del Staff físicamente; la plataforma no maneja efectivo.</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Legal</w:t>
            </w:r>
          </w:p>
        </w:tc>
        <w:tc>
          <w:tcPr>
            <w:tcW w:type="dxa" w:w="7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Cumplimiento de protección de datos personales aplicable (Ley 29733 Perú y equivalentes regionales).</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Legal</w:t>
            </w:r>
          </w:p>
        </w:tc>
        <w:tc>
          <w:tcPr>
            <w:tcW w:type="dxa" w:w="7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Los datos de tarjetas no transitan ni se almacenan en nuestros servidores. Tokenización vía pasarela certificada PCI-DSS.</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Técnica</w:t>
            </w:r>
          </w:p>
        </w:tc>
        <w:tc>
          <w:tcPr>
            <w:tcW w:type="dxa" w:w="7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Toda timestamp en backend y BD debe estar en UTC sin excepciones.</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Técnica</w:t>
            </w:r>
          </w:p>
        </w:tc>
        <w:tc>
          <w:tcPr>
            <w:tcW w:type="dxa" w:w="7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Montos financieros se almacenan exclusivamente como DECIMAL(10,2). Nunca FLOAT ni DOUBLE.</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Técnica</w:t>
            </w:r>
          </w:p>
        </w:tc>
        <w:tc>
          <w:tcPr>
            <w:tcW w:type="dxa" w:w="7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Cero cálculos espaciales en memoria de aplicación. Toda búsqueda por proximidad usa índices SPATIAL.</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Operativa</w:t>
            </w:r>
          </w:p>
        </w:tc>
        <w:tc>
          <w:tcPr>
            <w:tcW w:type="dxa" w:w="7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 PWA debe funcionar en redes 3G inestables comunes en complejos deportivos del interior.</w:t>
            </w:r>
          </w:p>
        </w:tc>
      </w:tr>
    </w:tbl>
    <w:p>
      <w:pPr>
        <w:pStyle w:val="Heading1"/>
        <w:pageBreakBefore/>
        <w:spacing w:after="200" w:before="360"/>
      </w:pPr>
      <w:r>
        <w:rPr>
          <w:rFonts w:ascii="Calibri" w:cs="Calibri" w:eastAsia="Calibri" w:hAnsi="Calibri"/>
          <w:b/>
          <w:bCs/>
          <w:color w:val="1F3A5F"/>
          <w:sz w:val="36"/>
          <w:szCs w:val="36"/>
        </w:rPr>
        <w:t xml:space="preserve">2. Actores y Modelo de Permisos</w:t>
      </w:r>
    </w:p>
    <w:p>
      <w:pPr>
        <w:pStyle w:val="Heading2"/>
        <w:spacing w:after="160" w:before="280"/>
      </w:pPr>
      <w:r>
        <w:rPr>
          <w:rFonts w:ascii="Calibri" w:cs="Calibri" w:eastAsia="Calibri" w:hAnsi="Calibri"/>
          <w:b/>
          <w:bCs/>
          <w:color w:val="1F3A5F"/>
          <w:sz w:val="28"/>
          <w:szCs w:val="28"/>
        </w:rPr>
        <w:t xml:space="preserve">2.1. Definición de Actores</w:t>
      </w:r>
    </w:p>
    <w:p>
      <w:pPr>
        <w:spacing w:after="120" w:line="300"/>
        <w:jc w:val="both"/>
      </w:pPr>
      <w:r>
        <w:rPr>
          <w:rFonts w:ascii="Calibri" w:cs="Calibri" w:eastAsia="Calibri" w:hAnsi="Calibri"/>
          <w:sz w:val="22"/>
          <w:szCs w:val="22"/>
        </w:rPr>
        <w:t xml:space="preserve">El sistema reconoce cuatro actores con responsabilidades estrictamente segregadas. Un mismo usuario humano puede tener varios roles en distintos contextos (un Partner puede operar como Staff en su propio local), pero técnicamente son contextos de autorización independientes y deben evaluarse por separado en cada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40"/>
              <w:left w:type="dxa" w:w="200"/>
              <w:bottom w:type="dxa" w:w="140"/>
              <w:right w:type="dxa" w:w="200"/>
            </w:tcMar>
          </w:tcPr>
          <w:p>
            <w:pPr>
              <w:spacing w:after="80"/>
            </w:pPr>
            <w:r>
              <w:rPr>
                <w:rFonts w:ascii="Calibri" w:cs="Calibri" w:eastAsia="Calibri" w:hAnsi="Calibri"/>
                <w:b/>
                <w:bCs/>
                <w:color w:val="1F3A5F"/>
                <w:sz w:val="22"/>
                <w:szCs w:val="22"/>
              </w:rPr>
              <w:t xml:space="preserve">Decisión arquitectónica: RBAC contextual con scope por venue</w:t>
            </w:r>
          </w:p>
          <w:p>
            <w:pPr>
              <w:spacing w:after="0" w:line="290"/>
              <w:jc w:val="both"/>
            </w:pPr>
            <w:r>
              <w:rPr>
                <w:rFonts w:ascii="Calibri" w:cs="Calibri" w:eastAsia="Calibri" w:hAnsi="Calibri"/>
                <w:color w:val="1A1A1A"/>
                <w:sz w:val="21"/>
                <w:szCs w:val="21"/>
              </w:rPr>
              <w:t xml:space="preserve">El modelo de autorización no es global sino contextualizado. Un usuario tiene un rol base (user, partner, staff, admin) y, adicionalmente, una lista de relaciones contextuales: 'soy Staff del venue X' o 'soy Partner de los venues Y, Z'. Cada operación valida el rol base y, cuando aplica, la pertenencia al venue afectado.</w:t>
            </w:r>
          </w:p>
        </w:tc>
      </w:tr>
    </w:tbl>
    <w:p>
      <w:pPr>
        <w:spacing w:after="120"/>
      </w:pPr>
      <w:r>
        <w:rPr>
          <w:rFonts w:ascii="Calibri" w:cs="Calibri" w:eastAsia="Calibri" w:hAnsi="Calibri"/>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300"/>
        <w:gridCol w:w="2560"/>
      </w:tblGrid>
      <w:tr>
        <w:trPr>
          <w:tblHeader/>
        </w:trPr>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Actor</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Acceso</w:t>
            </w:r>
          </w:p>
        </w:tc>
        <w:tc>
          <w:tcPr>
            <w:tcW w:type="dxa" w:w="3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Responsabilidades Clave</w:t>
            </w:r>
          </w:p>
        </w:tc>
        <w:tc>
          <w:tcPr>
            <w:tcW w:type="dxa" w:w="2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Restricciones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Usuario (Cliente)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App Web Pública / iOS / Android</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Búsqueda geoespacial, reserva instantánea, pago transaccional, historial, calificación.</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 puede ver datos de otros usuarios, ni datos financieros agregados de los Partners.</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Partner (Dueño)</w:t>
            </w:r>
          </w:p>
        </w:tc>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Dashboard Web Admin</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Configuración de locales y canchas, matrices de horarios y precios, alta de Staff, analítica histórica de sus venues.</w:t>
            </w:r>
          </w:p>
        </w:tc>
        <w:tc>
          <w:tcPr>
            <w:tcW w:type="dxa" w:w="2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Solo puede acceder a venues de los que es propietario. Imposibilidad técnica (no solo lógica) de ver venues ajenos.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Staff (Empleado)</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PWA Operativa Móvil</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Escaneo de QR (check-in), cobro de saldos en efectivo, creación de Walk-ins, manejo de su turno y cierre de caja.</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Solo opera dentro del venue al que está asignado y dentro de un shift abierto. Fuera de turno, sin acceso operativo.</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Admin (Plataforma)</w:t>
            </w:r>
          </w:p>
        </w:tc>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Backoffice Interno</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Curaduría de Partners, resolución de disputas, configuración de fees, monitoreo de salud del sistema.</w:t>
            </w:r>
          </w:p>
        </w:tc>
        <w:tc>
          <w:tcPr>
            <w:tcW w:type="dxa" w:w="2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Toda acción queda en bitácora inmutable (audit_logs). Nadie, incluido el admin, puede borrar registros financieros.</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2.2. Matriz de Permisos (RBAC)</w:t>
      </w:r>
    </w:p>
    <w:p>
      <w:pPr>
        <w:spacing w:after="120" w:line="300"/>
        <w:jc w:val="both"/>
      </w:pPr>
      <w:r>
        <w:rPr>
          <w:rFonts w:ascii="Calibri" w:cs="Calibri" w:eastAsia="Calibri" w:hAnsi="Calibri"/>
          <w:sz w:val="22"/>
          <w:szCs w:val="22"/>
        </w:rPr>
        <w:t xml:space="preserve">La matriz siguiente es el contrato de autorización. Cualquier endpoint nuevo debe validarse contra esta tabla antes de implementarse. Un permiso ausente es un permiso negado por defecto (deny-by-default).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1500"/>
        <w:gridCol w:w="1500"/>
        <w:gridCol w:w="1360"/>
      </w:tblGrid>
      <w:tr>
        <w:trPr>
          <w:tblHeader/>
        </w:trPr>
        <w:tc>
          <w:tcPr>
            <w:tcW w:type="dxa" w:w="3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Operación</w:t>
            </w:r>
          </w:p>
        </w:tc>
        <w:tc>
          <w:tcPr>
            <w:tcW w:type="dxa" w:w="1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User</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Partner</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Staff</w:t>
            </w:r>
          </w:p>
        </w:tc>
        <w:tc>
          <w:tcPr>
            <w:tcW w:type="dxa" w:w="13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Admin</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Buscar canchas (público)</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Crear booking propio</w:t>
            </w:r>
          </w:p>
        </w:tc>
        <w:tc>
          <w:tcPr>
            <w:tcW w:type="dxa" w:w="1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Ver bookings propios</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Crear Walk-in</w:t>
            </w:r>
          </w:p>
        </w:tc>
        <w:tc>
          <w:tcPr>
            <w:tcW w:type="dxa" w:w="1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(en turno)</w:t>
            </w:r>
          </w:p>
        </w:tc>
        <w:tc>
          <w:tcPr>
            <w:tcW w:type="dxa" w:w="1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Validar QR (check-in)</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(en turno)</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Marcar No-Show</w:t>
            </w:r>
          </w:p>
        </w:tc>
        <w:tc>
          <w:tcPr>
            <w:tcW w:type="dxa" w:w="1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(en turno)</w:t>
            </w:r>
          </w:p>
        </w:tc>
        <w:tc>
          <w:tcPr>
            <w:tcW w:type="dxa" w:w="1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Crear / editar venue</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(propio)</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Configurar matriz de horarios</w:t>
            </w:r>
          </w:p>
        </w:tc>
        <w:tc>
          <w:tcPr>
            <w:tcW w:type="dxa" w:w="1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(propio)</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Ver analítica de venue</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(propio)</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Limitada (turno)</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Crear / desactivar Staff</w:t>
            </w:r>
          </w:p>
        </w:tc>
        <w:tc>
          <w:tcPr>
            <w:tcW w:type="dxa" w:w="1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(propio)</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Cerrar shift</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(propio)</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Aprobar nuevo Partner</w:t>
            </w:r>
          </w:p>
        </w:tc>
        <w:tc>
          <w:tcPr>
            <w:tcW w:type="dxa" w:w="1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Configurar platform_fee</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3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Reembolsar booking</w:t>
            </w:r>
          </w:p>
        </w:tc>
        <w:tc>
          <w:tcPr>
            <w:tcW w:type="dxa" w:w="1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(propio, con motivo)</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1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bl>
    <w:p>
      <w:pPr>
        <w:spacing w:after="120"/>
      </w:pPr>
      <w:r>
        <w:rPr>
          <w:rFonts w:ascii="Calibri" w:cs="Calibri" w:eastAsia="Calibri" w:hAnsi="Calibri"/>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8"/>
              <w:bottom w:val="single" w:color="27AE60" w:sz="4"/>
              <w:right w:val="single" w:color="27AE60" w:sz="4"/>
            </w:tcBorders>
            <w:shd w:fill="E8F8F0" w:val="clear"/>
            <w:tcMar>
              <w:top w:type="dxa" w:w="140"/>
              <w:left w:type="dxa" w:w="200"/>
              <w:bottom w:type="dxa" w:w="140"/>
              <w:right w:type="dxa" w:w="200"/>
            </w:tcMar>
          </w:tcPr>
          <w:p>
            <w:pPr>
              <w:spacing w:after="80"/>
            </w:pPr>
            <w:r>
              <w:rPr>
                <w:rFonts w:ascii="Calibri" w:cs="Calibri" w:eastAsia="Calibri" w:hAnsi="Calibri"/>
                <w:b/>
                <w:bCs/>
                <w:color w:val="186A3B"/>
                <w:sz w:val="22"/>
                <w:szCs w:val="22"/>
              </w:rPr>
              <w:t xml:space="preserve">Implementación recomendada</w:t>
            </w:r>
          </w:p>
          <w:p>
            <w:pPr>
              <w:spacing w:after="0" w:line="290"/>
              <w:jc w:val="both"/>
            </w:pPr>
            <w:r>
              <w:rPr>
                <w:rFonts w:ascii="Calibri" w:cs="Calibri" w:eastAsia="Calibri" w:hAnsi="Calibri"/>
                <w:color w:val="1A1A1A"/>
                <w:sz w:val="21"/>
                <w:szCs w:val="21"/>
              </w:rPr>
              <w:t xml:space="preserve">Spatie Laravel Permission para gestión de roles y permisos, combinado con Policies de Laravel para validación contextual (¿este Staff pertenece a este venue?). Cada Policy debe tener prueba unitaria propia.</w:t>
            </w:r>
          </w:p>
        </w:tc>
      </w:tr>
    </w:tbl>
    <w:p>
      <w:pPr>
        <w:pStyle w:val="Heading1"/>
        <w:pageBreakBefore/>
        <w:spacing w:after="200" w:before="360"/>
      </w:pPr>
      <w:r>
        <w:rPr>
          <w:rFonts w:ascii="Calibri" w:cs="Calibri" w:eastAsia="Calibri" w:hAnsi="Calibri"/>
          <w:b/>
          <w:bCs/>
          <w:color w:val="1F3A5F"/>
          <w:sz w:val="36"/>
          <w:szCs w:val="36"/>
        </w:rPr>
        <w:t xml:space="preserve">3. Arquitectura de Alto Nivel</w:t>
      </w:r>
    </w:p>
    <w:p>
      <w:pPr>
        <w:pStyle w:val="Heading2"/>
        <w:spacing w:after="160" w:before="280"/>
      </w:pPr>
      <w:r>
        <w:rPr>
          <w:rFonts w:ascii="Calibri" w:cs="Calibri" w:eastAsia="Calibri" w:hAnsi="Calibri"/>
          <w:b/>
          <w:bCs/>
          <w:color w:val="1F3A5F"/>
          <w:sz w:val="28"/>
          <w:szCs w:val="28"/>
        </w:rPr>
        <w:t xml:space="preserve">3.1. Vista de Contenedores (estilo C4)</w:t>
      </w:r>
    </w:p>
    <w:p>
      <w:pPr>
        <w:spacing w:after="120" w:line="300"/>
        <w:jc w:val="both"/>
      </w:pPr>
      <w:r>
        <w:rPr>
          <w:rFonts w:ascii="Calibri" w:cs="Calibri" w:eastAsia="Calibri" w:hAnsi="Calibri"/>
          <w:sz w:val="22"/>
          <w:szCs w:val="22"/>
        </w:rPr>
        <w:t xml:space="preserve">Esta es la vista de contenedores del sistema. Un contenedor es una unidad desplegable y ejecutable independientemente. La separación que sigue es la mínima necesaria para soportar las cargas previstas y permitir escalamiento horizontal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USUARIOS FINALES (Browsers)                       │</w:t>
            </w:r>
          </w:p>
          <w:p>
            <w:pPr>
              <w:spacing w:after="0" w:line="260"/>
            </w:pPr>
            <w:r>
              <w:rPr>
                <w:rFonts w:ascii="Consolas" w:cs="Consolas" w:eastAsia="Consolas" w:hAnsi="Consolas"/>
                <w:color w:val="1A1A1A"/>
                <w:sz w:val="18"/>
                <w:szCs w:val="18"/>
              </w:rPr>
              <w:t xml:space="preserve">│   Web Usuario (React)   ·   PWA Staff (React)   ·   Web Partner (React)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CDN + WAF (CloudFront / Cloudflare) — TLS termination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API GATEWAY / LOAD BALANCER (NGINX / ALB)          │</w:t>
            </w:r>
          </w:p>
          <w:p>
            <w:pPr>
              <w:spacing w:after="0" w:line="260"/>
            </w:pPr>
            <w:r>
              <w:rPr>
                <w:rFonts w:ascii="Consolas" w:cs="Consolas" w:eastAsia="Consolas" w:hAnsi="Consolas"/>
                <w:color w:val="1A1A1A"/>
                <w:sz w:val="18"/>
                <w:szCs w:val="18"/>
              </w:rPr>
              <w:t xml:space="preserve">        │   Rate-limit · Auth check · Routing · Cabeceras de obs.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API APPLICATION LAYER  (Laravel 11 — N instancias)     │</w:t>
            </w:r>
          </w:p>
          <w:p>
            <w:pPr>
              <w:spacing w:after="0" w:line="260"/>
            </w:pPr>
            <w:r>
              <w:rPr>
                <w:rFonts w:ascii="Consolas" w:cs="Consolas" w:eastAsia="Consolas" w:hAnsi="Consolas"/>
                <w:color w:val="1A1A1A"/>
                <w:sz w:val="18"/>
                <w:szCs w:val="18"/>
              </w:rPr>
              <w:t xml:space="preserve">        │   Stateless · Auto-scalable · Idempotency-Key support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 MySQL 8 │  │   Redis    │  │  Object Storage│  │ External │</w:t>
            </w:r>
          </w:p>
          <w:p>
            <w:pPr>
              <w:spacing w:after="0" w:line="260"/>
            </w:pPr>
            <w:r>
              <w:rPr>
                <w:rFonts w:ascii="Consolas" w:cs="Consolas" w:eastAsia="Consolas" w:hAnsi="Consolas"/>
                <w:color w:val="1A1A1A"/>
                <w:sz w:val="18"/>
                <w:szCs w:val="18"/>
              </w:rPr>
              <w:t xml:space="preserve">     │ Primary │  │ Cluster    │  │   (S3 / R2)    │  │ Services │</w:t>
            </w:r>
          </w:p>
          <w:p>
            <w:pPr>
              <w:spacing w:after="0" w:line="260"/>
            </w:pPr>
            <w:r>
              <w:rPr>
                <w:rFonts w:ascii="Consolas" w:cs="Consolas" w:eastAsia="Consolas" w:hAnsi="Consolas"/>
                <w:color w:val="1A1A1A"/>
                <w:sz w:val="18"/>
                <w:szCs w:val="18"/>
              </w:rPr>
              <w:t xml:space="preserve">     │ + Read  │  │ Locks·Cache│  │ QR · Logs · BK │  │ (abajo)  │</w:t>
            </w:r>
          </w:p>
          <w:p>
            <w:pPr>
              <w:spacing w:after="0" w:line="260"/>
            </w:pPr>
            <w:r>
              <w:rPr>
                <w:rFonts w:ascii="Consolas" w:cs="Consolas" w:eastAsia="Consolas" w:hAnsi="Consolas"/>
                <w:color w:val="1A1A1A"/>
                <w:sz w:val="18"/>
                <w:szCs w:val="18"/>
              </w:rPr>
              <w:t xml:space="preserve">     │ Replicas│  │ Queues·Pub │  └──────────────┘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WORKER POOL  (Laravel Horizon — N procesos por cola)    │</w:t>
            </w:r>
          </w:p>
          <w:p>
            <w:pPr>
              <w:spacing w:after="0" w:line="260"/>
            </w:pPr>
            <w:r>
              <w:rPr>
                <w:rFonts w:ascii="Consolas" w:cs="Consolas" w:eastAsia="Consolas" w:hAnsi="Consolas"/>
                <w:color w:val="1A1A1A"/>
                <w:sz w:val="18"/>
                <w:szCs w:val="18"/>
              </w:rPr>
              <w:t xml:space="preserve">        │  Cobros · Webhooks · Notif · CronJobs · Reconciliación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Servicios externos: Pasarela de Pago · WhatsApp Cloud API · FCM ·</w:t>
            </w:r>
          </w:p>
          <w:p>
            <w:pPr>
              <w:spacing w:after="0" w:line="260"/>
            </w:pPr>
            <w:r>
              <w:rPr>
                <w:rFonts w:ascii="Consolas" w:cs="Consolas" w:eastAsia="Consolas" w:hAnsi="Consolas"/>
                <w:color w:val="1A1A1A"/>
                <w:sz w:val="18"/>
                <w:szCs w:val="18"/>
              </w:rPr>
              <w:t xml:space="preserve">                       Google Maps · Sentry · Datadog</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3.2. Patrón Arquitectónico: Hexagonal (Ports &amp; Adapters)</w:t>
      </w:r>
    </w:p>
    <w:p>
      <w:pPr>
        <w:spacing w:after="120" w:line="300"/>
        <w:jc w:val="both"/>
      </w:pPr>
      <w:r>
        <w:rPr>
          <w:rFonts w:ascii="Calibri" w:cs="Calibri" w:eastAsia="Calibri" w:hAnsi="Calibri"/>
          <w:sz w:val="22"/>
          <w:szCs w:val="22"/>
        </w:rPr>
        <w:t xml:space="preserve">El backend se estructura siguiendo Arquitectura Hexagonal con tres capas concéntricas. Esta es la decisión más importante del documento, porque resuelve directamente la queja de fondo: que los desarrolladores estén constantemente construyendo y destruyendo. La razón habitual de la reescritura es que la lógica de negocio queda atrapada en frameworks o adaptadores; cuando uno cambia, hay que reescribir lo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40"/>
              <w:left w:type="dxa" w:w="200"/>
              <w:bottom w:type="dxa" w:w="140"/>
              <w:right w:type="dxa" w:w="200"/>
            </w:tcMar>
          </w:tcPr>
          <w:p>
            <w:pPr>
              <w:spacing w:after="80"/>
            </w:pPr>
            <w:r>
              <w:rPr>
                <w:rFonts w:ascii="Calibri" w:cs="Calibri" w:eastAsia="Calibri" w:hAnsi="Calibri"/>
                <w:b/>
                <w:bCs/>
                <w:color w:val="1F3A5F"/>
                <w:sz w:val="22"/>
                <w:szCs w:val="22"/>
              </w:rPr>
              <w:t xml:space="preserve">Por qué hexagonal y no MVC tradicional</w:t>
            </w:r>
          </w:p>
          <w:p>
            <w:pPr>
              <w:spacing w:after="0" w:line="290"/>
              <w:jc w:val="both"/>
            </w:pPr>
            <w:r>
              <w:rPr>
                <w:rFonts w:ascii="Calibri" w:cs="Calibri" w:eastAsia="Calibri" w:hAnsi="Calibri"/>
                <w:color w:val="1A1A1A"/>
                <w:sz w:val="21"/>
                <w:szCs w:val="21"/>
              </w:rPr>
              <w:t xml:space="preserve">Laravel por defecto invita a poner lógica en Controllers, Models y Services entremezclados. Eso es eficiente al inicio y catastrófico al escalar. La arquitectura hexagonal aísla el dominio (lo que no debe cambiar nunca) de la infraestructura (lo que cambiará: pasarelas, motores de BD, proveedores de notificación). Cuando cambiamos de Mercado Pago a Stripe, no se toca una sola línea de dominio.</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3.2.1. Las tres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60"/>
        <w:gridCol w:w="2800"/>
      </w:tblGrid>
      <w:tr>
        <w:trPr>
          <w:tblHeader/>
        </w:trPr>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Capa</w:t>
            </w:r>
          </w:p>
        </w:tc>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Responsabilidad</w:t>
            </w:r>
          </w:p>
        </w:tc>
        <w:tc>
          <w:tcPr>
            <w:tcW w:type="dxa" w:w="2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Qué contiene</w:t>
            </w:r>
          </w:p>
        </w:tc>
        <w:tc>
          <w:tcPr>
            <w:tcW w:type="dxa" w:w="2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Qué NO puede hacer</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Dominio</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Reglas de negocio puras. La verdad inmutable de qué significa una reserva, un slot, un cobro.</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Entidades, Value Objects, eventos de dominio, agregados, interfaces (Ports).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 conoce HTTP, Eloquent, Redis, ni framework alguno. Cero importaciones de Laravel.</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Aplicación</w:t>
            </w:r>
          </w:p>
        </w:tc>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Orquesta casos de uso. Coordina llamadas al dominio y a los puertos.</w:t>
            </w:r>
          </w:p>
        </w:tc>
        <w:tc>
          <w:tcPr>
            <w:tcW w:type="dxa" w:w="2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Use Cases / Application Services, DTOs de entrada y salida, validaciones de caso de uso.</w:t>
            </w:r>
          </w:p>
        </w:tc>
        <w:tc>
          <w:tcPr>
            <w:tcW w:type="dxa" w:w="2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 accede directamente a base de datos ni a APIs externas. Llama interfaces.</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Infraestructura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Implementa los puertos y expone interfaces externas (HTTP, CLI, queue).</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Controllers, Repositorios Eloquent, Adaptadores de pasarela, Listeners de webhook, Mailers.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 contiene reglas de negocio. Si tiene un if con lógica de negocio, está en el lugar equivocado.</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3.2.2. Estructura de carpetas obligatoria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app/</w:t>
            </w:r>
          </w:p>
          <w:p>
            <w:pPr>
              <w:spacing w:after="0" w:line="260"/>
            </w:pPr>
            <w:r>
              <w:rPr>
                <w:rFonts w:ascii="Consolas" w:cs="Consolas" w:eastAsia="Consolas" w:hAnsi="Consolas"/>
                <w:color w:val="1A1A1A"/>
                <w:sz w:val="18"/>
                <w:szCs w:val="18"/>
              </w:rPr>
              <w:t xml:space="preserve">├── Domain/                          # CAPA DE DOMINIO</w:t>
            </w:r>
          </w:p>
          <w:p>
            <w:pPr>
              <w:spacing w:after="0" w:line="260"/>
            </w:pPr>
            <w:r>
              <w:rPr>
                <w:rFonts w:ascii="Consolas" w:cs="Consolas" w:eastAsia="Consolas" w:hAnsi="Consolas"/>
                <w:color w:val="1A1A1A"/>
                <w:sz w:val="18"/>
                <w:szCs w:val="18"/>
              </w:rPr>
              <w:t xml:space="preserve">│   ├── Booking/</w:t>
            </w:r>
          </w:p>
          <w:p>
            <w:pPr>
              <w:spacing w:after="0" w:line="260"/>
            </w:pPr>
            <w:r>
              <w:rPr>
                <w:rFonts w:ascii="Consolas" w:cs="Consolas" w:eastAsia="Consolas" w:hAnsi="Consolas"/>
                <w:color w:val="1A1A1A"/>
                <w:sz w:val="18"/>
                <w:szCs w:val="18"/>
              </w:rPr>
              <w:t xml:space="preserve">│   │   ├── Entities/</w:t>
            </w:r>
          </w:p>
          <w:p>
            <w:pPr>
              <w:spacing w:after="0" w:line="260"/>
            </w:pPr>
            <w:r>
              <w:rPr>
                <w:rFonts w:ascii="Consolas" w:cs="Consolas" w:eastAsia="Consolas" w:hAnsi="Consolas"/>
                <w:color w:val="1A1A1A"/>
                <w:sz w:val="18"/>
                <w:szCs w:val="18"/>
              </w:rPr>
              <w:t xml:space="preserve">│   │   │   ├── Booking.php          # Agregado raíz</w:t>
            </w:r>
          </w:p>
          <w:p>
            <w:pPr>
              <w:spacing w:after="0" w:line="260"/>
            </w:pPr>
            <w:r>
              <w:rPr>
                <w:rFonts w:ascii="Consolas" w:cs="Consolas" w:eastAsia="Consolas" w:hAnsi="Consolas"/>
                <w:color w:val="1A1A1A"/>
                <w:sz w:val="18"/>
                <w:szCs w:val="18"/>
              </w:rPr>
              <w:t xml:space="preserve">│   │   │   └── Slot.php</w:t>
            </w:r>
          </w:p>
          <w:p>
            <w:pPr>
              <w:spacing w:after="0" w:line="260"/>
            </w:pPr>
            <w:r>
              <w:rPr>
                <w:rFonts w:ascii="Consolas" w:cs="Consolas" w:eastAsia="Consolas" w:hAnsi="Consolas"/>
                <w:color w:val="1A1A1A"/>
                <w:sz w:val="18"/>
                <w:szCs w:val="18"/>
              </w:rPr>
              <w:t xml:space="preserve">│   │   ├── ValueObjects/</w:t>
            </w:r>
          </w:p>
          <w:p>
            <w:pPr>
              <w:spacing w:after="0" w:line="260"/>
            </w:pPr>
            <w:r>
              <w:rPr>
                <w:rFonts w:ascii="Consolas" w:cs="Consolas" w:eastAsia="Consolas" w:hAnsi="Consolas"/>
                <w:color w:val="1A1A1A"/>
                <w:sz w:val="18"/>
                <w:szCs w:val="18"/>
              </w:rPr>
              <w:t xml:space="preserve">│   │   │   ├── Money.php            # DECIMAL(10,2) tipado</w:t>
            </w:r>
          </w:p>
          <w:p>
            <w:pPr>
              <w:spacing w:after="0" w:line="260"/>
            </w:pPr>
            <w:r>
              <w:rPr>
                <w:rFonts w:ascii="Consolas" w:cs="Consolas" w:eastAsia="Consolas" w:hAnsi="Consolas"/>
                <w:color w:val="1A1A1A"/>
                <w:sz w:val="18"/>
                <w:szCs w:val="18"/>
              </w:rPr>
              <w:t xml:space="preserve">│   │   │   ├── SlotState.php        # enum</w:t>
            </w:r>
          </w:p>
          <w:p>
            <w:pPr>
              <w:spacing w:after="0" w:line="260"/>
            </w:pPr>
            <w:r>
              <w:rPr>
                <w:rFonts w:ascii="Consolas" w:cs="Consolas" w:eastAsia="Consolas" w:hAnsi="Consolas"/>
                <w:color w:val="1A1A1A"/>
                <w:sz w:val="18"/>
                <w:szCs w:val="18"/>
              </w:rPr>
              <w:t xml:space="preserve">│   │   │   └── QRToken.php</w:t>
            </w:r>
          </w:p>
          <w:p>
            <w:pPr>
              <w:spacing w:after="0" w:line="260"/>
            </w:pPr>
            <w:r>
              <w:rPr>
                <w:rFonts w:ascii="Consolas" w:cs="Consolas" w:eastAsia="Consolas" w:hAnsi="Consolas"/>
                <w:color w:val="1A1A1A"/>
                <w:sz w:val="18"/>
                <w:szCs w:val="18"/>
              </w:rPr>
              <w:t xml:space="preserve">│   │   ├── Events/</w:t>
            </w:r>
          </w:p>
          <w:p>
            <w:pPr>
              <w:spacing w:after="0" w:line="260"/>
            </w:pPr>
            <w:r>
              <w:rPr>
                <w:rFonts w:ascii="Consolas" w:cs="Consolas" w:eastAsia="Consolas" w:hAnsi="Consolas"/>
                <w:color w:val="1A1A1A"/>
                <w:sz w:val="18"/>
                <w:szCs w:val="18"/>
              </w:rPr>
              <w:t xml:space="preserve">│   │   │   ├── BookingConfirmed.php</w:t>
            </w:r>
          </w:p>
          <w:p>
            <w:pPr>
              <w:spacing w:after="0" w:line="260"/>
            </w:pPr>
            <w:r>
              <w:rPr>
                <w:rFonts w:ascii="Consolas" w:cs="Consolas" w:eastAsia="Consolas" w:hAnsi="Consolas"/>
                <w:color w:val="1A1A1A"/>
                <w:sz w:val="18"/>
                <w:szCs w:val="18"/>
              </w:rPr>
              <w:t xml:space="preserve">│   │   │   └── BookingNoShowMarked.php</w:t>
            </w:r>
          </w:p>
          <w:p>
            <w:pPr>
              <w:spacing w:after="0" w:line="260"/>
            </w:pPr>
            <w:r>
              <w:rPr>
                <w:rFonts w:ascii="Consolas" w:cs="Consolas" w:eastAsia="Consolas" w:hAnsi="Consolas"/>
                <w:color w:val="1A1A1A"/>
                <w:sz w:val="18"/>
                <w:szCs w:val="18"/>
              </w:rPr>
              <w:t xml:space="preserve">│   │   ├── Exceptions/</w:t>
            </w:r>
          </w:p>
          <w:p>
            <w:pPr>
              <w:spacing w:after="0" w:line="260"/>
            </w:pPr>
            <w:r>
              <w:rPr>
                <w:rFonts w:ascii="Consolas" w:cs="Consolas" w:eastAsia="Consolas" w:hAnsi="Consolas"/>
                <w:color w:val="1A1A1A"/>
                <w:sz w:val="18"/>
                <w:szCs w:val="18"/>
              </w:rPr>
              <w:t xml:space="preserve">│   │   │   ├── SlotAlreadyTakenException.php</w:t>
            </w:r>
          </w:p>
          <w:p>
            <w:pPr>
              <w:spacing w:after="0" w:line="260"/>
            </w:pPr>
            <w:r>
              <w:rPr>
                <w:rFonts w:ascii="Consolas" w:cs="Consolas" w:eastAsia="Consolas" w:hAnsi="Consolas"/>
                <w:color w:val="1A1A1A"/>
                <w:sz w:val="18"/>
                <w:szCs w:val="18"/>
              </w:rPr>
              <w:t xml:space="preserve">│   │   │   └── InvalidStateTransitionException.php</w:t>
            </w:r>
          </w:p>
          <w:p>
            <w:pPr>
              <w:spacing w:after="0" w:line="260"/>
            </w:pPr>
            <w:r>
              <w:rPr>
                <w:rFonts w:ascii="Consolas" w:cs="Consolas" w:eastAsia="Consolas" w:hAnsi="Consolas"/>
                <w:color w:val="1A1A1A"/>
                <w:sz w:val="18"/>
                <w:szCs w:val="18"/>
              </w:rPr>
              <w:t xml:space="preserve">│   │   └── Ports/                   # Interfaces (puertos)</w:t>
            </w:r>
          </w:p>
          <w:p>
            <w:pPr>
              <w:spacing w:after="0" w:line="260"/>
            </w:pPr>
            <w:r>
              <w:rPr>
                <w:rFonts w:ascii="Consolas" w:cs="Consolas" w:eastAsia="Consolas" w:hAnsi="Consolas"/>
                <w:color w:val="1A1A1A"/>
                <w:sz w:val="18"/>
                <w:szCs w:val="18"/>
              </w:rPr>
              <w:t xml:space="preserve">│   │       ├── BookingRepositoryInterface.php</w:t>
            </w:r>
          </w:p>
          <w:p>
            <w:pPr>
              <w:spacing w:after="0" w:line="260"/>
            </w:pPr>
            <w:r>
              <w:rPr>
                <w:rFonts w:ascii="Consolas" w:cs="Consolas" w:eastAsia="Consolas" w:hAnsi="Consolas"/>
                <w:color w:val="1A1A1A"/>
                <w:sz w:val="18"/>
                <w:szCs w:val="18"/>
              </w:rPr>
              <w:t xml:space="preserve">│   │       ├── PaymentGatewayInterface.php</w:t>
            </w:r>
          </w:p>
          <w:p>
            <w:pPr>
              <w:spacing w:after="0" w:line="260"/>
            </w:pPr>
            <w:r>
              <w:rPr>
                <w:rFonts w:ascii="Consolas" w:cs="Consolas" w:eastAsia="Consolas" w:hAnsi="Consolas"/>
                <w:color w:val="1A1A1A"/>
                <w:sz w:val="18"/>
                <w:szCs w:val="18"/>
              </w:rPr>
              <w:t xml:space="preserve">│   │       └── SlotLockerInterface.php</w:t>
            </w:r>
          </w:p>
          <w:p>
            <w:pPr>
              <w:spacing w:after="0" w:line="260"/>
            </w:pPr>
            <w:r>
              <w:rPr>
                <w:rFonts w:ascii="Consolas" w:cs="Consolas" w:eastAsia="Consolas" w:hAnsi="Consolas"/>
                <w:color w:val="1A1A1A"/>
                <w:sz w:val="18"/>
                <w:szCs w:val="18"/>
              </w:rPr>
              <w:t xml:space="preserve">│   ├── Venue/</w:t>
            </w:r>
          </w:p>
          <w:p>
            <w:pPr>
              <w:spacing w:after="0" w:line="260"/>
            </w:pPr>
            <w:r>
              <w:rPr>
                <w:rFonts w:ascii="Consolas" w:cs="Consolas" w:eastAsia="Consolas" w:hAnsi="Consolas"/>
                <w:color w:val="1A1A1A"/>
                <w:sz w:val="18"/>
                <w:szCs w:val="18"/>
              </w:rPr>
              <w:t xml:space="preserve">│   ├── Shift/</w:t>
            </w:r>
          </w:p>
          <w:p>
            <w:pPr>
              <w:spacing w:after="0" w:line="260"/>
            </w:pPr>
            <w:r>
              <w:rPr>
                <w:rFonts w:ascii="Consolas" w:cs="Consolas" w:eastAsia="Consolas" w:hAnsi="Consolas"/>
                <w:color w:val="1A1A1A"/>
                <w:sz w:val="18"/>
                <w:szCs w:val="18"/>
              </w:rPr>
              <w:t xml:space="preserve">│   └── Identity/</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Application/                     # CAPA DE APLICACIÓN</w:t>
            </w:r>
          </w:p>
          <w:p>
            <w:pPr>
              <w:spacing w:after="0" w:line="260"/>
            </w:pPr>
            <w:r>
              <w:rPr>
                <w:rFonts w:ascii="Consolas" w:cs="Consolas" w:eastAsia="Consolas" w:hAnsi="Consolas"/>
                <w:color w:val="1A1A1A"/>
                <w:sz w:val="18"/>
                <w:szCs w:val="18"/>
              </w:rPr>
              <w:t xml:space="preserve">│   ├── Booking/</w:t>
            </w:r>
          </w:p>
          <w:p>
            <w:pPr>
              <w:spacing w:after="0" w:line="260"/>
            </w:pPr>
            <w:r>
              <w:rPr>
                <w:rFonts w:ascii="Consolas" w:cs="Consolas" w:eastAsia="Consolas" w:hAnsi="Consolas"/>
                <w:color w:val="1A1A1A"/>
                <w:sz w:val="18"/>
                <w:szCs w:val="18"/>
              </w:rPr>
              <w:t xml:space="preserve">│   │   ├── UseCases/</w:t>
            </w:r>
          </w:p>
          <w:p>
            <w:pPr>
              <w:spacing w:after="0" w:line="260"/>
            </w:pPr>
            <w:r>
              <w:rPr>
                <w:rFonts w:ascii="Consolas" w:cs="Consolas" w:eastAsia="Consolas" w:hAnsi="Consolas"/>
                <w:color w:val="1A1A1A"/>
                <w:sz w:val="18"/>
                <w:szCs w:val="18"/>
              </w:rPr>
              <w:t xml:space="preserve">│   │   │   ├── CreateBookingUseCase.php</w:t>
            </w:r>
          </w:p>
          <w:p>
            <w:pPr>
              <w:spacing w:after="0" w:line="260"/>
            </w:pPr>
            <w:r>
              <w:rPr>
                <w:rFonts w:ascii="Consolas" w:cs="Consolas" w:eastAsia="Consolas" w:hAnsi="Consolas"/>
                <w:color w:val="1A1A1A"/>
                <w:sz w:val="18"/>
                <w:szCs w:val="18"/>
              </w:rPr>
              <w:t xml:space="preserve">│   │   │   ├── ConfirmBookingByWebhookUseCase.php</w:t>
            </w:r>
          </w:p>
          <w:p>
            <w:pPr>
              <w:spacing w:after="0" w:line="260"/>
            </w:pPr>
            <w:r>
              <w:rPr>
                <w:rFonts w:ascii="Consolas" w:cs="Consolas" w:eastAsia="Consolas" w:hAnsi="Consolas"/>
                <w:color w:val="1A1A1A"/>
                <w:sz w:val="18"/>
                <w:szCs w:val="18"/>
              </w:rPr>
              <w:t xml:space="preserve">│   │   │   ├── CheckInUseCase.php</w:t>
            </w:r>
          </w:p>
          <w:p>
            <w:pPr>
              <w:spacing w:after="0" w:line="260"/>
            </w:pPr>
            <w:r>
              <w:rPr>
                <w:rFonts w:ascii="Consolas" w:cs="Consolas" w:eastAsia="Consolas" w:hAnsi="Consolas"/>
                <w:color w:val="1A1A1A"/>
                <w:sz w:val="18"/>
                <w:szCs w:val="18"/>
              </w:rPr>
              <w:t xml:space="preserve">│   │   │   └── MarkNoShowUseCase.php</w:t>
            </w:r>
          </w:p>
          <w:p>
            <w:pPr>
              <w:spacing w:after="0" w:line="260"/>
            </w:pPr>
            <w:r>
              <w:rPr>
                <w:rFonts w:ascii="Consolas" w:cs="Consolas" w:eastAsia="Consolas" w:hAnsi="Consolas"/>
                <w:color w:val="1A1A1A"/>
                <w:sz w:val="18"/>
                <w:szCs w:val="18"/>
              </w:rPr>
              <w:t xml:space="preserve">│   │   └── DTOs/</w:t>
            </w:r>
          </w:p>
          <w:p>
            <w:pPr>
              <w:spacing w:after="0" w:line="260"/>
            </w:pPr>
            <w:r>
              <w:rPr>
                <w:rFonts w:ascii="Consolas" w:cs="Consolas" w:eastAsia="Consolas" w:hAnsi="Consolas"/>
                <w:color w:val="1A1A1A"/>
                <w:sz w:val="18"/>
                <w:szCs w:val="18"/>
              </w:rPr>
              <w:t xml:space="preserve">│   │       ├── CreateBookingInput.php</w:t>
            </w:r>
          </w:p>
          <w:p>
            <w:pPr>
              <w:spacing w:after="0" w:line="260"/>
            </w:pPr>
            <w:r>
              <w:rPr>
                <w:rFonts w:ascii="Consolas" w:cs="Consolas" w:eastAsia="Consolas" w:hAnsi="Consolas"/>
                <w:color w:val="1A1A1A"/>
                <w:sz w:val="18"/>
                <w:szCs w:val="18"/>
              </w:rPr>
              <w:t xml:space="preserve">│   │       └── BookingOutput.php</w:t>
            </w:r>
          </w:p>
          <w:p>
            <w:pPr>
              <w:spacing w:after="0" w:line="260"/>
            </w:pPr>
            <w:r>
              <w:rPr>
                <w:rFonts w:ascii="Consolas" w:cs="Consolas" w:eastAsia="Consolas" w:hAnsi="Consolas"/>
                <w:color w:val="1A1A1A"/>
                <w:sz w:val="18"/>
                <w:szCs w:val="18"/>
              </w:rPr>
              <w:t xml:space="preserve">│   ├── Search/</w:t>
            </w:r>
          </w:p>
          <w:p>
            <w:pPr>
              <w:spacing w:after="0" w:line="260"/>
            </w:pPr>
            <w:r>
              <w:rPr>
                <w:rFonts w:ascii="Consolas" w:cs="Consolas" w:eastAsia="Consolas" w:hAnsi="Consolas"/>
                <w:color w:val="1A1A1A"/>
                <w:sz w:val="18"/>
                <w:szCs w:val="18"/>
              </w:rPr>
              <w:t xml:space="preserve">│   └── Shift/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Infrastructure/                  # CAPA DE INFRAESTRUCTURA</w:t>
            </w:r>
          </w:p>
          <w:p>
            <w:pPr>
              <w:spacing w:after="0" w:line="260"/>
            </w:pPr>
            <w:r>
              <w:rPr>
                <w:rFonts w:ascii="Consolas" w:cs="Consolas" w:eastAsia="Consolas" w:hAnsi="Consolas"/>
                <w:color w:val="1A1A1A"/>
                <w:sz w:val="18"/>
                <w:szCs w:val="18"/>
              </w:rPr>
              <w:t xml:space="preserve">    ├── Http/</w:t>
            </w:r>
          </w:p>
          <w:p>
            <w:pPr>
              <w:spacing w:after="0" w:line="260"/>
            </w:pPr>
            <w:r>
              <w:rPr>
                <w:rFonts w:ascii="Consolas" w:cs="Consolas" w:eastAsia="Consolas" w:hAnsi="Consolas"/>
                <w:color w:val="1A1A1A"/>
                <w:sz w:val="18"/>
                <w:szCs w:val="18"/>
              </w:rPr>
              <w:t xml:space="preserve">    │   ├── Controllers/             # delgados: parsean, llaman caso de uso, devuelven</w:t>
            </w:r>
          </w:p>
          <w:p>
            <w:pPr>
              <w:spacing w:after="0" w:line="260"/>
            </w:pPr>
            <w:r>
              <w:rPr>
                <w:rFonts w:ascii="Consolas" w:cs="Consolas" w:eastAsia="Consolas" w:hAnsi="Consolas"/>
                <w:color w:val="1A1A1A"/>
                <w:sz w:val="18"/>
                <w:szCs w:val="18"/>
              </w:rPr>
              <w:t xml:space="preserve">    │   ├── Requests/                # validación HTTP</w:t>
            </w:r>
          </w:p>
          <w:p>
            <w:pPr>
              <w:spacing w:after="0" w:line="260"/>
            </w:pPr>
            <w:r>
              <w:rPr>
                <w:rFonts w:ascii="Consolas" w:cs="Consolas" w:eastAsia="Consolas" w:hAnsi="Consolas"/>
                <w:color w:val="1A1A1A"/>
                <w:sz w:val="18"/>
                <w:szCs w:val="18"/>
              </w:rPr>
              <w:t xml:space="preserve">    │   ├── Resources/               # transformación de salida</w:t>
            </w:r>
          </w:p>
          <w:p>
            <w:pPr>
              <w:spacing w:after="0" w:line="260"/>
            </w:pPr>
            <w:r>
              <w:rPr>
                <w:rFonts w:ascii="Consolas" w:cs="Consolas" w:eastAsia="Consolas" w:hAnsi="Consolas"/>
                <w:color w:val="1A1A1A"/>
                <w:sz w:val="18"/>
                <w:szCs w:val="18"/>
              </w:rPr>
              <w:t xml:space="preserve">    │   └── Middleware/</w:t>
            </w:r>
          </w:p>
          <w:p>
            <w:pPr>
              <w:spacing w:after="0" w:line="260"/>
            </w:pPr>
            <w:r>
              <w:rPr>
                <w:rFonts w:ascii="Consolas" w:cs="Consolas" w:eastAsia="Consolas" w:hAnsi="Consolas"/>
                <w:color w:val="1A1A1A"/>
                <w:sz w:val="18"/>
                <w:szCs w:val="18"/>
              </w:rPr>
              <w:t xml:space="preserve">    ├── Persistence/</w:t>
            </w:r>
          </w:p>
          <w:p>
            <w:pPr>
              <w:spacing w:after="0" w:line="260"/>
            </w:pPr>
            <w:r>
              <w:rPr>
                <w:rFonts w:ascii="Consolas" w:cs="Consolas" w:eastAsia="Consolas" w:hAnsi="Consolas"/>
                <w:color w:val="1A1A1A"/>
                <w:sz w:val="18"/>
                <w:szCs w:val="18"/>
              </w:rPr>
              <w:t xml:space="preserve">    │   ├── Eloquent/</w:t>
            </w:r>
          </w:p>
          <w:p>
            <w:pPr>
              <w:spacing w:after="0" w:line="260"/>
            </w:pPr>
            <w:r>
              <w:rPr>
                <w:rFonts w:ascii="Consolas" w:cs="Consolas" w:eastAsia="Consolas" w:hAnsi="Consolas"/>
                <w:color w:val="1A1A1A"/>
                <w:sz w:val="18"/>
                <w:szCs w:val="18"/>
              </w:rPr>
              <w:t xml:space="preserve">    │   │   ├── Models/              # Models de Eloquent (NO entidades de dominio)</w:t>
            </w:r>
          </w:p>
          <w:p>
            <w:pPr>
              <w:spacing w:after="0" w:line="260"/>
            </w:pPr>
            <w:r>
              <w:rPr>
                <w:rFonts w:ascii="Consolas" w:cs="Consolas" w:eastAsia="Consolas" w:hAnsi="Consolas"/>
                <w:color w:val="1A1A1A"/>
                <w:sz w:val="18"/>
                <w:szCs w:val="18"/>
              </w:rPr>
              <w:t xml:space="preserve">    │   │   └── Repositories/        # implementan los Ports del dominio</w:t>
            </w:r>
          </w:p>
          <w:p>
            <w:pPr>
              <w:spacing w:after="0" w:line="260"/>
            </w:pPr>
            <w:r>
              <w:rPr>
                <w:rFonts w:ascii="Consolas" w:cs="Consolas" w:eastAsia="Consolas" w:hAnsi="Consolas"/>
                <w:color w:val="1A1A1A"/>
                <w:sz w:val="18"/>
                <w:szCs w:val="18"/>
              </w:rPr>
              <w:t xml:space="preserve">    │   └── Migrations/</w:t>
            </w:r>
          </w:p>
          <w:p>
            <w:pPr>
              <w:spacing w:after="0" w:line="260"/>
            </w:pPr>
            <w:r>
              <w:rPr>
                <w:rFonts w:ascii="Consolas" w:cs="Consolas" w:eastAsia="Consolas" w:hAnsi="Consolas"/>
                <w:color w:val="1A1A1A"/>
                <w:sz w:val="18"/>
                <w:szCs w:val="18"/>
              </w:rPr>
              <w:t xml:space="preserve">    ├── Cache/</w:t>
            </w:r>
          </w:p>
          <w:p>
            <w:pPr>
              <w:spacing w:after="0" w:line="260"/>
            </w:pPr>
            <w:r>
              <w:rPr>
                <w:rFonts w:ascii="Consolas" w:cs="Consolas" w:eastAsia="Consolas" w:hAnsi="Consolas"/>
                <w:color w:val="1A1A1A"/>
                <w:sz w:val="18"/>
                <w:szCs w:val="18"/>
              </w:rPr>
              <w:t xml:space="preserve">    │   └── RedisSlotLocker.php</w:t>
            </w:r>
          </w:p>
          <w:p>
            <w:pPr>
              <w:spacing w:after="0" w:line="260"/>
            </w:pPr>
            <w:r>
              <w:rPr>
                <w:rFonts w:ascii="Consolas" w:cs="Consolas" w:eastAsia="Consolas" w:hAnsi="Consolas"/>
                <w:color w:val="1A1A1A"/>
                <w:sz w:val="18"/>
                <w:szCs w:val="18"/>
              </w:rPr>
              <w:t xml:space="preserve">    ├── Payment/</w:t>
            </w:r>
          </w:p>
          <w:p>
            <w:pPr>
              <w:spacing w:after="0" w:line="260"/>
            </w:pPr>
            <w:r>
              <w:rPr>
                <w:rFonts w:ascii="Consolas" w:cs="Consolas" w:eastAsia="Consolas" w:hAnsi="Consolas"/>
                <w:color w:val="1A1A1A"/>
                <w:sz w:val="18"/>
                <w:szCs w:val="18"/>
              </w:rPr>
              <w:t xml:space="preserve">    │   └── MercadoPagoAdapter.php</w:t>
            </w:r>
          </w:p>
          <w:p>
            <w:pPr>
              <w:spacing w:after="0" w:line="260"/>
            </w:pPr>
            <w:r>
              <w:rPr>
                <w:rFonts w:ascii="Consolas" w:cs="Consolas" w:eastAsia="Consolas" w:hAnsi="Consolas"/>
                <w:color w:val="1A1A1A"/>
                <w:sz w:val="18"/>
                <w:szCs w:val="18"/>
              </w:rPr>
              <w:t xml:space="preserve">    ├── Notification/</w:t>
            </w:r>
          </w:p>
          <w:p>
            <w:pPr>
              <w:spacing w:after="0" w:line="260"/>
            </w:pPr>
            <w:r>
              <w:rPr>
                <w:rFonts w:ascii="Consolas" w:cs="Consolas" w:eastAsia="Consolas" w:hAnsi="Consolas"/>
                <w:color w:val="1A1A1A"/>
                <w:sz w:val="18"/>
                <w:szCs w:val="18"/>
              </w:rPr>
              <w:t xml:space="preserve">    │   ├── FcmPushAdapter.php</w:t>
            </w:r>
          </w:p>
          <w:p>
            <w:pPr>
              <w:spacing w:after="0" w:line="260"/>
            </w:pPr>
            <w:r>
              <w:rPr>
                <w:rFonts w:ascii="Consolas" w:cs="Consolas" w:eastAsia="Consolas" w:hAnsi="Consolas"/>
                <w:color w:val="1A1A1A"/>
                <w:sz w:val="18"/>
                <w:szCs w:val="18"/>
              </w:rPr>
              <w:t xml:space="preserve">    │   └── WhatsAppAdapter.php</w:t>
            </w:r>
          </w:p>
          <w:p>
            <w:pPr>
              <w:spacing w:after="0" w:line="260"/>
            </w:pPr>
            <w:r>
              <w:rPr>
                <w:rFonts w:ascii="Consolas" w:cs="Consolas" w:eastAsia="Consolas" w:hAnsi="Consolas"/>
                <w:color w:val="1A1A1A"/>
                <w:sz w:val="18"/>
                <w:szCs w:val="18"/>
              </w:rPr>
              <w:t xml:space="preserve">    └── Queue/</w:t>
            </w:r>
          </w:p>
          <w:p>
            <w:pPr>
              <w:spacing w:after="0" w:line="260"/>
            </w:pPr>
            <w:r>
              <w:rPr>
                <w:rFonts w:ascii="Consolas" w:cs="Consolas" w:eastAsia="Consolas" w:hAnsi="Consolas"/>
                <w:color w:val="1A1A1A"/>
                <w:sz w:val="18"/>
                <w:szCs w:val="18"/>
              </w:rPr>
              <w:t xml:space="preserve">        └── Jobs/</w:t>
            </w:r>
          </w:p>
        </w:tc>
      </w:tr>
    </w:tbl>
    <w:p>
      <w:pPr>
        <w:spacing w:after="120"/>
      </w:pPr>
      <w:r>
        <w:rPr>
          <w:rFonts w:ascii="Calibri" w:cs="Calibri" w:eastAsia="Calibri" w:hAnsi="Calibri"/>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ADBD8" w:val="clear"/>
            <w:tcMar>
              <w:top w:type="dxa" w:w="140"/>
              <w:left w:type="dxa" w:w="200"/>
              <w:bottom w:type="dxa" w:w="140"/>
              <w:right w:type="dxa" w:w="200"/>
            </w:tcMar>
          </w:tcPr>
          <w:p>
            <w:pPr>
              <w:spacing w:after="80"/>
            </w:pPr>
            <w:r>
              <w:rPr>
                <w:rFonts w:ascii="Calibri" w:cs="Calibri" w:eastAsia="Calibri" w:hAnsi="Calibri"/>
                <w:b/>
                <w:bCs/>
                <w:color w:val="78281F"/>
                <w:sz w:val="22"/>
                <w:szCs w:val="22"/>
              </w:rPr>
              <w:t xml:space="preserve">Regla de dependencias (Dependency Rule)</w:t>
            </w:r>
          </w:p>
          <w:p>
            <w:pPr>
              <w:spacing w:after="0" w:line="290"/>
              <w:jc w:val="both"/>
            </w:pPr>
            <w:r>
              <w:rPr>
                <w:rFonts w:ascii="Calibri" w:cs="Calibri" w:eastAsia="Calibri" w:hAnsi="Calibri"/>
                <w:color w:val="1A1A1A"/>
                <w:sz w:val="21"/>
                <w:szCs w:val="21"/>
              </w:rPr>
              <w:t xml:space="preserve">Las flechas de dependencia siempre apuntan hacia adentro: Infraestructura depende de Aplicación, Aplicación depende de Dominio, Dominio no depende de nadie. Si alguna vez un archivo en Domain/ tiene 'use Illuminate\...' o 'use App\Infrastructure\...', el PR se rechaza automáticamente. Esto se valida en CI con un linter de arquitectura (deptrac).</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3.3. Vista de Despliegue Recomendada</w:t>
      </w:r>
    </w:p>
    <w:p>
      <w:pPr>
        <w:spacing w:after="120" w:line="300"/>
        <w:jc w:val="both"/>
      </w:pPr>
      <w:r>
        <w:rPr>
          <w:rFonts w:ascii="Calibri" w:cs="Calibri" w:eastAsia="Calibri" w:hAnsi="Calibri"/>
          <w:sz w:val="22"/>
          <w:szCs w:val="22"/>
        </w:rPr>
        <w:t xml:space="preserve">La topología de despliegue está dimensionada para soportar la fase de penetración (hasta 50.000 usuarios activos mensuales) sin reescritura. El crecimiento posterior se aborda en la sección 13 (Plan de Escalamiento).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00"/>
        <w:gridCol w:w="32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Componente</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Cantidad</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Tamaño Recomendado</w:t>
            </w:r>
          </w:p>
        </w:tc>
        <w:tc>
          <w:tcPr>
            <w:tcW w:type="dxa" w:w="3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Notas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API (Laravel)</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 a 4 instancias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 vCPU / 4 GB</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Stateless. Detrás de balanceador con autoescalado por CPU &gt; 65 %.</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Worker (Horizon)</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 instancias</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 vCPU / 4 GB</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Procesos separados por prioridad de cola: critical, default, notifications, low.</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primary</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instancia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 vCPU / 16 GB / SSD NVMe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Backups continuos (PITR). innodb_buffer_pool_size = 70 % RAM.</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read replica</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a 2 instancias</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 vCPU / 16 GB</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Para búsquedas geoespaciales y reportería. Lag máximo aceptado: 5 segundos.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Redis</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master + 1 réplica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 vCPU / 4 GB</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AOF habilitado. eviction policy: allkeys-lru para caché, noeviction para queues y locks.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Object Storage</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Bucket</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Pago por uso</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Almacena PDFs de QR, exportes, backups lógicos.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CDN / WAF</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Servicio gestionado</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Cloudflare o CloudFront. Reglas de WAF por OWASP Top 10 activadas.</w:t>
            </w:r>
          </w:p>
        </w:tc>
      </w:tr>
    </w:tbl>
    <w:p>
      <w:pPr>
        <w:pStyle w:val="Heading1"/>
        <w:pageBreakBefore/>
        <w:spacing w:after="200" w:before="360"/>
      </w:pPr>
      <w:r>
        <w:rPr>
          <w:rFonts w:ascii="Calibri" w:cs="Calibri" w:eastAsia="Calibri" w:hAnsi="Calibri"/>
          <w:b/>
          <w:bCs/>
          <w:color w:val="1F3A5F"/>
          <w:sz w:val="36"/>
          <w:szCs w:val="36"/>
        </w:rPr>
        <w:t xml:space="preserve">4. Máquina de Estados del Slot</w:t>
      </w:r>
    </w:p>
    <w:p>
      <w:pPr>
        <w:spacing w:after="120" w:line="300"/>
        <w:jc w:val="both"/>
      </w:pPr>
      <w:r>
        <w:rPr>
          <w:rFonts w:ascii="Calibri" w:cs="Calibri" w:eastAsia="Calibri" w:hAnsi="Calibri"/>
          <w:sz w:val="22"/>
          <w:szCs w:val="22"/>
        </w:rPr>
        <w:t xml:space="preserve">El Slot es la unidad atómica de inventario. Su ciclo de vida está gobernado por una máquina de estados estricta. Cualquier transición no contemplada explícitamente aquí está prohibida y debe lanzar una excepción de tipo InvalidStateTransitionException. Esta es la barrera principal contra la inconsistencia de inventario.</w:t>
      </w:r>
    </w:p>
    <w:p>
      <w:pPr>
        <w:pStyle w:val="Heading2"/>
        <w:spacing w:after="160" w:before="280"/>
      </w:pPr>
      <w:r>
        <w:rPr>
          <w:rFonts w:ascii="Calibri" w:cs="Calibri" w:eastAsia="Calibri" w:hAnsi="Calibri"/>
          <w:b/>
          <w:bCs/>
          <w:color w:val="1F3A5F"/>
          <w:sz w:val="28"/>
          <w:szCs w:val="28"/>
        </w:rPr>
        <w:t xml:space="preserve">4.1. Estados 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700"/>
        <w:gridCol w:w="2460"/>
      </w:tblGrid>
      <w:tr>
        <w:trPr>
          <w:tblHeader/>
        </w:trPr>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Estado</w:t>
            </w:r>
          </w:p>
        </w:tc>
        <w:tc>
          <w:tcPr>
            <w:tcW w:type="dxa" w:w="3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Significado Operacional</w:t>
            </w:r>
          </w:p>
        </w:tc>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Visible al Público</w:t>
            </w:r>
          </w:p>
        </w:tc>
        <w:tc>
          <w:tcPr>
            <w:tcW w:type="dxa" w:w="24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Persistencia</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available</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Slot libre, puede ser tomado por cualquier usuario.</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Sí</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(tabla slots)</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pending_payment</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Slot bloqueado transitoriamente. Un usuario está pagando. TTL = 600s.</w:t>
            </w:r>
          </w:p>
        </w:tc>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 Lock en Redis con TTL</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reserved</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Pago confirmado por webhook o reserva manual del Staff (Walk-in). Pertenece a un Booking.</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 (mostrado como ocupado)</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event_occupied</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Bloqueado por el Partner para mantenimiento, torneo, evento privado, etc.</w:t>
            </w:r>
          </w:p>
        </w:tc>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(tabla events) → tapa el slot</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completed</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 horario del slot ya transcurrió y el booking se cerró correctamente (el partido se jugó).</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(estado terminal)</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expired</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 horario pasó sin que se haya jugado y sin No-Show explícito (caso de borde).</w:t>
            </w:r>
          </w:p>
        </w:tc>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(estado terminal)</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4.2. Diagrama de Transiciones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CronJob ────│   (no existe)   │</w:t>
            </w:r>
          </w:p>
          <w:p>
            <w:pPr>
              <w:spacing w:after="0" w:line="260"/>
            </w:pPr>
            <w:r>
              <w:rPr>
                <w:rFonts w:ascii="Consolas" w:cs="Consolas" w:eastAsia="Consolas" w:hAnsi="Consolas"/>
                <w:color w:val="1A1A1A"/>
                <w:sz w:val="18"/>
                <w:szCs w:val="18"/>
              </w:rPr>
              <w:t xml:space="preserve">              genera      └────────┬────────┘</w:t>
            </w:r>
          </w:p>
          <w:p>
            <w:pPr>
              <w:spacing w:after="0" w:line="260"/>
            </w:pPr>
            <w:r>
              <w:rPr>
                <w:rFonts w:ascii="Consolas" w:cs="Consolas" w:eastAsia="Consolas" w:hAnsi="Consolas"/>
                <w:color w:val="1A1A1A"/>
                <w:sz w:val="18"/>
                <w:szCs w:val="18"/>
              </w:rPr>
              <w:t xml:space="preserve">              ventana 30d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available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Partner      │   Usuario añade  │                    │ TTL 10min</w:t>
            </w:r>
          </w:p>
          <w:p>
            <w:pPr>
              <w:spacing w:after="0" w:line="260"/>
            </w:pPr>
            <w:r>
              <w:rPr>
                <w:rFonts w:ascii="Consolas" w:cs="Consolas" w:eastAsia="Consolas" w:hAnsi="Consolas"/>
                <w:color w:val="1A1A1A"/>
                <w:sz w:val="18"/>
                <w:szCs w:val="18"/>
              </w:rPr>
              <w:t xml:space="preserve">   crea evento  │   al checkout    │                    │ sin webhook</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│event_occupied │  │ pending_payment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Webhook OK          │  Webhook FAIL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reserved     │                │    available    │</w:t>
            </w:r>
          </w:p>
          <w:p>
            <w:pPr>
              <w:spacing w:after="0" w:line="260"/>
            </w:pPr>
            <w:r>
              <w:rPr>
                <w:rFonts w:ascii="Consolas" w:cs="Consolas" w:eastAsia="Consolas" w:hAnsi="Consolas"/>
                <w:color w:val="1A1A1A"/>
                <w:sz w:val="18"/>
                <w:szCs w:val="18"/>
              </w:rPr>
              <w:t xml:space="preserve">        └────────┬────────┘                │  (rollback)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Hora del partido</w:t>
            </w:r>
          </w:p>
          <w:p>
            <w:pPr>
              <w:spacing w:after="0" w:line="260"/>
            </w:pPr>
            <w:r>
              <w:rPr>
                <w:rFonts w:ascii="Consolas" w:cs="Consolas" w:eastAsia="Consolas" w:hAnsi="Consolas"/>
                <w:color w:val="1A1A1A"/>
                <w:sz w:val="18"/>
                <w:szCs w:val="18"/>
              </w:rPr>
              <w:t xml:space="preserve">                 │ + Staff valida QR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completed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Caminos alternos desde reserved:</w:t>
            </w:r>
          </w:p>
          <w:p>
            <w:pPr>
              <w:spacing w:after="0" w:line="260"/>
            </w:pPr>
            <w:r>
              <w:rPr>
                <w:rFonts w:ascii="Consolas" w:cs="Consolas" w:eastAsia="Consolas" w:hAnsi="Consolas"/>
                <w:color w:val="1A1A1A"/>
                <w:sz w:val="18"/>
                <w:szCs w:val="18"/>
              </w:rPr>
              <w:t xml:space="preserve">    • Staff marca No-Show (15 min después de hora) → reserved → available + retención del anticipo</w:t>
            </w:r>
          </w:p>
          <w:p>
            <w:pPr>
              <w:spacing w:after="0" w:line="260"/>
            </w:pPr>
            <w:r>
              <w:rPr>
                <w:rFonts w:ascii="Consolas" w:cs="Consolas" w:eastAsia="Consolas" w:hAnsi="Consolas"/>
                <w:color w:val="1A1A1A"/>
                <w:sz w:val="18"/>
                <w:szCs w:val="18"/>
              </w:rPr>
              <w:t xml:space="preserve">    • Usuario cancela según política  → reserved → available + reembolso menos comisión pasarela</w:t>
            </w:r>
          </w:p>
          <w:p>
            <w:pPr>
              <w:spacing w:after="0" w:line="260"/>
            </w:pPr>
            <w:r>
              <w:rPr>
                <w:rFonts w:ascii="Consolas" w:cs="Consolas" w:eastAsia="Consolas" w:hAnsi="Consolas"/>
                <w:color w:val="1A1A1A"/>
                <w:sz w:val="18"/>
                <w:szCs w:val="18"/>
              </w:rPr>
              <w:t xml:space="preserve">    • Pasa la hora sin check-in ni No-Show → reserved → expired (job nocturno)</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4.3. Reglas de Concurrencia</w:t>
      </w:r>
    </w:p>
    <w:p>
      <w:pPr>
        <w:spacing w:after="120" w:line="300"/>
        <w:jc w:val="both"/>
      </w:pPr>
      <w:r>
        <w:rPr>
          <w:rFonts w:ascii="Calibri" w:cs="Calibri" w:eastAsia="Calibri" w:hAnsi="Calibri"/>
          <w:sz w:val="22"/>
          <w:szCs w:val="22"/>
        </w:rPr>
        <w:t xml:space="preserve">Es donde más fallan los sistemas de reservas. La doble venta del mismo slot es el escenario catastrófico que debe ser técnicamente imposible, no solo improbable.</w:t>
      </w:r>
    </w:p>
    <w:p>
      <w:pPr>
        <w:pStyle w:val="Heading3"/>
        <w:spacing w:after="120" w:before="220"/>
      </w:pPr>
      <w:r>
        <w:rPr>
          <w:rFonts w:ascii="Calibri" w:cs="Calibri" w:eastAsia="Calibri" w:hAnsi="Calibri"/>
          <w:b/>
          <w:bCs/>
          <w:color w:val="2E75B6"/>
          <w:sz w:val="24"/>
          <w:szCs w:val="24"/>
        </w:rPr>
        <w:t xml:space="preserve">4.3.1. Doble Bloqueo: Optimista + Distribuido</w:t>
      </w:r>
    </w:p>
    <w:p>
      <w:pPr>
        <w:spacing w:after="120" w:line="300"/>
        <w:jc w:val="both"/>
      </w:pPr>
      <w:r>
        <w:rPr>
          <w:rFonts w:ascii="Calibri" w:cs="Calibri" w:eastAsia="Calibri" w:hAnsi="Calibri"/>
          <w:sz w:val="22"/>
          <w:szCs w:val="22"/>
        </w:rPr>
        <w:t xml:space="preserve">Toda transición available → pending_payment se ejecuta dentro de una transacción que combina dos mecanismos:</w:t>
      </w:r>
    </w:p>
    <w:p>
      <w:pPr>
        <w:pStyle w:val="ListParagraph"/>
        <w:numPr>
          <w:ilvl w:val="0"/>
          <w:numId w:val="3"/>
        </w:numPr>
        <w:spacing w:after="80" w:line="290"/>
      </w:pPr>
      <w:r>
        <w:rPr>
          <w:rFonts w:ascii="Calibri" w:cs="Calibri" w:eastAsia="Calibri" w:hAnsi="Calibri"/>
          <w:sz w:val="22"/>
          <w:szCs w:val="22"/>
        </w:rPr>
        <w:t xml:space="preserve">Lock distribuido en Redis con clave 'slot:lock:{slot_id}', TTL de 600 segundos. Implementado con SET NX PX. Si la clave ya existe, otro proceso tiene el slot.</w:t>
      </w:r>
    </w:p>
    <w:p>
      <w:pPr>
        <w:pStyle w:val="ListParagraph"/>
        <w:numPr>
          <w:ilvl w:val="0"/>
          <w:numId w:val="3"/>
        </w:numPr>
        <w:spacing w:after="80" w:line="290"/>
      </w:pPr>
      <w:r>
        <w:rPr>
          <w:rFonts w:ascii="Calibri" w:cs="Calibri" w:eastAsia="Calibri" w:hAnsi="Calibri"/>
          <w:sz w:val="22"/>
          <w:szCs w:val="22"/>
        </w:rPr>
        <w:t xml:space="preserve">Verificación optimista en MySQL: UPDATE slots SET state='pending_payment' WHERE id=? AND state='available'. Si rowsAffected = 0, otro proceso ganó la carrera.</w:t>
      </w:r>
    </w:p>
    <w:p>
      <w:pPr>
        <w:pStyle w:val="ListParagraph"/>
        <w:numPr>
          <w:ilvl w:val="0"/>
          <w:numId w:val="3"/>
        </w:numPr>
        <w:spacing w:after="80" w:line="290"/>
      </w:pPr>
      <w:r>
        <w:rPr>
          <w:rFonts w:ascii="Calibri" w:cs="Calibri" w:eastAsia="Calibri" w:hAnsi="Calibri"/>
          <w:sz w:val="22"/>
          <w:szCs w:val="22"/>
        </w:rPr>
        <w:t xml:space="preserve">Solo si AMBOS mecanismos confirman éxito, la operación procede. De lo contrario, se libera el lock de Redis y se devuelve error 409 Conflict al cliente.</w:t>
      </w:r>
    </w:p>
    <w:p>
      <w:pPr>
        <w:spacing w:after="120"/>
      </w:pPr>
      <w:r>
        <w:rPr>
          <w:rFonts w:ascii="Calibri" w:cs="Calibri" w:eastAsia="Calibri" w:hAnsi="Calibri"/>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40"/>
              <w:left w:type="dxa" w:w="200"/>
              <w:bottom w:type="dxa" w:w="140"/>
              <w:right w:type="dxa" w:w="200"/>
            </w:tcMar>
          </w:tcPr>
          <w:p>
            <w:pPr>
              <w:spacing w:after="80"/>
            </w:pPr>
            <w:r>
              <w:rPr>
                <w:rFonts w:ascii="Calibri" w:cs="Calibri" w:eastAsia="Calibri" w:hAnsi="Calibri"/>
                <w:b/>
                <w:bCs/>
                <w:color w:val="1F3A5F"/>
                <w:sz w:val="22"/>
                <w:szCs w:val="22"/>
              </w:rPr>
              <w:t xml:space="preserve">Por qué dos mecanismos en lugar de uno</w:t>
            </w:r>
          </w:p>
          <w:p>
            <w:pPr>
              <w:spacing w:after="0" w:line="290"/>
              <w:jc w:val="both"/>
            </w:pPr>
            <w:r>
              <w:rPr>
                <w:rFonts w:ascii="Calibri" w:cs="Calibri" w:eastAsia="Calibri" w:hAnsi="Calibri"/>
                <w:color w:val="1A1A1A"/>
                <w:sz w:val="21"/>
                <w:szCs w:val="21"/>
              </w:rPr>
              <w:t xml:space="preserve">Redis es rápido pero puede tener fallos transitorios o split-brain en clústeres. MySQL es la fuente de verdad pero su lock pesimista (SELECT FOR UPDATE) tiene costo. Combinar Redis para velocidad y MySQL para durabilidad nos da p99 &lt; 50 ms con garantía de consistencia.</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4.3.2. Reversión por TTL</w:t>
      </w:r>
    </w:p>
    <w:p>
      <w:pPr>
        <w:spacing w:after="120" w:line="300"/>
        <w:jc w:val="both"/>
      </w:pPr>
      <w:r>
        <w:rPr>
          <w:rFonts w:ascii="Calibri" w:cs="Calibri" w:eastAsia="Calibri" w:hAnsi="Calibri"/>
          <w:sz w:val="22"/>
          <w:szCs w:val="22"/>
        </w:rPr>
        <w:t xml:space="preserve">Un job programado (Laravel Scheduler) corre cada 60 segundos buscando slots en pending_payment cuyo lock_expires_at sea menor a la hora actual. Por cada uno, valida activamente con la pasarela (no confía solo en el webhook) si la transacción está pendiente, fallida o exitosa, y aplica la transición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18"/>
              <w:bottom w:val="single" w:color="D68910" w:sz="4"/>
              <w:right w:val="single" w:color="D68910" w:sz="4"/>
            </w:tcBorders>
            <w:shd w:fill="FEF5E7" w:val="clear"/>
            <w:tcMar>
              <w:top w:type="dxa" w:w="140"/>
              <w:left w:type="dxa" w:w="200"/>
              <w:bottom w:type="dxa" w:w="140"/>
              <w:right w:type="dxa" w:w="200"/>
            </w:tcMar>
          </w:tcPr>
          <w:p>
            <w:pPr>
              <w:spacing w:after="80"/>
            </w:pPr>
            <w:r>
              <w:rPr>
                <w:rFonts w:ascii="Calibri" w:cs="Calibri" w:eastAsia="Calibri" w:hAnsi="Calibri"/>
                <w:b/>
                <w:bCs/>
                <w:color w:val="9A6700"/>
                <w:sz w:val="22"/>
                <w:szCs w:val="22"/>
              </w:rPr>
              <w:t xml:space="preserve">Resiliencia: nunca confiar en una sola fuente</w:t>
            </w:r>
          </w:p>
          <w:p>
            <w:pPr>
              <w:spacing w:after="0" w:line="290"/>
              <w:jc w:val="both"/>
            </w:pPr>
            <w:r>
              <w:rPr>
                <w:rFonts w:ascii="Calibri" w:cs="Calibri" w:eastAsia="Calibri" w:hAnsi="Calibri"/>
                <w:color w:val="1A1A1A"/>
                <w:sz w:val="21"/>
                <w:szCs w:val="21"/>
              </w:rPr>
              <w:t xml:space="preserve">Si el webhook de la pasarela falla o se retrasa, el job de reconciliación consulta la API GET de la pasarela antes de revertir. Esto evita revertir un slot cuyo pago sí ocurrió pero cuyo webhook se perdió.</w:t>
            </w:r>
          </w:p>
        </w:tc>
      </w:tr>
    </w:tbl>
    <w:p>
      <w:pPr>
        <w:pStyle w:val="Heading1"/>
        <w:pageBreakBefore/>
        <w:spacing w:after="200" w:before="360"/>
      </w:pPr>
      <w:r>
        <w:rPr>
          <w:rFonts w:ascii="Calibri" w:cs="Calibri" w:eastAsia="Calibri" w:hAnsi="Calibri"/>
          <w:b/>
          <w:bCs/>
          <w:color w:val="1F3A5F"/>
          <w:sz w:val="36"/>
          <w:szCs w:val="36"/>
        </w:rPr>
        <w:t xml:space="preserve">5. Requerimientos Funcionales</w:t>
      </w:r>
    </w:p>
    <w:p>
      <w:pPr>
        <w:spacing w:after="120" w:line="300"/>
        <w:jc w:val="both"/>
      </w:pPr>
      <w:r>
        <w:rPr>
          <w:rFonts w:ascii="Calibri" w:cs="Calibri" w:eastAsia="Calibri" w:hAnsi="Calibri"/>
          <w:sz w:val="22"/>
          <w:szCs w:val="22"/>
        </w:rPr>
        <w:t xml:space="preserve">Los requerimientos funcionales describen qué debe hacer el sistema. Cada uno tiene identificador, prioridad (MUST/SHOULD/COULD según MoSCoW), criterios de aceptación verificables y dependencias técnicas. Un RF sin criterios de aceptación es un deseo, no un requisito.</w:t>
      </w:r>
    </w:p>
    <w:p>
      <w:pPr>
        <w:pStyle w:val="Heading2"/>
        <w:spacing w:after="160" w:before="280"/>
      </w:pPr>
      <w:r>
        <w:rPr>
          <w:rFonts w:ascii="Calibri" w:cs="Calibri" w:eastAsia="Calibri" w:hAnsi="Calibri"/>
          <w:b/>
          <w:bCs/>
          <w:color w:val="1F3A5F"/>
          <w:sz w:val="28"/>
          <w:szCs w:val="28"/>
        </w:rPr>
        <w:t xml:space="preserve">5.1. Identidad y Autenticación</w:t>
      </w:r>
    </w:p>
    <w:p>
      <w:pPr>
        <w:pStyle w:val="Heading3"/>
        <w:spacing w:after="120" w:before="220"/>
      </w:pPr>
      <w:r>
        <w:rPr>
          <w:rFonts w:ascii="Calibri" w:cs="Calibri" w:eastAsia="Calibri" w:hAnsi="Calibri"/>
          <w:b/>
          <w:bCs/>
          <w:color w:val="2E75B6"/>
          <w:sz w:val="24"/>
          <w:szCs w:val="24"/>
        </w:rPr>
        <w:t xml:space="preserve">RF-01: Autenticación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Los usuarios pueden registrarse e iniciar sesión por email/password, Google OAuth o Apple Sign-In. Los Partners y Staff usan exclusivamente email/password (sin SSO público).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Mecanismo técnico</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Laravel Sanctum (tokens personales para API). Refresh tokens con rotación. Tokens con scope por rol.</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Login válido devuelve token y datos de usuario en menos de 400ms. 2) Tres intentos fallidos consecutivos activan rate-limit por 5 minutos. 3) Tokens de Staff expiran al cierre de su shift. 4) Logout invalida el token en backend (no solo en cliente).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Dependencias</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RF-02: Recuperación de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Solicitud de recuperación por email con link de un solo uso, válido por 30 minutos.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Mecanismo técnico</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Token aleatorio criptográfico (32 bytes). Hash almacenado en BD (no el token plano).</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El link sólo funciona una vez. 2) La respuesta de la API es la misma para emails existentes y no existentes (anti-enumeración). 3) Tras cambiar la contraseña, todas las sesiones existentes se invalidan.</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5.2. Inventario y Disponibilidad</w:t>
      </w:r>
    </w:p>
    <w:p>
      <w:pPr>
        <w:pStyle w:val="Heading3"/>
        <w:spacing w:after="120" w:before="220"/>
      </w:pPr>
      <w:r>
        <w:rPr>
          <w:rFonts w:ascii="Calibri" w:cs="Calibri" w:eastAsia="Calibri" w:hAnsi="Calibri"/>
          <w:b/>
          <w:bCs/>
          <w:color w:val="2E75B6"/>
          <w:sz w:val="24"/>
          <w:szCs w:val="24"/>
        </w:rPr>
        <w:t xml:space="preserve">RF-03: Generación de Slots por Ventana Móvil de 30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Un job diario (03:00 UTC) genera los slots del día 30 a futuro y elimina los slots pasados que nunca fueron reservados (limpieza de inventario muerto).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Mecanismo técnico</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Comando Artisan 'slots:roll-window' agendado en Scheduler. Idempotente: ejecutarlo dos veces no duplica slots.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No se calculan disponibilidades al vuelo: la API consulta la tabla 'slots'. 2) Slots reservados no se borran nunca aunque sean pasados (auditoría). 3) Tiempo total del job &lt; 5 minutos para 1.000 venues.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Notas</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Si el Partner cambia la matriz horaria, los nuevos horarios solo aplican a slots futuros aún no generados. Slots ya creados respetan la matriz al momento de su creación.</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RF-04: Búsqueda Geoespacial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Listado de venues ordenados por proximidad al usuario, con filtros por deporte, fecha y rango horario. Devuelve venues con al menos un slot disponible en la franja solicitada.</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Mecanismo técnico</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8 con columna POINT espacial e índice SPATIAL. Función ST_Distance_Sphere para distancia geodésica.</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Respuesta &lt; 300ms (p95) para radios de 25 km. 2) Resultados paginados (20 por página). 3) Caché en Redis del listado por (lat-redondeada, lng-redondeada, deporte) durante 60 segundos.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Restricción crítica</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PROHIBIDO calcular distancias en código de aplicación. Toda fórmula geográfica vive en el query SQL.</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5.3. Reservas y Pagos</w:t>
      </w:r>
    </w:p>
    <w:p>
      <w:pPr>
        <w:pStyle w:val="Heading3"/>
        <w:spacing w:after="120" w:before="220"/>
      </w:pPr>
      <w:r>
        <w:rPr>
          <w:rFonts w:ascii="Calibri" w:cs="Calibri" w:eastAsia="Calibri" w:hAnsi="Calibri"/>
          <w:b/>
          <w:bCs/>
          <w:color w:val="2E75B6"/>
          <w:sz w:val="24"/>
          <w:szCs w:val="24"/>
        </w:rPr>
        <w:t xml:space="preserve">RF-05: Creación de Booking con Múltiples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Un usuario puede agregar al checkout múltiples slots contiguos del mismo field y pagarlos como un solo booking con un único anticipo.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Restricciones</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Los slots deben ser del mismo field. 2) Deben ser contiguos sin huecos. 3) Máximo 4 slots (4 horas) por booking.</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El precio del booking es la suma de unit_price de cada slot al momento de la reserva (snapshot inmutable). 2) Si uno solo de los slots no puede bloquearse, ningún slot queda bloqueado (transacción atómica). 3) El QR generado es único por booking, no por slot.</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RF-06: Bloqueo Anti-Colisión Distribuido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Toda transición available → pending_payment se hace bajo Distributed Lock (Redis) más verificación optimista en MySQL. Ver sección 4.3.</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Un test de carga con 200 usuarios concurrentes intentando tomar el mismo slot debe resultar en exactamente 1 reserva exitosa y 199 errores 409. 2) Tiempo medio de la operación de lock &lt; 30ms.</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RF-07: Confirmación por Webhook (Doble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Ningún booking se confirma porque el frontend diga 'pago exitoso'. La fuente de verdad es exclusivamente el webhook firmado HMAC-SHA256 enviado por la pasarela al backend.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Toda solicitud al endpoint de webhook valida la firma; firma inválida → 401 + log de seguridad. 2) El webhook es idempotente: recibir el mismo evento dos veces no produce dos confirmaciones. 3) El webhook responde 200 dentro de 3 segundos; el procesamiento pesado se delega a queue. 4) Cada webhook procesado se almacena en tabla webhook_events para auditoría.</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RF-08: Reconciliación Activa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Si el webhook se retrasa o pierde, un worker consulta proactivamente a la pasarela el estado de las transacciones en pending_payment cuyo TTL está por expirar.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Job 'payments:reconcile' corre cada 60 segundos. 2) Procesa hasta 100 transacciones por ejecución. 3) Una transacción pagada cuyo webhook se perdió se promueve correctamente a reserved sin intervención humana.</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5.4. Operación Presencial</w:t>
      </w:r>
    </w:p>
    <w:p>
      <w:pPr>
        <w:pStyle w:val="Heading3"/>
        <w:spacing w:after="120" w:before="220"/>
      </w:pPr>
      <w:r>
        <w:rPr>
          <w:rFonts w:ascii="Calibri" w:cs="Calibri" w:eastAsia="Calibri" w:hAnsi="Calibri"/>
          <w:b/>
          <w:bCs/>
          <w:color w:val="2E75B6"/>
          <w:sz w:val="24"/>
          <w:szCs w:val="24"/>
        </w:rPr>
        <w:t xml:space="preserve">RF-09: Check-in por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 Staff escanea el QR del usuario; el sistema muestra Nombre, Cancha, Horario y SALDO PENDIENTE en formato visual masivo. Tras cobrar el efectivo, marca el ingreso como completado.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Tiempo desde escaneo a pantalla de información &lt; 800ms en red 3G. 2) El saldo pendiente está en color rojo y tipografía no menor a 36px. 3) No se permite check-in si el booking no es del venue actual del Staff. 4) No se permite check-in si la hora del slot está más de 30 min en el futuro o más de 60 min en el pasado.</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RF-10: Walk-in (Reserva Presencial)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 Staff puede crear una reserva manual para clientes presenciales, marcándola is_walk_in=true. El cobro es 100% en caja, sin anticipo digital.</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Solo Staff con shift abierto puede crear walk-ins. 2) El monto se suma directamente al efectivo esperado del shift. 3) No se genera transacción digital ni QR.</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RF-11: Apertura, Cierre y Auditoría de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 Staff abre un turno al iniciar su jornada, opera durante el turno y cierra declarando el efectivo entregado. El sistema calcula la diferencia con el efectivo esperado.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Un Staff no puede tener dos shifts abiertos simultáneamente. 2) El cierre requiere ingresar manualmente el efectivo entregado. 3) Si la diferencia es != 0, queda flag de revisión y se notifica al Partner. 4) Una vez cerrado, el shift es inmutable.</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RF-12: Marcado de No-Show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Pasados 15 minutos del inicio del slot sin check-in, el Staff puede marcar No-Show. El anticipo se retiene como penalidad y los slots regresan a available para posible Walk-in.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Botón habilitado solo entre min 15 y min 45 desde inicio del slot. 2) Notificación push al usuario informando el cobro de penalidad. 3) Acción reversible solo por Admin con motivo registrado.</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5.5. Notificaciones</w:t>
      </w:r>
    </w:p>
    <w:p>
      <w:pPr>
        <w:pStyle w:val="Heading3"/>
        <w:spacing w:after="120" w:before="220"/>
      </w:pPr>
      <w:r>
        <w:rPr>
          <w:rFonts w:ascii="Calibri" w:cs="Calibri" w:eastAsia="Calibri" w:hAnsi="Calibri"/>
          <w:b/>
          <w:bCs/>
          <w:color w:val="2E75B6"/>
          <w:sz w:val="24"/>
          <w:szCs w:val="24"/>
        </w:rPr>
        <w:t xml:space="preserve">RF-13: Notificaciones Inteligentes Multi-canal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Campo</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Prioridad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MUST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Descripción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Envío de notificaciones por Push (FCM) y WhatsApp (Meta API) en momentos clave: confirmación de reserva, recordatorio 1h antes, post-juego (reseña), No-Show.</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Filtros antispam</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Si la reserva es para el mismo día, suprimir la alerta 'mañana tienes partido'. 2) Si el usuario silenció notificaciones para un canal, respetarlo. 3) No más de 3 mensajes por canal por usuario por día.</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Criterios de aceptación</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Las notificaciones se envían vía worker (cola), no en el request HTTP. 2) Si FCM falla, fallback automático a WhatsApp. 3) Toda notificación enviada queda en bitácora notifications_log.</w:t>
            </w:r>
          </w:p>
        </w:tc>
      </w:tr>
    </w:tbl>
    <w:p>
      <w:pPr>
        <w:pStyle w:val="Heading1"/>
        <w:pageBreakBefore/>
        <w:spacing w:after="200" w:before="360"/>
      </w:pPr>
      <w:r>
        <w:rPr>
          <w:rFonts w:ascii="Calibri" w:cs="Calibri" w:eastAsia="Calibri" w:hAnsi="Calibri"/>
          <w:b/>
          <w:bCs/>
          <w:color w:val="1F3A5F"/>
          <w:sz w:val="36"/>
          <w:szCs w:val="36"/>
        </w:rPr>
        <w:t xml:space="preserve">6. Requerimientos No Funcionales</w:t>
      </w:r>
    </w:p>
    <w:p>
      <w:pPr>
        <w:spacing w:after="120" w:line="300"/>
        <w:jc w:val="both"/>
      </w:pPr>
      <w:r>
        <w:rPr>
          <w:rFonts w:ascii="Calibri" w:cs="Calibri" w:eastAsia="Calibri" w:hAnsi="Calibri"/>
          <w:sz w:val="22"/>
          <w:szCs w:val="22"/>
        </w:rPr>
        <w:t xml:space="preserve">Los requerimientos no funcionales (RNF) describen cómo debe comportarse el sistema. Son los que distinguen un MVP frágil de un producto profesional. Cada uno tiene una métrica medible y un umbral de aceptación. Lo que no se mide, no se cumple.</w:t>
      </w:r>
    </w:p>
    <w:p>
      <w:pPr>
        <w:pStyle w:val="Heading2"/>
        <w:spacing w:after="160" w:before="280"/>
      </w:pPr>
      <w:r>
        <w:rPr>
          <w:rFonts w:ascii="Calibri" w:cs="Calibri" w:eastAsia="Calibri" w:hAnsi="Calibri"/>
          <w:b/>
          <w:bCs/>
          <w:color w:val="1F3A5F"/>
          <w:sz w:val="28"/>
          <w:szCs w:val="28"/>
        </w:rPr>
        <w:t xml:space="preserve">6.1.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700"/>
        <w:gridCol w:w="1560"/>
      </w:tblGrid>
      <w:tr>
        <w:trPr>
          <w:tblHeader/>
        </w:trPr>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ID</w:t>
            </w:r>
          </w:p>
        </w:tc>
        <w:tc>
          <w:tcPr>
            <w:tcW w:type="dxa" w:w="4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Requerimiento</w:t>
            </w:r>
          </w:p>
        </w:tc>
        <w:tc>
          <w:tcPr>
            <w:tcW w:type="dxa" w:w="2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Métrica</w:t>
            </w:r>
          </w:p>
        </w:tc>
        <w:tc>
          <w:tcPr>
            <w:tcW w:type="dxa" w:w="1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Umbral</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RNF-P01</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Latencia búsqueda geoespacial</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p95 de respuesta API</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300 ms</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RNF-P02</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Latencia creación de booking (lock + insert)</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p95</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500 ms</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RNF-P03</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Latencia check-in QR</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p95 desde scan a pantalla</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800 ms</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RNF-P04</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Throughput sostenido API</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Solicitudes por segundo</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200 rps por instancia</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RNF-P05</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Tiempo de generación de slots (job nocturno)</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Total para 1.000 venues</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5 minutos</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RNF-P06</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Time-to-Interactive web Usuario</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Lighthouse mobile en 4G</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3 segundos</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6.2. Disponibilidad y Confiabilidad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700"/>
        <w:gridCol w:w="1560"/>
      </w:tblGrid>
      <w:tr>
        <w:trPr>
          <w:tblHeader/>
        </w:trPr>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ID</w:t>
            </w:r>
          </w:p>
        </w:tc>
        <w:tc>
          <w:tcPr>
            <w:tcW w:type="dxa" w:w="4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Requerimiento</w:t>
            </w:r>
          </w:p>
        </w:tc>
        <w:tc>
          <w:tcPr>
            <w:tcW w:type="dxa" w:w="2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Métrica</w:t>
            </w:r>
          </w:p>
        </w:tc>
        <w:tc>
          <w:tcPr>
            <w:tcW w:type="dxa" w:w="1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Umbral</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RNF-A01</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Disponibilidad mensual API pública</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Uptime (excluyendo ventanas de mantenimiento)</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99.9 % (SLA)</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RNF-A02</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Disponibilidad de check-in (PWA Staff)</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Uptime</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99.95 % (operación crítica)</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RNF-A03</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Recovery Time Objective (RTO)</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Tiempo desde caída total a operación restaurada</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30 minutos</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RNF-A04</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Recovery Point Objective (RPO)</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Pérdida máxima de datos en disaster recovery</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5 minutos</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RNF-A05</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Error budget mensual</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de requests que pueden fallar</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0.1 % = 43 minutos/mes</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RNF-A06</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Mean Time To Detection (MTTD)</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Desde incidente a alerta</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2 minutos</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6.3.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700"/>
        <w:gridCol w:w="1560"/>
      </w:tblGrid>
      <w:tr>
        <w:trPr>
          <w:tblHeader/>
        </w:trPr>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ID</w:t>
            </w:r>
          </w:p>
        </w:tc>
        <w:tc>
          <w:tcPr>
            <w:tcW w:type="dxa" w:w="4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Requerimiento</w:t>
            </w:r>
          </w:p>
        </w:tc>
        <w:tc>
          <w:tcPr>
            <w:tcW w:type="dxa" w:w="2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Métrica</w:t>
            </w:r>
          </w:p>
        </w:tc>
        <w:tc>
          <w:tcPr>
            <w:tcW w:type="dxa" w:w="1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Umbral</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RNF-E01</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Escalado horizontal de API</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Sin sesiones en memoria, sin estado local</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Cumplido por diseño</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RNF-E02</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Auto-scaling por carga</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Trigger de nuevas instancias</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CPU &gt; 65 % por 3 minutos</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RNF-E03</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Crecimiento de inventario</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Slots simultáneos en BD</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Hasta 10 millones sin reescritura</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RNF-E04</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Crecimiento de usuarios</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Usuarios concurrentes en pico</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5.000 sin degradar p95</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RNF-E05</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Particionamiento de tablas calientes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slots, bookings, transactions</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Particionable por mes (no obligatorio en MVP)</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6.4. Seguridad</w:t>
      </w:r>
    </w:p>
    <w:p>
      <w:pPr>
        <w:spacing w:after="120" w:line="300"/>
        <w:jc w:val="both"/>
      </w:pPr>
      <w:r>
        <w:rPr>
          <w:rFonts w:ascii="Calibri" w:cs="Calibri" w:eastAsia="Calibri" w:hAnsi="Calibri"/>
          <w:sz w:val="22"/>
          <w:szCs w:val="22"/>
        </w:rPr>
        <w:t xml:space="preserve">Los requerimientos de seguridad están alineados con OWASP Top 10 (web) y OWASP API Top 10 (servicios). El detalle operativo está en la sección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ID</w:t>
            </w:r>
          </w:p>
        </w:tc>
        <w:tc>
          <w:tcPr>
            <w:tcW w:type="dxa" w:w="8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Requerimiento</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RNF-S01</w:t>
            </w:r>
          </w:p>
        </w:tc>
        <w:tc>
          <w:tcPr>
            <w:tcW w:type="dxa" w:w="8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Tráfico cifrado: solo HTTPS, TLS 1.2+, HSTS habilitado.</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RNF-S02</w:t>
            </w:r>
          </w:p>
        </w:tc>
        <w:tc>
          <w:tcPr>
            <w:tcW w:type="dxa" w:w="8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Autenticación con tokens cortos (60 min) y refresh con rotación.</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RNF-S03</w:t>
            </w:r>
          </w:p>
        </w:tc>
        <w:tc>
          <w:tcPr>
            <w:tcW w:type="dxa" w:w="8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Tokens revocables del lado del servidor (no JWT puros sin denylist).</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RNF-S04</w:t>
            </w:r>
          </w:p>
        </w:tc>
        <w:tc>
          <w:tcPr>
            <w:tcW w:type="dxa" w:w="8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Contraseñas hasheadas con bcrypt costo 12 mínimo.</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RNF-S05</w:t>
            </w:r>
          </w:p>
        </w:tc>
        <w:tc>
          <w:tcPr>
            <w:tcW w:type="dxa" w:w="8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Webhooks de pasarela validados por firma HMAC. Firma inválida = 401 + alerta.</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RNF-S06</w:t>
            </w:r>
          </w:p>
        </w:tc>
        <w:tc>
          <w:tcPr>
            <w:tcW w:type="dxa" w:w="8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Rate-limit por IP y por user_id en endpoints sensibles.</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RNF-S07</w:t>
            </w:r>
          </w:p>
        </w:tc>
        <w:tc>
          <w:tcPr>
            <w:tcW w:type="dxa" w:w="8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Validación de input en capa de aplicación (FormRequest) y en dominio (invariantes).</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RNF-S08</w:t>
            </w:r>
          </w:p>
        </w:tc>
        <w:tc>
          <w:tcPr>
            <w:tcW w:type="dxa" w:w="8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Logs no contienen PII ni datos financieros completos. Tarjetas: solo last4.</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RNF-S09</w:t>
            </w:r>
          </w:p>
        </w:tc>
        <w:tc>
          <w:tcPr>
            <w:tcW w:type="dxa" w:w="8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Auditoría inmutable de operaciones admin (audit_logs append-only).</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RNF-S10</w:t>
            </w:r>
          </w:p>
        </w:tc>
        <w:tc>
          <w:tcPr>
            <w:tcW w:type="dxa" w:w="8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Rotación obligatoria de secretos (DB, pasarela) cada 90 días.</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6.5. 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700"/>
        <w:gridCol w:w="1560"/>
      </w:tblGrid>
      <w:tr>
        <w:trPr>
          <w:tblHeader/>
        </w:trPr>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ID</w:t>
            </w:r>
          </w:p>
        </w:tc>
        <w:tc>
          <w:tcPr>
            <w:tcW w:type="dxa" w:w="4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Requerimiento</w:t>
            </w:r>
          </w:p>
        </w:tc>
        <w:tc>
          <w:tcPr>
            <w:tcW w:type="dxa" w:w="2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Métrica</w:t>
            </w:r>
          </w:p>
        </w:tc>
        <w:tc>
          <w:tcPr>
            <w:tcW w:type="dxa" w:w="1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Umbral</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RNF-M01</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Cobertura de tests automatizados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Líneas / casos de uso</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70 % línea, 100 % use cases críticos</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RNF-M02</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Tiempo de build CI completo</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Pipeline desde push a verde</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8 minutos</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RNF-M03</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Tiempo de despliegue a producción</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Desde merge a staging verde</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&lt; 15 minutos automatizados</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RNF-M04</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Documentación de API (OpenAPI)</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Endpoints documentados</w:t>
            </w:r>
          </w:p>
        </w:tc>
        <w:tc>
          <w:tcPr>
            <w:tcW w:type="dxa" w:w="15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100 %</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RNF-M05</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Linter de arquitectura (deptrac)</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Violaciones de capas</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0 en main</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6.6. Observabilidad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ID</w:t>
            </w:r>
          </w:p>
        </w:tc>
        <w:tc>
          <w:tcPr>
            <w:tcW w:type="dxa" w:w="8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Requerimiento</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RNF-O01</w:t>
            </w:r>
          </w:p>
        </w:tc>
        <w:tc>
          <w:tcPr>
            <w:tcW w:type="dxa" w:w="8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Logs estructurados en JSON con request_id correlacionable a través de servicios.</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RNF-O02</w:t>
            </w:r>
          </w:p>
        </w:tc>
        <w:tc>
          <w:tcPr>
            <w:tcW w:type="dxa" w:w="8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Métricas de negocio expuestas: bookings por hora, walk-ins por shift, % no-show, ingreso/hora.</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RNF-O03</w:t>
            </w:r>
          </w:p>
        </w:tc>
        <w:tc>
          <w:tcPr>
            <w:tcW w:type="dxa" w:w="8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Métricas de sistema: latencia por endpoint, RPS, tasa de error 5xx, profundidad de cola.</w:t>
            </w:r>
          </w:p>
        </w:tc>
      </w:tr>
      <w:tr>
        <w:tc>
          <w:tcPr>
            <w:tcW w:type="dxa" w:w="11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RNF-O04</w:t>
            </w:r>
          </w:p>
        </w:tc>
        <w:tc>
          <w:tcPr>
            <w:tcW w:type="dxa" w:w="8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Trazas distribuidas (OpenTelemetry) para casos de uso críticos: reserva, check-in, webhook.</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RNF-O05</w:t>
            </w:r>
          </w:p>
        </w:tc>
        <w:tc>
          <w:tcPr>
            <w:tcW w:type="dxa" w:w="8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Alertas accionables (no notificaciones), con runbook por cada alerta crítica.</w:t>
            </w:r>
          </w:p>
        </w:tc>
      </w:tr>
    </w:tbl>
    <w:p>
      <w:pPr>
        <w:pStyle w:val="Heading1"/>
        <w:pageBreakBefore/>
        <w:spacing w:after="200" w:before="360"/>
      </w:pPr>
      <w:r>
        <w:rPr>
          <w:rFonts w:ascii="Calibri" w:cs="Calibri" w:eastAsia="Calibri" w:hAnsi="Calibri"/>
          <w:b/>
          <w:bCs/>
          <w:color w:val="1F3A5F"/>
          <w:sz w:val="36"/>
          <w:szCs w:val="36"/>
        </w:rPr>
        <w:t xml:space="preserve">7. Casos de Uso (Flujos Detallados)</w:t>
      </w:r>
    </w:p>
    <w:p>
      <w:pPr>
        <w:spacing w:after="120" w:line="300"/>
        <w:jc w:val="both"/>
      </w:pPr>
      <w:r>
        <w:rPr>
          <w:rFonts w:ascii="Calibri" w:cs="Calibri" w:eastAsia="Calibri" w:hAnsi="Calibri"/>
          <w:sz w:val="22"/>
          <w:szCs w:val="22"/>
        </w:rPr>
        <w:t xml:space="preserve">Cada caso de uso describe el flujo principal, las precondiciones, postcondiciones, ramas alternas y excepciones. Esta es la fuente única de verdad funcional. Si el código contradice un caso de uso, el código está mal; si el caso de uso es ambiguo, se actualiza este documento antes de codificar.</w:t>
      </w:r>
    </w:p>
    <w:p>
      <w:pPr>
        <w:pStyle w:val="Heading2"/>
        <w:spacing w:after="160" w:before="280"/>
      </w:pPr>
      <w:r>
        <w:rPr>
          <w:rFonts w:ascii="Calibri" w:cs="Calibri" w:eastAsia="Calibri" w:hAnsi="Calibri"/>
          <w:b/>
          <w:bCs/>
          <w:color w:val="1F3A5F"/>
          <w:sz w:val="28"/>
          <w:szCs w:val="28"/>
        </w:rPr>
        <w:t xml:space="preserve">7.1. UC-01: Onboarding de Partner y Generación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Atributo</w:t>
            </w:r>
          </w:p>
        </w:tc>
        <w:tc>
          <w:tcPr>
            <w:tcW w:type="dxa" w:w="76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Actor</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Partner (asistido por Admin en aprobación)</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Precondiciones</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 Partner se ha registrado y completado validación KYC básica.</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Postcondiciones</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Existen registros en venues, fields, operating_hours; se generaron slots para los próximos 30 días.</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Flujo principal</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Partner ingresa datos del local incluyendo lat/lng (capturados con Google Places). 2. Registra cada cancha individual. 3. Define matriz horaria semanal y precio base. 4. Admin aprueba el venue. 5. El sistema dispara job 'venues:generate-slots' que puebla la tabla slots para los próximos 30 días. 6. Notificación push y email al Partner: 'Tu local está activo'.</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Excepciones</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Lat/lng inválidos → rechazo. Matriz horaria con huecos lógicos → advertencia, no bloqueante.</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7.2. UC-02: Reserva y Pago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Atributo</w:t>
            </w:r>
          </w:p>
        </w:tc>
        <w:tc>
          <w:tcPr>
            <w:tcW w:type="dxa" w:w="76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Actor</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Usuario</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Precondiciones</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Usuario autenticado, geolocalización autorizada o ubicación manual ingresada.</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Postcondiciones (éxito)</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Existe un booking en estado reserved con su transaction asociada y QR generado.</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Flujo principal</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Usuario busca canchas (RF-04). 2. Selecciona venue y franja horaria. 3. Marca uno o más slots contiguos. 4. POST /api/bookings con Idempotency-Key. 5. Backend bloquea slots (RF-06). 6. Backend crea booking en pending_payment y transaction en pending. 7. Backend devuelve preference_id de la pasarela. 8. Frontend redirige a pasarela. 9. Usuario paga. 10. Pasarela envía webhook firmado al backend. 11. Backend verifica firma, marca slots reserved, transaction approved, genera QR. 12. Backend dispara notificación push: 'Reserva confirmada'.</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Ramas alternas</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RA1: Pasan 10 minutos sin webhook. Job de reconciliación consulta a la pasarela. Si la transacción está aprobada, completa el flujo. Si está fallida o pendiente, libera los slots. RA2: El usuario abandona el checkout. El TTL del lock libera los slots automáticamente. RA3: El usuario cierra y reabre la app durante el pago. La Idempotency-Key evita duplicación.</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Excepciones</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Pasarela timeout en creación de preferencia → reintento exponencial 3 veces, luego 503 al usuario y rollback. Webhook con firma inválida → 401, no se procesa, alerta a seguridad.</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7.3. UC-03: Check-in y Cobro de Saldo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Atributo</w:t>
            </w:r>
          </w:p>
        </w:tc>
        <w:tc>
          <w:tcPr>
            <w:tcW w:type="dxa" w:w="76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Actor</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Staff</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Precondiciones</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Staff con shift abierto en el venue. Booking en estado reserved del mismo venue.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Postcondiciones</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Booking marcado como checked_in. shift_logs.cash_collected actualizado con el saldo cobrado.</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Flujo principal</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Usuario muestra QR. 2. Staff escanea con la PWA. 3. PWA hace GET /api/staff/checkin/{qr_token}. 4. Backend valida que el booking pertenece al venue del shift, que está en ventana válida (-60min a +30min). 5. Pantalla muestra Nombre, Cancha, Horario y SALDO PENDIENTE en grande y rojo. 6. Staff cobra efectivo y presiona 'Completar ingreso'. 7. POST /api/staff/checkin/{qr_token}/complete. 8. Backend transita el booking a checked_in y suma el monto a shift_logs.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Excepciones</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QR no pertenece al venue → mensaje 'Reserva de otro local'. Hora fuera de ventana → mensaje claro. Doble escaneo → idempotente, muestra 'ya validado'.</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7.4. UC-04: Reserva Walk-in (Presencial)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Atributo</w:t>
            </w:r>
          </w:p>
        </w:tc>
        <w:tc>
          <w:tcPr>
            <w:tcW w:type="dxa" w:w="76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Actor</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Staff</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Precondiciones</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Staff con shift abierto. Existe un slot available en el field.</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Postcondiciones</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Booking creado con is_walk_in=true en estado reserved. Monto sumado al efectivo esperado del shift.</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Flujo principal</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Staff abre la pestaña 'Walk-in' en la PWA. 2. Selecciona slot libre en una cancha. 3. Ingresa datos opcionales del cliente (nombre, teléfono). 4. POST /api/staff/walk-ins. 5. Backend bloquea el slot, crea booking con is_walk_in=true, monto = unit_price total, paid_advance=0, pending_balance=monto_total. 6. Después del check-in, el cobro completo va al shift como Walk-in cash.</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Excepciones</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Slot ya tomado durante el flujo → 409, refrescar pantalla.</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7.5. UC-05: Apertura y Cierre de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Atributo</w:t>
            </w:r>
          </w:p>
        </w:tc>
        <w:tc>
          <w:tcPr>
            <w:tcW w:type="dxa" w:w="76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Detalle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Actor</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Staff</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Apertura</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Staff inicia sesión en PWA. 2. POST /api/staff/shifts/open. 3. Backend valida que no hay otro shift abierto del mismo Staff. 4. Crea registro en shift_logs con started_at=now() y opening_cash (efectivo inicial declarado). 5. Devuelve shift_id que se incluye en todos los headers subsiguientes.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Operación</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Durante el shift, todo cobro o walk-in suma al expected_cash.</w:t>
            </w:r>
          </w:p>
        </w:tc>
      </w:tr>
      <w:tr>
        <w:tc>
          <w:tcPr>
            <w:tcW w:type="dxa" w:w="1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Cierre</w:t>
            </w:r>
          </w:p>
        </w:tc>
        <w:tc>
          <w:tcPr>
            <w:tcW w:type="dxa" w:w="7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Staff presiona 'Cerrar turno'. 2. PWA muestra el efectivo esperado. 3. Staff ingresa el efectivo entregado físicamente. 4. POST /api/staff/shifts/close. 5. Backend calcula difference = declared_cash - expected_cash y guarda. 6. Si difference != 0, marca needs_review y notifica al Partner. 7. El shift queda inmutable.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Postcondiciones</w:t>
            </w:r>
          </w:p>
        </w:tc>
        <w:tc>
          <w:tcPr>
            <w:tcW w:type="dxa" w:w="7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shift_logs cerrado con expected_cash, declared_cash y difference.</w:t>
            </w:r>
          </w:p>
        </w:tc>
      </w:tr>
    </w:tbl>
    <w:p>
      <w:pPr>
        <w:pStyle w:val="Heading1"/>
        <w:pageBreakBefore/>
        <w:spacing w:after="200" w:before="360"/>
      </w:pPr>
      <w:r>
        <w:rPr>
          <w:rFonts w:ascii="Calibri" w:cs="Calibri" w:eastAsia="Calibri" w:hAnsi="Calibri"/>
          <w:b/>
          <w:bCs/>
          <w:color w:val="1F3A5F"/>
          <w:sz w:val="36"/>
          <w:szCs w:val="36"/>
        </w:rPr>
        <w:t xml:space="preserve">8. Reglas de Negocio Estrictas</w:t>
      </w:r>
    </w:p>
    <w:p>
      <w:pPr>
        <w:spacing w:after="120" w:line="300"/>
        <w:jc w:val="both"/>
      </w:pPr>
      <w:r>
        <w:rPr>
          <w:rFonts w:ascii="Calibri" w:cs="Calibri" w:eastAsia="Calibri" w:hAnsi="Calibri"/>
          <w:sz w:val="22"/>
          <w:szCs w:val="22"/>
        </w:rPr>
        <w:t xml:space="preserve">Las reglas de negocio (RN) son invariantes inmutables del producto. El código es libre de cómo implementarlas, pero no de cumplirlas. Cada RN tiene un test asociado que se ejecuta en CI; si el test falla, el deploy se bloquea.</w:t>
      </w:r>
    </w:p>
    <w:p>
      <w:pPr>
        <w:pStyle w:val="Heading3"/>
        <w:spacing w:after="120" w:before="220"/>
      </w:pPr>
      <w:r>
        <w:rPr>
          <w:rFonts w:ascii="Calibri" w:cs="Calibri" w:eastAsia="Calibri" w:hAnsi="Calibri"/>
          <w:b/>
          <w:bCs/>
          <w:color w:val="2E75B6"/>
          <w:sz w:val="24"/>
          <w:szCs w:val="24"/>
        </w:rPr>
        <w:t xml:space="preserve">RN-01: Aislamiento Multi-Cancha</w:t>
      </w:r>
    </w:p>
    <w:p>
      <w:pPr>
        <w:spacing w:after="120" w:line="300"/>
        <w:jc w:val="both"/>
      </w:pPr>
      <w:r>
        <w:rPr>
          <w:rFonts w:ascii="Calibri" w:cs="Calibri" w:eastAsia="Calibri" w:hAnsi="Calibri"/>
          <w:sz w:val="22"/>
          <w:szCs w:val="22"/>
        </w:rPr>
        <w:t xml:space="preserve">Cada cancha (field) tiene ciclos de vida y disponibilidad totalmente independientes. Si el usuario reserva 'Cancha 1', 'Cancha 2' debe seguir libre. La interfaz, en cualquier punto del flujo (búsqueda, checkout, confirmación, QR, check-in), debe mostrar siempre el nombre explícito de la cancha. Mostrar 'Reserva 19:00' sin especificar cancha es defecto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40"/>
              <w:left w:type="dxa" w:w="200"/>
              <w:bottom w:type="dxa" w:w="140"/>
              <w:right w:type="dxa" w:w="200"/>
            </w:tcMar>
          </w:tcPr>
          <w:p>
            <w:pPr>
              <w:spacing w:after="80"/>
            </w:pPr>
            <w:r>
              <w:rPr>
                <w:rFonts w:ascii="Calibri" w:cs="Calibri" w:eastAsia="Calibri" w:hAnsi="Calibri"/>
                <w:b/>
                <w:bCs/>
                <w:color w:val="1F3A5F"/>
                <w:sz w:val="22"/>
                <w:szCs w:val="22"/>
              </w:rPr>
              <w:t xml:space="preserve">Test asociado</w:t>
            </w:r>
          </w:p>
          <w:p>
            <w:pPr>
              <w:spacing w:after="0" w:line="290"/>
              <w:jc w:val="both"/>
            </w:pPr>
            <w:r>
              <w:rPr>
                <w:rFonts w:ascii="Calibri" w:cs="Calibri" w:eastAsia="Calibri" w:hAnsi="Calibri"/>
                <w:color w:val="1A1A1A"/>
                <w:sz w:val="21"/>
                <w:szCs w:val="21"/>
              </w:rPr>
              <w:t xml:space="preserve">tests/Feature/MultiFieldIsolationTest.php verifica que dos bookings simultáneos en canchas distintas del mismo venue no se interfieren.</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RN-02: Inmutabilidad del Precio (Snapshot)</w:t>
      </w:r>
    </w:p>
    <w:p>
      <w:pPr>
        <w:spacing w:after="120" w:line="300"/>
        <w:jc w:val="both"/>
      </w:pPr>
      <w:r>
        <w:rPr>
          <w:rFonts w:ascii="Calibri" w:cs="Calibri" w:eastAsia="Calibri" w:hAnsi="Calibri"/>
          <w:sz w:val="22"/>
          <w:szCs w:val="22"/>
        </w:rPr>
        <w:t xml:space="preserve">Al crear un booking, el unit_price y platform_fee vigentes en ese instante exacto se persisten en columnas dedicadas del booking. Si el Partner sube los precios al día siguiente, las reservas ya hechas no se alteran. La ley general es: 'el precio se cobra al momento de la decisión de compra, no al momento del consumo'.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40"/>
              <w:left w:type="dxa" w:w="200"/>
              <w:bottom w:type="dxa" w:w="140"/>
              <w:right w:type="dxa" w:w="200"/>
            </w:tcMar>
          </w:tcPr>
          <w:p>
            <w:pPr>
              <w:spacing w:after="80"/>
            </w:pPr>
            <w:r>
              <w:rPr>
                <w:rFonts w:ascii="Calibri" w:cs="Calibri" w:eastAsia="Calibri" w:hAnsi="Calibri"/>
                <w:b/>
                <w:bCs/>
                <w:color w:val="1F3A5F"/>
                <w:sz w:val="22"/>
                <w:szCs w:val="22"/>
              </w:rPr>
              <w:t xml:space="preserve">Aplicación técnica</w:t>
            </w:r>
          </w:p>
          <w:p>
            <w:pPr>
              <w:spacing w:after="0" w:line="290"/>
              <w:jc w:val="both"/>
            </w:pPr>
            <w:r>
              <w:rPr>
                <w:rFonts w:ascii="Calibri" w:cs="Calibri" w:eastAsia="Calibri" w:hAnsi="Calibri"/>
                <w:color w:val="1A1A1A"/>
                <w:sz w:val="21"/>
                <w:szCs w:val="21"/>
              </w:rPr>
              <w:t xml:space="preserve">Las columnas snapshot_unit_price, snapshot_platform_fee y snapshot_total están en la tabla bookings, no se hace JOIN a fields para mostrar el precio histórico.</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RN-03: Independencia Transaccional</w:t>
      </w:r>
    </w:p>
    <w:p>
      <w:pPr>
        <w:spacing w:after="120" w:line="300"/>
        <w:jc w:val="both"/>
      </w:pPr>
      <w:r>
        <w:rPr>
          <w:rFonts w:ascii="Calibri" w:cs="Calibri" w:eastAsia="Calibri" w:hAnsi="Calibri"/>
          <w:sz w:val="22"/>
          <w:szCs w:val="22"/>
        </w:rPr>
        <w:t xml:space="preserve">Un booking puede tener múltiples intentos de pago: el usuario abandona la primera pasarela y vuelve a intentar; la primera transacción rebota y se reintenta. Por tanto, bookings y transactions son tablas en relación 1 a N. Una transacción nunca se borra ni se sobrescribe; cada intento es un registro nuevo.</w:t>
      </w:r>
    </w:p>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RN-04: Manejo de Conflictos por Cambio de Horario</w:t>
      </w:r>
    </w:p>
    <w:p>
      <w:pPr>
        <w:spacing w:after="120" w:line="300"/>
        <w:jc w:val="both"/>
      </w:pPr>
      <w:r>
        <w:rPr>
          <w:rFonts w:ascii="Calibri" w:cs="Calibri" w:eastAsia="Calibri" w:hAnsi="Calibri"/>
          <w:sz w:val="22"/>
          <w:szCs w:val="22"/>
        </w:rPr>
        <w:t xml:space="preserve">Si un Partner edita su matriz horaria (por ejemplo, decide cerrar más temprano) y existen reservas pagadas en el nuevo horario de cierre, el sistema NO ELIMINA las reservas. Dispara una alerta de tipo 'Conflicto operativo' al Partner para que gestione la cancelación o reembolso manualmente. La integridad de la compra del usuario manda sobre la conveniencia operativa del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18"/>
              <w:bottom w:val="single" w:color="D68910" w:sz="4"/>
              <w:right w:val="single" w:color="D68910" w:sz="4"/>
            </w:tcBorders>
            <w:shd w:fill="FEF5E7" w:val="clear"/>
            <w:tcMar>
              <w:top w:type="dxa" w:w="140"/>
              <w:left w:type="dxa" w:w="200"/>
              <w:bottom w:type="dxa" w:w="140"/>
              <w:right w:type="dxa" w:w="200"/>
            </w:tcMar>
          </w:tcPr>
          <w:p>
            <w:pPr>
              <w:spacing w:after="80"/>
            </w:pPr>
            <w:r>
              <w:rPr>
                <w:rFonts w:ascii="Calibri" w:cs="Calibri" w:eastAsia="Calibri" w:hAnsi="Calibri"/>
                <w:b/>
                <w:bCs/>
                <w:color w:val="9A6700"/>
                <w:sz w:val="22"/>
                <w:szCs w:val="22"/>
              </w:rPr>
              <w:t xml:space="preserve">Implicación</w:t>
            </w:r>
          </w:p>
          <w:p>
            <w:pPr>
              <w:spacing w:after="0" w:line="290"/>
              <w:jc w:val="both"/>
            </w:pPr>
            <w:r>
              <w:rPr>
                <w:rFonts w:ascii="Calibri" w:cs="Calibri" w:eastAsia="Calibri" w:hAnsi="Calibri"/>
                <w:color w:val="1A1A1A"/>
                <w:sz w:val="21"/>
                <w:szCs w:val="21"/>
              </w:rPr>
              <w:t xml:space="preserve">Tabla 'horario_conflicts' que registra cada caso para auditoría. Notificación push y email al Partner.</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RN-05: Reembolsos y Costo Hundido</w:t>
      </w:r>
    </w:p>
    <w:p>
      <w:pPr>
        <w:spacing w:after="120" w:line="300"/>
        <w:jc w:val="both"/>
      </w:pPr>
      <w:r>
        <w:rPr>
          <w:rFonts w:ascii="Calibri" w:cs="Calibri" w:eastAsia="Calibri" w:hAnsi="Calibri"/>
          <w:sz w:val="22"/>
          <w:szCs w:val="22"/>
        </w:rPr>
        <w:t xml:space="preserve">Las cancelaciones permitidas por el usuario descuentan automáticamente la comisión cobrada por la pasarela de pagos (típicamente 3–5 %). Ni la plataforma ni el Partner asumen pérdidas por arrepentimiento del cliente. El reembolso al usuario es: monto_pagado − comisión_pasarela.</w:t>
      </w:r>
    </w:p>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RN-06: Política de No-Show</w:t>
      </w:r>
    </w:p>
    <w:p>
      <w:pPr>
        <w:spacing w:after="120" w:line="300"/>
        <w:jc w:val="both"/>
      </w:pPr>
      <w:r>
        <w:rPr>
          <w:rFonts w:ascii="Calibri" w:cs="Calibri" w:eastAsia="Calibri" w:hAnsi="Calibri"/>
          <w:sz w:val="22"/>
          <w:szCs w:val="22"/>
        </w:rPr>
        <w:t xml:space="preserve">Pasados 15 minutos del inicio del slot sin check-in, el Staff puede marcar la reserva como No-Show. Consecuencia: el anticipo se retiene como penalidad (no se reembolsa) y el slot se libera para reventa como Walk-in. Si el Staff no marca No-Show entre los minutos 15 y 45, un job nocturno marca como expired sin penalidad.</w:t>
      </w:r>
    </w:p>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RN-07: Cobranza Intransferible</w:t>
      </w:r>
    </w:p>
    <w:p>
      <w:pPr>
        <w:spacing w:after="120" w:line="300"/>
        <w:jc w:val="both"/>
      </w:pPr>
      <w:r>
        <w:rPr>
          <w:rFonts w:ascii="Calibri" w:cs="Calibri" w:eastAsia="Calibri" w:hAnsi="Calibri"/>
          <w:sz w:val="22"/>
          <w:szCs w:val="22"/>
        </w:rPr>
        <w:t xml:space="preserve">La plataforma calcula deudas con precisión, pero el recaudo físico de efectivo es responsabilidad indelegable del Staff. La plataforma nunca maneja efectivo ni media en disputas presenciales por billetes.</w:t>
      </w:r>
    </w:p>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RN-08: Cero Doble Venta</w:t>
      </w:r>
    </w:p>
    <w:p>
      <w:pPr>
        <w:spacing w:after="120" w:line="300"/>
        <w:jc w:val="both"/>
      </w:pPr>
      <w:r>
        <w:rPr>
          <w:rFonts w:ascii="Calibri" w:cs="Calibri" w:eastAsia="Calibri" w:hAnsi="Calibri"/>
          <w:sz w:val="22"/>
          <w:szCs w:val="22"/>
        </w:rPr>
        <w:t xml:space="preserve">Es técnicamente imposible que dos bookings distintos contengan el mismo slot en estado reserved. Esta invariante está protegida por: (a) constraint UNIQUE en la tabla pivote booking_slots sobre slot_id, (b) lock distribuido durante checkout, (c) verificación optimista en MySQL.</w:t>
      </w:r>
    </w:p>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RN-09: Inmutabilidad de Shifts Cerrados</w:t>
      </w:r>
    </w:p>
    <w:p>
      <w:pPr>
        <w:spacing w:after="120" w:line="300"/>
        <w:jc w:val="both"/>
      </w:pPr>
      <w:r>
        <w:rPr>
          <w:rFonts w:ascii="Calibri" w:cs="Calibri" w:eastAsia="Calibri" w:hAnsi="Calibri"/>
          <w:sz w:val="22"/>
          <w:szCs w:val="22"/>
        </w:rPr>
        <w:t xml:space="preserve">Un shift cerrado no puede modificarse, ni siquiera por Admin. Si hay error, se crea un audit_log con la corrección manual y se anota en notes; los valores originales permanecen como hash de evidencia.</w:t>
      </w:r>
    </w:p>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RN-10: Auditoría Append-Only</w:t>
      </w:r>
    </w:p>
    <w:p>
      <w:pPr>
        <w:spacing w:after="120" w:line="300"/>
        <w:jc w:val="both"/>
      </w:pPr>
      <w:r>
        <w:rPr>
          <w:rFonts w:ascii="Calibri" w:cs="Calibri" w:eastAsia="Calibri" w:hAnsi="Calibri"/>
          <w:sz w:val="22"/>
          <w:szCs w:val="22"/>
        </w:rPr>
        <w:t xml:space="preserve">Toda operación que modifique entidades financieras (bookings, transactions, shifts) genera un registro en audit_logs. Esta tabla solo acepta INSERT; UPDATE y DELETE están prohibidos a nivel de privilegios MySQL.</w:t>
      </w:r>
    </w:p>
    <w:p>
      <w:pPr>
        <w:pStyle w:val="Heading1"/>
        <w:pageBreakBefore/>
        <w:spacing w:after="200" w:before="360"/>
      </w:pPr>
      <w:r>
        <w:rPr>
          <w:rFonts w:ascii="Calibri" w:cs="Calibri" w:eastAsia="Calibri" w:hAnsi="Calibri"/>
          <w:b/>
          <w:bCs/>
          <w:color w:val="1F3A5F"/>
          <w:sz w:val="36"/>
          <w:szCs w:val="36"/>
        </w:rPr>
        <w:t xml:space="preserve">9. Arquitectura de Datos</w:t>
      </w:r>
    </w:p>
    <w:p>
      <w:pPr>
        <w:spacing w:after="120" w:line="300"/>
        <w:jc w:val="both"/>
      </w:pPr>
      <w:r>
        <w:rPr>
          <w:rFonts w:ascii="Calibri" w:cs="Calibri" w:eastAsia="Calibri" w:hAnsi="Calibri"/>
          <w:sz w:val="22"/>
          <w:szCs w:val="22"/>
        </w:rPr>
        <w:t xml:space="preserve">Esta sección define el esquema relacional con suficiente precisión para que un DBA o ingeniero de datos pueda generar las migraciones sin tomar decisiones implícitas. Cada tabla declara columnas, tipos exactos, constraints, índices, y propósito arquitectónico.</w:t>
      </w:r>
    </w:p>
    <w:p>
      <w:pPr>
        <w:pStyle w:val="Heading2"/>
        <w:spacing w:after="160" w:before="280"/>
      </w:pPr>
      <w:r>
        <w:rPr>
          <w:rFonts w:ascii="Calibri" w:cs="Calibri" w:eastAsia="Calibri" w:hAnsi="Calibri"/>
          <w:b/>
          <w:bCs/>
          <w:color w:val="1F3A5F"/>
          <w:sz w:val="28"/>
          <w:szCs w:val="28"/>
        </w:rPr>
        <w:t xml:space="preserve">9.1. Convenciones Generales</w:t>
      </w:r>
    </w:p>
    <w:p>
      <w:pPr>
        <w:pStyle w:val="ListParagraph"/>
        <w:numPr>
          <w:ilvl w:val="0"/>
          <w:numId w:val="2"/>
        </w:numPr>
        <w:spacing w:after="80" w:line="290"/>
      </w:pPr>
      <w:r>
        <w:rPr>
          <w:rFonts w:ascii="Calibri" w:cs="Calibri" w:eastAsia="Calibri" w:hAnsi="Calibri"/>
          <w:b/>
          <w:bCs/>
          <w:sz w:val="22"/>
          <w:szCs w:val="22"/>
        </w:rPr>
        <w:t xml:space="preserve">Motor: </w:t>
      </w:r>
      <w:r>
        <w:rPr>
          <w:rFonts w:ascii="Calibri" w:cs="Calibri" w:eastAsia="Calibri" w:hAnsi="Calibri"/>
          <w:sz w:val="22"/>
          <w:szCs w:val="22"/>
        </w:rPr>
        <w:t xml:space="preserve">InnoDB en todas las tablas (ACID + foreign keys).</w:t>
      </w:r>
    </w:p>
    <w:p>
      <w:pPr>
        <w:pStyle w:val="ListParagraph"/>
        <w:numPr>
          <w:ilvl w:val="0"/>
          <w:numId w:val="2"/>
        </w:numPr>
        <w:spacing w:after="80" w:line="290"/>
      </w:pPr>
      <w:r>
        <w:rPr>
          <w:rFonts w:ascii="Calibri" w:cs="Calibri" w:eastAsia="Calibri" w:hAnsi="Calibri"/>
          <w:b/>
          <w:bCs/>
          <w:sz w:val="22"/>
          <w:szCs w:val="22"/>
        </w:rPr>
        <w:t xml:space="preserve">Charset: </w:t>
      </w:r>
      <w:r>
        <w:rPr>
          <w:rFonts w:ascii="Calibri" w:cs="Calibri" w:eastAsia="Calibri" w:hAnsi="Calibri"/>
          <w:sz w:val="22"/>
          <w:szCs w:val="22"/>
        </w:rPr>
        <w:t xml:space="preserve">utf8mb4 con collation utf8mb4_unicode_ci.</w:t>
      </w:r>
    </w:p>
    <w:p>
      <w:pPr>
        <w:pStyle w:val="ListParagraph"/>
        <w:numPr>
          <w:ilvl w:val="0"/>
          <w:numId w:val="2"/>
        </w:numPr>
        <w:spacing w:after="80" w:line="290"/>
      </w:pPr>
      <w:r>
        <w:rPr>
          <w:rFonts w:ascii="Calibri" w:cs="Calibri" w:eastAsia="Calibri" w:hAnsi="Calibri"/>
          <w:b/>
          <w:bCs/>
          <w:sz w:val="22"/>
          <w:szCs w:val="22"/>
        </w:rPr>
        <w:t xml:space="preserve">PK: </w:t>
      </w:r>
      <w:r>
        <w:rPr>
          <w:rFonts w:ascii="Calibri" w:cs="Calibri" w:eastAsia="Calibri" w:hAnsi="Calibri"/>
          <w:sz w:val="22"/>
          <w:szCs w:val="22"/>
        </w:rPr>
        <w:t xml:space="preserve">BIGINT UNSIGNED AUTO_INCREMENT en todas las tablas, salvo cuando se indique UUID.</w:t>
      </w:r>
    </w:p>
    <w:p>
      <w:pPr>
        <w:pStyle w:val="ListParagraph"/>
        <w:numPr>
          <w:ilvl w:val="0"/>
          <w:numId w:val="2"/>
        </w:numPr>
        <w:spacing w:after="80" w:line="290"/>
      </w:pPr>
      <w:r>
        <w:rPr>
          <w:rFonts w:ascii="Calibri" w:cs="Calibri" w:eastAsia="Calibri" w:hAnsi="Calibri"/>
          <w:b/>
          <w:bCs/>
          <w:sz w:val="22"/>
          <w:szCs w:val="22"/>
        </w:rPr>
        <w:t xml:space="preserve">Timestamps: </w:t>
      </w:r>
      <w:r>
        <w:rPr>
          <w:rFonts w:ascii="Calibri" w:cs="Calibri" w:eastAsia="Calibri" w:hAnsi="Calibri"/>
          <w:sz w:val="22"/>
          <w:szCs w:val="22"/>
        </w:rPr>
        <w:t xml:space="preserve">created_at y updated_at en todas las tablas (TIMESTAMP en UTC).</w:t>
      </w:r>
    </w:p>
    <w:p>
      <w:pPr>
        <w:pStyle w:val="ListParagraph"/>
        <w:numPr>
          <w:ilvl w:val="0"/>
          <w:numId w:val="2"/>
        </w:numPr>
        <w:spacing w:after="80" w:line="290"/>
      </w:pPr>
      <w:r>
        <w:rPr>
          <w:rFonts w:ascii="Calibri" w:cs="Calibri" w:eastAsia="Calibri" w:hAnsi="Calibri"/>
          <w:b/>
          <w:bCs/>
          <w:sz w:val="22"/>
          <w:szCs w:val="22"/>
        </w:rPr>
        <w:t xml:space="preserve">Soft delete: </w:t>
      </w:r>
      <w:r>
        <w:rPr>
          <w:rFonts w:ascii="Calibri" w:cs="Calibri" w:eastAsia="Calibri" w:hAnsi="Calibri"/>
          <w:sz w:val="22"/>
          <w:szCs w:val="22"/>
        </w:rPr>
        <w:t xml:space="preserve">deleted_at solo en tablas de configuración (venues, fields, users). Bookings y transactions NUNCA se borran.</w:t>
      </w:r>
    </w:p>
    <w:p>
      <w:pPr>
        <w:pStyle w:val="ListParagraph"/>
        <w:numPr>
          <w:ilvl w:val="0"/>
          <w:numId w:val="2"/>
        </w:numPr>
        <w:spacing w:after="80" w:line="290"/>
      </w:pPr>
      <w:r>
        <w:rPr>
          <w:rFonts w:ascii="Calibri" w:cs="Calibri" w:eastAsia="Calibri" w:hAnsi="Calibri"/>
          <w:b/>
          <w:bCs/>
          <w:sz w:val="22"/>
          <w:szCs w:val="22"/>
        </w:rPr>
        <w:t xml:space="preserve">Money: </w:t>
      </w:r>
      <w:r>
        <w:rPr>
          <w:rFonts w:ascii="Calibri" w:cs="Calibri" w:eastAsia="Calibri" w:hAnsi="Calibri"/>
          <w:sz w:val="22"/>
          <w:szCs w:val="22"/>
        </w:rPr>
        <w:t xml:space="preserve">DECIMAL(10,2) sin excepciones. Prohibido FLOAT/DOUBLE para dinero.</w:t>
      </w:r>
    </w:p>
    <w:p>
      <w:pPr>
        <w:pStyle w:val="ListParagraph"/>
        <w:numPr>
          <w:ilvl w:val="0"/>
          <w:numId w:val="2"/>
        </w:numPr>
        <w:spacing w:after="80" w:line="290"/>
      </w:pPr>
      <w:r>
        <w:rPr>
          <w:rFonts w:ascii="Calibri" w:cs="Calibri" w:eastAsia="Calibri" w:hAnsi="Calibri"/>
          <w:b/>
          <w:bCs/>
          <w:sz w:val="22"/>
          <w:szCs w:val="22"/>
        </w:rPr>
        <w:t xml:space="preserve">Booleanos: </w:t>
      </w:r>
      <w:r>
        <w:rPr>
          <w:rFonts w:ascii="Calibri" w:cs="Calibri" w:eastAsia="Calibri" w:hAnsi="Calibri"/>
          <w:sz w:val="22"/>
          <w:szCs w:val="22"/>
        </w:rPr>
        <w:t xml:space="preserve">TINYINT(1) UNSIGNED, default 0.</w:t>
      </w:r>
    </w:p>
    <w:p>
      <w:pPr>
        <w:pStyle w:val="ListParagraph"/>
        <w:numPr>
          <w:ilvl w:val="0"/>
          <w:numId w:val="2"/>
        </w:numPr>
        <w:spacing w:after="80" w:line="290"/>
      </w:pPr>
      <w:r>
        <w:rPr>
          <w:rFonts w:ascii="Calibri" w:cs="Calibri" w:eastAsia="Calibri" w:hAnsi="Calibri"/>
          <w:b/>
          <w:bCs/>
          <w:sz w:val="22"/>
          <w:szCs w:val="22"/>
        </w:rPr>
        <w:t xml:space="preserve">Enums: </w:t>
      </w:r>
      <w:r>
        <w:rPr>
          <w:rFonts w:ascii="Calibri" w:cs="Calibri" w:eastAsia="Calibri" w:hAnsi="Calibri"/>
          <w:sz w:val="22"/>
          <w:szCs w:val="22"/>
        </w:rPr>
        <w:t xml:space="preserve">se usan ENUM de MySQL para estados con valores cerrados; documentados en este documento.</w:t>
      </w:r>
    </w:p>
    <w:p>
      <w:pPr>
        <w:pStyle w:val="ListParagraph"/>
        <w:numPr>
          <w:ilvl w:val="0"/>
          <w:numId w:val="2"/>
        </w:numPr>
        <w:spacing w:after="80" w:line="290"/>
      </w:pPr>
      <w:r>
        <w:rPr>
          <w:rFonts w:ascii="Calibri" w:cs="Calibri" w:eastAsia="Calibri" w:hAnsi="Calibri"/>
          <w:b/>
          <w:bCs/>
          <w:sz w:val="22"/>
          <w:szCs w:val="22"/>
        </w:rPr>
        <w:t xml:space="preserve">FKs: </w:t>
      </w:r>
      <w:r>
        <w:rPr>
          <w:rFonts w:ascii="Calibri" w:cs="Calibri" w:eastAsia="Calibri" w:hAnsi="Calibri"/>
          <w:sz w:val="22"/>
          <w:szCs w:val="22"/>
        </w:rPr>
        <w:t xml:space="preserve">ON DELETE RESTRICT por defecto. Solo CASCADE en tablas pivote.</w:t>
      </w:r>
    </w:p>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9.2. Tablas del Sistema</w:t>
      </w:r>
    </w:p>
    <w:p>
      <w:pPr>
        <w:pStyle w:val="Heading3"/>
        <w:spacing w:after="120" w:before="220"/>
      </w:pPr>
      <w:r>
        <w:rPr>
          <w:rFonts w:ascii="Calibri" w:cs="Calibri" w:eastAsia="Calibri" w:hAnsi="Calibri"/>
          <w:b/>
          <w:bCs/>
          <w:color w:val="2E75B6"/>
          <w:sz w:val="24"/>
          <w:szCs w:val="24"/>
        </w:rPr>
        <w:t xml:space="preserve">9.2.1. users</w:t>
      </w:r>
    </w:p>
    <w:p>
      <w:pPr>
        <w:spacing w:after="120" w:line="300"/>
        <w:jc w:val="both"/>
      </w:pPr>
      <w:r>
        <w:rPr>
          <w:rFonts w:ascii="Calibri" w:cs="Calibri" w:eastAsia="Calibri" w:hAnsi="Calibri"/>
          <w:sz w:val="22"/>
          <w:szCs w:val="22"/>
        </w:rPr>
        <w:t xml:space="preserve">Identidades de todos los actores. El campo role discrimina el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users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uuid            CHAR(36) NOT NULL UNIQUE,        -- expuesto en URLs, no el id</w:t>
            </w:r>
          </w:p>
          <w:p>
            <w:pPr>
              <w:spacing w:after="0" w:line="260"/>
            </w:pPr>
            <w:r>
              <w:rPr>
                <w:rFonts w:ascii="Consolas" w:cs="Consolas" w:eastAsia="Consolas" w:hAnsi="Consolas"/>
                <w:color w:val="1A1A1A"/>
                <w:sz w:val="18"/>
                <w:szCs w:val="18"/>
              </w:rPr>
              <w:t xml:space="preserve">  name            VARCHAR(120) NOT NULL,</w:t>
            </w:r>
          </w:p>
          <w:p>
            <w:pPr>
              <w:spacing w:after="0" w:line="260"/>
            </w:pPr>
            <w:r>
              <w:rPr>
                <w:rFonts w:ascii="Consolas" w:cs="Consolas" w:eastAsia="Consolas" w:hAnsi="Consolas"/>
                <w:color w:val="1A1A1A"/>
                <w:sz w:val="18"/>
                <w:szCs w:val="18"/>
              </w:rPr>
              <w:t xml:space="preserve">  email           VARCHAR(180) NOT NULL UNIQUE,</w:t>
            </w:r>
          </w:p>
          <w:p>
            <w:pPr>
              <w:spacing w:after="0" w:line="260"/>
            </w:pPr>
            <w:r>
              <w:rPr>
                <w:rFonts w:ascii="Consolas" w:cs="Consolas" w:eastAsia="Consolas" w:hAnsi="Consolas"/>
                <w:color w:val="1A1A1A"/>
                <w:sz w:val="18"/>
                <w:szCs w:val="18"/>
              </w:rPr>
              <w:t xml:space="preserve">  email_verified_at TIMESTAMP NULL,</w:t>
            </w:r>
          </w:p>
          <w:p>
            <w:pPr>
              <w:spacing w:after="0" w:line="260"/>
            </w:pPr>
            <w:r>
              <w:rPr>
                <w:rFonts w:ascii="Consolas" w:cs="Consolas" w:eastAsia="Consolas" w:hAnsi="Consolas"/>
                <w:color w:val="1A1A1A"/>
                <w:sz w:val="18"/>
                <w:szCs w:val="18"/>
              </w:rPr>
              <w:t xml:space="preserve">  phone           VARCHAR(20) NULL,</w:t>
            </w:r>
          </w:p>
          <w:p>
            <w:pPr>
              <w:spacing w:after="0" w:line="260"/>
            </w:pPr>
            <w:r>
              <w:rPr>
                <w:rFonts w:ascii="Consolas" w:cs="Consolas" w:eastAsia="Consolas" w:hAnsi="Consolas"/>
                <w:color w:val="1A1A1A"/>
                <w:sz w:val="18"/>
                <w:szCs w:val="18"/>
              </w:rPr>
              <w:t xml:space="preserve">  password        VARCHAR(255) NOT NULL,            -- bcrypt cost 12+</w:t>
            </w:r>
          </w:p>
          <w:p>
            <w:pPr>
              <w:spacing w:after="0" w:line="260"/>
            </w:pPr>
            <w:r>
              <w:rPr>
                <w:rFonts w:ascii="Consolas" w:cs="Consolas" w:eastAsia="Consolas" w:hAnsi="Consolas"/>
                <w:color w:val="1A1A1A"/>
                <w:sz w:val="18"/>
                <w:szCs w:val="18"/>
              </w:rPr>
              <w:t xml:space="preserve">  role            ENUM('user','partner','staff','admin') NOT NULL DEFAULT 'user',</w:t>
            </w:r>
          </w:p>
          <w:p>
            <w:pPr>
              <w:spacing w:after="0" w:line="260"/>
            </w:pPr>
            <w:r>
              <w:rPr>
                <w:rFonts w:ascii="Consolas" w:cs="Consolas" w:eastAsia="Consolas" w:hAnsi="Consolas"/>
                <w:color w:val="1A1A1A"/>
                <w:sz w:val="18"/>
                <w:szCs w:val="18"/>
              </w:rPr>
              <w:t xml:space="preserve">  fcm_token       VARCHAR(255) NULL,</w:t>
            </w:r>
          </w:p>
          <w:p>
            <w:pPr>
              <w:spacing w:after="0" w:line="260"/>
            </w:pPr>
            <w:r>
              <w:rPr>
                <w:rFonts w:ascii="Consolas" w:cs="Consolas" w:eastAsia="Consolas" w:hAnsi="Consolas"/>
                <w:color w:val="1A1A1A"/>
                <w:sz w:val="18"/>
                <w:szCs w:val="18"/>
              </w:rPr>
              <w:t xml:space="preserve">  whatsapp_opt_in TINYINT(1) UNSIGNED NOT NULL DEFAULT 1,</w:t>
            </w:r>
          </w:p>
          <w:p>
            <w:pPr>
              <w:spacing w:after="0" w:line="260"/>
            </w:pPr>
            <w:r>
              <w:rPr>
                <w:rFonts w:ascii="Consolas" w:cs="Consolas" w:eastAsia="Consolas" w:hAnsi="Consolas"/>
                <w:color w:val="1A1A1A"/>
                <w:sz w:val="18"/>
                <w:szCs w:val="18"/>
              </w:rPr>
              <w:t xml:space="preserve">  push_opt_in     TINYINT(1) UNSIGNED NOT NULL DEFAULT 1,</w:t>
            </w:r>
          </w:p>
          <w:p>
            <w:pPr>
              <w:spacing w:after="0" w:line="260"/>
            </w:pPr>
            <w:r>
              <w:rPr>
                <w:rFonts w:ascii="Consolas" w:cs="Consolas" w:eastAsia="Consolas" w:hAnsi="Consolas"/>
                <w:color w:val="1A1A1A"/>
                <w:sz w:val="18"/>
                <w:szCs w:val="18"/>
              </w:rPr>
              <w:t xml:space="preserve">  last_login_at   TIMESTAMP NULL,</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updated_at      TIMESTAMP NOT NULL DEFAULT CURRENT_TIMESTAMP ON UPDATE CURRENT_TIMESTAMP,</w:t>
            </w:r>
          </w:p>
          <w:p>
            <w:pPr>
              <w:spacing w:after="0" w:line="260"/>
            </w:pPr>
            <w:r>
              <w:rPr>
                <w:rFonts w:ascii="Consolas" w:cs="Consolas" w:eastAsia="Consolas" w:hAnsi="Consolas"/>
                <w:color w:val="1A1A1A"/>
                <w:sz w:val="18"/>
                <w:szCs w:val="18"/>
              </w:rPr>
              <w:t xml:space="preserve">  deleted_at      TIMESTAMP NULL,</w:t>
            </w:r>
          </w:p>
          <w:p>
            <w:pPr>
              <w:spacing w:after="0" w:line="260"/>
            </w:pPr>
            <w:r>
              <w:rPr>
                <w:rFonts w:ascii="Consolas" w:cs="Consolas" w:eastAsia="Consolas" w:hAnsi="Consolas"/>
                <w:color w:val="1A1A1A"/>
                <w:sz w:val="18"/>
                <w:szCs w:val="18"/>
              </w:rPr>
              <w:t xml:space="preserve">  INDEX idx_users_role (role),</w:t>
            </w:r>
          </w:p>
          <w:p>
            <w:pPr>
              <w:spacing w:after="0" w:line="260"/>
            </w:pPr>
            <w:r>
              <w:rPr>
                <w:rFonts w:ascii="Consolas" w:cs="Consolas" w:eastAsia="Consolas" w:hAnsi="Consolas"/>
                <w:color w:val="1A1A1A"/>
                <w:sz w:val="18"/>
                <w:szCs w:val="18"/>
              </w:rPr>
              <w:t xml:space="preserve">  INDEX idx_users_email_verified (email, email_verified_at)</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9.2.2. venues</w:t>
      </w:r>
    </w:p>
    <w:p>
      <w:pPr>
        <w:spacing w:after="120" w:line="300"/>
        <w:jc w:val="both"/>
      </w:pPr>
      <w:r>
        <w:rPr>
          <w:rFonts w:ascii="Calibri" w:cs="Calibri" w:eastAsia="Calibri" w:hAnsi="Calibri"/>
          <w:sz w:val="22"/>
          <w:szCs w:val="22"/>
        </w:rPr>
        <w:t xml:space="preserve">Complejos deportivos. Contiene la columna espacial location indispensable para búsqueda geográfica.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venues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uuid            CHAR(36) NOT NULL UNIQUE,</w:t>
            </w:r>
          </w:p>
          <w:p>
            <w:pPr>
              <w:spacing w:after="0" w:line="260"/>
            </w:pPr>
            <w:r>
              <w:rPr>
                <w:rFonts w:ascii="Consolas" w:cs="Consolas" w:eastAsia="Consolas" w:hAnsi="Consolas"/>
                <w:color w:val="1A1A1A"/>
                <w:sz w:val="18"/>
                <w:szCs w:val="18"/>
              </w:rPr>
              <w:t xml:space="preserve">  partner_id      BIGINT UNSIGNED NOT NULL,        -- FK a users (role=partner)</w:t>
            </w:r>
          </w:p>
          <w:p>
            <w:pPr>
              <w:spacing w:after="0" w:line="260"/>
            </w:pPr>
            <w:r>
              <w:rPr>
                <w:rFonts w:ascii="Consolas" w:cs="Consolas" w:eastAsia="Consolas" w:hAnsi="Consolas"/>
                <w:color w:val="1A1A1A"/>
                <w:sz w:val="18"/>
                <w:szCs w:val="18"/>
              </w:rPr>
              <w:t xml:space="preserve">  name            VARCHAR(180) NOT NULL,</w:t>
            </w:r>
          </w:p>
          <w:p>
            <w:pPr>
              <w:spacing w:after="0" w:line="260"/>
            </w:pPr>
            <w:r>
              <w:rPr>
                <w:rFonts w:ascii="Consolas" w:cs="Consolas" w:eastAsia="Consolas" w:hAnsi="Consolas"/>
                <w:color w:val="1A1A1A"/>
                <w:sz w:val="18"/>
                <w:szCs w:val="18"/>
              </w:rPr>
              <w:t xml:space="preserve">  description     TEXT NULL,</w:t>
            </w:r>
          </w:p>
          <w:p>
            <w:pPr>
              <w:spacing w:after="0" w:line="260"/>
            </w:pPr>
            <w:r>
              <w:rPr>
                <w:rFonts w:ascii="Consolas" w:cs="Consolas" w:eastAsia="Consolas" w:hAnsi="Consolas"/>
                <w:color w:val="1A1A1A"/>
                <w:sz w:val="18"/>
                <w:szCs w:val="18"/>
              </w:rPr>
              <w:t xml:space="preserve">  address         VARCHAR(255) NOT NULL,           -- legible para UI</w:t>
            </w:r>
          </w:p>
          <w:p>
            <w:pPr>
              <w:spacing w:after="0" w:line="260"/>
            </w:pPr>
            <w:r>
              <w:rPr>
                <w:rFonts w:ascii="Consolas" w:cs="Consolas" w:eastAsia="Consolas" w:hAnsi="Consolas"/>
                <w:color w:val="1A1A1A"/>
                <w:sz w:val="18"/>
                <w:szCs w:val="18"/>
              </w:rPr>
              <w:t xml:space="preserve">  city            VARCHAR(120) NOT NULL,</w:t>
            </w:r>
          </w:p>
          <w:p>
            <w:pPr>
              <w:spacing w:after="0" w:line="260"/>
            </w:pPr>
            <w:r>
              <w:rPr>
                <w:rFonts w:ascii="Consolas" w:cs="Consolas" w:eastAsia="Consolas" w:hAnsi="Consolas"/>
                <w:color w:val="1A1A1A"/>
                <w:sz w:val="18"/>
                <w:szCs w:val="18"/>
              </w:rPr>
              <w:t xml:space="preserve">  location        POINT NOT NULL SRID 4326,        -- WGS84 (lat/lng)</w:t>
            </w:r>
          </w:p>
          <w:p>
            <w:pPr>
              <w:spacing w:after="0" w:line="260"/>
            </w:pPr>
            <w:r>
              <w:rPr>
                <w:rFonts w:ascii="Consolas" w:cs="Consolas" w:eastAsia="Consolas" w:hAnsi="Consolas"/>
                <w:color w:val="1A1A1A"/>
                <w:sz w:val="18"/>
                <w:szCs w:val="18"/>
              </w:rPr>
              <w:t xml:space="preserve">  phone           VARCHAR(20) NULL,</w:t>
            </w:r>
          </w:p>
          <w:p>
            <w:pPr>
              <w:spacing w:after="0" w:line="260"/>
            </w:pPr>
            <w:r>
              <w:rPr>
                <w:rFonts w:ascii="Consolas" w:cs="Consolas" w:eastAsia="Consolas" w:hAnsi="Consolas"/>
                <w:color w:val="1A1A1A"/>
                <w:sz w:val="18"/>
                <w:szCs w:val="18"/>
              </w:rPr>
              <w:t xml:space="preserve">  approved_at     TIMESTAMP NULL,                   -- NULL hasta aprobación de Admin</w:t>
            </w:r>
          </w:p>
          <w:p>
            <w:pPr>
              <w:spacing w:after="0" w:line="260"/>
            </w:pPr>
            <w:r>
              <w:rPr>
                <w:rFonts w:ascii="Consolas" w:cs="Consolas" w:eastAsia="Consolas" w:hAnsi="Consolas"/>
                <w:color w:val="1A1A1A"/>
                <w:sz w:val="18"/>
                <w:szCs w:val="18"/>
              </w:rPr>
              <w:t xml:space="preserve">  active          TINYINT(1) UNSIGNED NOT NULL DEFAULT 1,</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updated_at      TIMESTAMP NOT NULL DEFAULT CURRENT_TIMESTAMP ON UPDATE CURRENT_TIMESTAMP,</w:t>
            </w:r>
          </w:p>
          <w:p>
            <w:pPr>
              <w:spacing w:after="0" w:line="260"/>
            </w:pPr>
            <w:r>
              <w:rPr>
                <w:rFonts w:ascii="Consolas" w:cs="Consolas" w:eastAsia="Consolas" w:hAnsi="Consolas"/>
                <w:color w:val="1A1A1A"/>
                <w:sz w:val="18"/>
                <w:szCs w:val="18"/>
              </w:rPr>
              <w:t xml:space="preserve">  deleted_at      TIMESTAMP NULL,</w:t>
            </w:r>
          </w:p>
          <w:p>
            <w:pPr>
              <w:spacing w:after="0" w:line="260"/>
            </w:pPr>
            <w:r>
              <w:rPr>
                <w:rFonts w:ascii="Consolas" w:cs="Consolas" w:eastAsia="Consolas" w:hAnsi="Consolas"/>
                <w:color w:val="1A1A1A"/>
                <w:sz w:val="18"/>
                <w:szCs w:val="18"/>
              </w:rPr>
              <w:t xml:space="preserve">  CONSTRAINT fk_venues_partner FOREIGN KEY (partner_id) REFERENCES users(id),</w:t>
            </w:r>
          </w:p>
          <w:p>
            <w:pPr>
              <w:spacing w:after="0" w:line="260"/>
            </w:pPr>
            <w:r>
              <w:rPr>
                <w:rFonts w:ascii="Consolas" w:cs="Consolas" w:eastAsia="Consolas" w:hAnsi="Consolas"/>
                <w:color w:val="1A1A1A"/>
                <w:sz w:val="18"/>
                <w:szCs w:val="18"/>
              </w:rPr>
              <w:t xml:space="preserve">  SPATIAL INDEX idx_venues_location (location),</w:t>
            </w:r>
          </w:p>
          <w:p>
            <w:pPr>
              <w:spacing w:after="0" w:line="260"/>
            </w:pPr>
            <w:r>
              <w:rPr>
                <w:rFonts w:ascii="Consolas" w:cs="Consolas" w:eastAsia="Consolas" w:hAnsi="Consolas"/>
                <w:color w:val="1A1A1A"/>
                <w:sz w:val="18"/>
                <w:szCs w:val="18"/>
              </w:rPr>
              <w:t xml:space="preserve">  INDEX idx_venues_partner (partner_id),</w:t>
            </w:r>
          </w:p>
          <w:p>
            <w:pPr>
              <w:spacing w:after="0" w:line="260"/>
            </w:pPr>
            <w:r>
              <w:rPr>
                <w:rFonts w:ascii="Consolas" w:cs="Consolas" w:eastAsia="Consolas" w:hAnsi="Consolas"/>
                <w:color w:val="1A1A1A"/>
                <w:sz w:val="18"/>
                <w:szCs w:val="18"/>
              </w:rPr>
              <w:t xml:space="preserve">  INDEX idx_venues_approved_active (approved_at, active)</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40"/>
              <w:left w:type="dxa" w:w="200"/>
              <w:bottom w:type="dxa" w:w="140"/>
              <w:right w:type="dxa" w:w="200"/>
            </w:tcMar>
          </w:tcPr>
          <w:p>
            <w:pPr>
              <w:spacing w:after="80"/>
            </w:pPr>
            <w:r>
              <w:rPr>
                <w:rFonts w:ascii="Calibri" w:cs="Calibri" w:eastAsia="Calibri" w:hAnsi="Calibri"/>
                <w:b/>
                <w:bCs/>
                <w:color w:val="1F3A5F"/>
                <w:sz w:val="22"/>
                <w:szCs w:val="22"/>
              </w:rPr>
              <w:t xml:space="preserve">Búsqueda por proximidad</w:t>
            </w:r>
          </w:p>
          <w:p>
            <w:pPr>
              <w:spacing w:after="0" w:line="290"/>
              <w:jc w:val="both"/>
            </w:pPr>
            <w:r>
              <w:rPr>
                <w:rFonts w:ascii="Calibri" w:cs="Calibri" w:eastAsia="Calibri" w:hAnsi="Calibri"/>
                <w:color w:val="1A1A1A"/>
                <w:sz w:val="21"/>
                <w:szCs w:val="21"/>
              </w:rPr>
              <w:t xml:space="preserve">Query de referencia: SELECT id, name, ST_Distance_Sphere(location, POINT(?, ?)) AS distance_m FROM venues WHERE approved_at IS NOT NULL AND active = 1 AND ST_Distance_Sphere(location, POINT(?, ?)) &lt; ? ORDER BY distance_m LIMIT 20.</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9.2.3. venue_staff</w:t>
      </w:r>
    </w:p>
    <w:p>
      <w:pPr>
        <w:spacing w:after="120" w:line="300"/>
        <w:jc w:val="both"/>
      </w:pPr>
      <w:r>
        <w:rPr>
          <w:rFonts w:ascii="Calibri" w:cs="Calibri" w:eastAsia="Calibri" w:hAnsi="Calibri"/>
          <w:sz w:val="22"/>
          <w:szCs w:val="22"/>
        </w:rPr>
        <w:t xml:space="preserve">Tabla pivote que asigna usuarios con role=staff a venues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venue_staff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venue_id        BIGINT UNSIGNED NOT NULL,</w:t>
            </w:r>
          </w:p>
          <w:p>
            <w:pPr>
              <w:spacing w:after="0" w:line="260"/>
            </w:pPr>
            <w:r>
              <w:rPr>
                <w:rFonts w:ascii="Consolas" w:cs="Consolas" w:eastAsia="Consolas" w:hAnsi="Consolas"/>
                <w:color w:val="1A1A1A"/>
                <w:sz w:val="18"/>
                <w:szCs w:val="18"/>
              </w:rPr>
              <w:t xml:space="preserve">  user_id         BIGINT UNSIGNED NOT NULL,</w:t>
            </w:r>
          </w:p>
          <w:p>
            <w:pPr>
              <w:spacing w:after="0" w:line="260"/>
            </w:pPr>
            <w:r>
              <w:rPr>
                <w:rFonts w:ascii="Consolas" w:cs="Consolas" w:eastAsia="Consolas" w:hAnsi="Consolas"/>
                <w:color w:val="1A1A1A"/>
                <w:sz w:val="18"/>
                <w:szCs w:val="18"/>
              </w:rPr>
              <w:t xml:space="preserve">  active          TINYINT(1) UNSIGNED NOT NULL DEFAULT 1,</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updated_at      TIMESTAMP NOT NULL DEFAULT CURRENT_TIMESTAMP ON UPDATE CURRENT_TIMESTAMP,</w:t>
            </w:r>
          </w:p>
          <w:p>
            <w:pPr>
              <w:spacing w:after="0" w:line="260"/>
            </w:pPr>
            <w:r>
              <w:rPr>
                <w:rFonts w:ascii="Consolas" w:cs="Consolas" w:eastAsia="Consolas" w:hAnsi="Consolas"/>
                <w:color w:val="1A1A1A"/>
                <w:sz w:val="18"/>
                <w:szCs w:val="18"/>
              </w:rPr>
              <w:t xml:space="preserve">  CONSTRAINT fk_vs_venue FOREIGN KEY (venue_id) REFERENCES venues(id) ON DELETE CASCADE,</w:t>
            </w:r>
          </w:p>
          <w:p>
            <w:pPr>
              <w:spacing w:after="0" w:line="260"/>
            </w:pPr>
            <w:r>
              <w:rPr>
                <w:rFonts w:ascii="Consolas" w:cs="Consolas" w:eastAsia="Consolas" w:hAnsi="Consolas"/>
                <w:color w:val="1A1A1A"/>
                <w:sz w:val="18"/>
                <w:szCs w:val="18"/>
              </w:rPr>
              <w:t xml:space="preserve">  CONSTRAINT fk_vs_user FOREIGN KEY (user_id) REFERENCES users(id),</w:t>
            </w:r>
          </w:p>
          <w:p>
            <w:pPr>
              <w:spacing w:after="0" w:line="260"/>
            </w:pPr>
            <w:r>
              <w:rPr>
                <w:rFonts w:ascii="Consolas" w:cs="Consolas" w:eastAsia="Consolas" w:hAnsi="Consolas"/>
                <w:color w:val="1A1A1A"/>
                <w:sz w:val="18"/>
                <w:szCs w:val="18"/>
              </w:rPr>
              <w:t xml:space="preserve">  UNIQUE KEY uk_venue_user (venue_id, user_id),</w:t>
            </w:r>
          </w:p>
          <w:p>
            <w:pPr>
              <w:spacing w:after="0" w:line="260"/>
            </w:pPr>
            <w:r>
              <w:rPr>
                <w:rFonts w:ascii="Consolas" w:cs="Consolas" w:eastAsia="Consolas" w:hAnsi="Consolas"/>
                <w:color w:val="1A1A1A"/>
                <w:sz w:val="18"/>
                <w:szCs w:val="18"/>
              </w:rPr>
              <w:t xml:space="preserve">  INDEX idx_vs_user (user_id, active)</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9.2.4. fields</w:t>
      </w:r>
    </w:p>
    <w:p>
      <w:pPr>
        <w:spacing w:after="120" w:line="300"/>
        <w:jc w:val="both"/>
      </w:pPr>
      <w:r>
        <w:rPr>
          <w:rFonts w:ascii="Calibri" w:cs="Calibri" w:eastAsia="Calibri" w:hAnsi="Calibri"/>
          <w:sz w:val="22"/>
          <w:szCs w:val="22"/>
        </w:rPr>
        <w:t xml:space="preserve">Cada cancha física dentro de un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fields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venue_id        BIGINT UNSIGNED NOT NULL,</w:t>
            </w:r>
          </w:p>
          <w:p>
            <w:pPr>
              <w:spacing w:after="0" w:line="260"/>
            </w:pPr>
            <w:r>
              <w:rPr>
                <w:rFonts w:ascii="Consolas" w:cs="Consolas" w:eastAsia="Consolas" w:hAnsi="Consolas"/>
                <w:color w:val="1A1A1A"/>
                <w:sz w:val="18"/>
                <w:szCs w:val="18"/>
              </w:rPr>
              <w:t xml:space="preserve">  name            VARCHAR(80) NOT NULL,            -- "Cancha 1"</w:t>
            </w:r>
          </w:p>
          <w:p>
            <w:pPr>
              <w:spacing w:after="0" w:line="260"/>
            </w:pPr>
            <w:r>
              <w:rPr>
                <w:rFonts w:ascii="Consolas" w:cs="Consolas" w:eastAsia="Consolas" w:hAnsi="Consolas"/>
                <w:color w:val="1A1A1A"/>
                <w:sz w:val="18"/>
                <w:szCs w:val="18"/>
              </w:rPr>
              <w:t xml:space="preserve">  sport           ENUM('futbol5','futbol7','futbol11','padel','tenis','voley','basquet','otro') NOT NULL,</w:t>
            </w:r>
          </w:p>
          <w:p>
            <w:pPr>
              <w:spacing w:after="0" w:line="260"/>
            </w:pPr>
            <w:r>
              <w:rPr>
                <w:rFonts w:ascii="Consolas" w:cs="Consolas" w:eastAsia="Consolas" w:hAnsi="Consolas"/>
                <w:color w:val="1A1A1A"/>
                <w:sz w:val="18"/>
                <w:szCs w:val="18"/>
              </w:rPr>
              <w:t xml:space="preserve">  surface         ENUM('cesped_natural','cesped_sintetico','cemento','arcilla','parquet','otro') NOT NULL,</w:t>
            </w:r>
          </w:p>
          <w:p>
            <w:pPr>
              <w:spacing w:after="0" w:line="260"/>
            </w:pPr>
            <w:r>
              <w:rPr>
                <w:rFonts w:ascii="Consolas" w:cs="Consolas" w:eastAsia="Consolas" w:hAnsi="Consolas"/>
                <w:color w:val="1A1A1A"/>
                <w:sz w:val="18"/>
                <w:szCs w:val="18"/>
              </w:rPr>
              <w:t xml:space="preserve">  capacity        TINYINT UNSIGNED NULL,</w:t>
            </w:r>
          </w:p>
          <w:p>
            <w:pPr>
              <w:spacing w:after="0" w:line="260"/>
            </w:pPr>
            <w:r>
              <w:rPr>
                <w:rFonts w:ascii="Consolas" w:cs="Consolas" w:eastAsia="Consolas" w:hAnsi="Consolas"/>
                <w:color w:val="1A1A1A"/>
                <w:sz w:val="18"/>
                <w:szCs w:val="18"/>
              </w:rPr>
              <w:t xml:space="preserve">  active          TINYINT(1) UNSIGNED NOT NULL DEFAULT 1,</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updated_at      TIMESTAMP NOT NULL DEFAULT CURRENT_TIMESTAMP ON UPDATE CURRENT_TIMESTAMP,</w:t>
            </w:r>
          </w:p>
          <w:p>
            <w:pPr>
              <w:spacing w:after="0" w:line="260"/>
            </w:pPr>
            <w:r>
              <w:rPr>
                <w:rFonts w:ascii="Consolas" w:cs="Consolas" w:eastAsia="Consolas" w:hAnsi="Consolas"/>
                <w:color w:val="1A1A1A"/>
                <w:sz w:val="18"/>
                <w:szCs w:val="18"/>
              </w:rPr>
              <w:t xml:space="preserve">  deleted_at      TIMESTAMP NULL,</w:t>
            </w:r>
          </w:p>
          <w:p>
            <w:pPr>
              <w:spacing w:after="0" w:line="260"/>
            </w:pPr>
            <w:r>
              <w:rPr>
                <w:rFonts w:ascii="Consolas" w:cs="Consolas" w:eastAsia="Consolas" w:hAnsi="Consolas"/>
                <w:color w:val="1A1A1A"/>
                <w:sz w:val="18"/>
                <w:szCs w:val="18"/>
              </w:rPr>
              <w:t xml:space="preserve">  CONSTRAINT fk_fields_venue FOREIGN KEY (venue_id) REFERENCES venues(id),</w:t>
            </w:r>
          </w:p>
          <w:p>
            <w:pPr>
              <w:spacing w:after="0" w:line="260"/>
            </w:pPr>
            <w:r>
              <w:rPr>
                <w:rFonts w:ascii="Consolas" w:cs="Consolas" w:eastAsia="Consolas" w:hAnsi="Consolas"/>
                <w:color w:val="1A1A1A"/>
                <w:sz w:val="18"/>
                <w:szCs w:val="18"/>
              </w:rPr>
              <w:t xml:space="preserve">  INDEX idx_fields_venue_active (venue_id, active),</w:t>
            </w:r>
          </w:p>
          <w:p>
            <w:pPr>
              <w:spacing w:after="0" w:line="260"/>
            </w:pPr>
            <w:r>
              <w:rPr>
                <w:rFonts w:ascii="Consolas" w:cs="Consolas" w:eastAsia="Consolas" w:hAnsi="Consolas"/>
                <w:color w:val="1A1A1A"/>
                <w:sz w:val="18"/>
                <w:szCs w:val="18"/>
              </w:rPr>
              <w:t xml:space="preserve">  INDEX idx_fields_sport (sport, active)</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9.2.5. operating_hours</w:t>
      </w:r>
    </w:p>
    <w:p>
      <w:pPr>
        <w:spacing w:after="120" w:line="300"/>
        <w:jc w:val="both"/>
      </w:pPr>
      <w:r>
        <w:rPr>
          <w:rFonts w:ascii="Calibri" w:cs="Calibri" w:eastAsia="Calibri" w:hAnsi="Calibri"/>
          <w:sz w:val="22"/>
          <w:szCs w:val="22"/>
        </w:rPr>
        <w:t xml:space="preserve">Plantilla semanal de operación. Cada fila representa un rango horario de un día de la semana para una cancha.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operating_hours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field_id        BIGINT UNSIGNED NOT NULL,</w:t>
            </w:r>
          </w:p>
          <w:p>
            <w:pPr>
              <w:spacing w:after="0" w:line="260"/>
            </w:pPr>
            <w:r>
              <w:rPr>
                <w:rFonts w:ascii="Consolas" w:cs="Consolas" w:eastAsia="Consolas" w:hAnsi="Consolas"/>
                <w:color w:val="1A1A1A"/>
                <w:sz w:val="18"/>
                <w:szCs w:val="18"/>
              </w:rPr>
              <w:t xml:space="preserve">  weekday         TINYINT UNSIGNED NOT NULL,        -- 0=domingo .. 6=sábado</w:t>
            </w:r>
          </w:p>
          <w:p>
            <w:pPr>
              <w:spacing w:after="0" w:line="260"/>
            </w:pPr>
            <w:r>
              <w:rPr>
                <w:rFonts w:ascii="Consolas" w:cs="Consolas" w:eastAsia="Consolas" w:hAnsi="Consolas"/>
                <w:color w:val="1A1A1A"/>
                <w:sz w:val="18"/>
                <w:szCs w:val="18"/>
              </w:rPr>
              <w:t xml:space="preserve">  start_time      TIME NOT NULL,                    -- ej. 08:00:00</w:t>
            </w:r>
          </w:p>
          <w:p>
            <w:pPr>
              <w:spacing w:after="0" w:line="260"/>
            </w:pPr>
            <w:r>
              <w:rPr>
                <w:rFonts w:ascii="Consolas" w:cs="Consolas" w:eastAsia="Consolas" w:hAnsi="Consolas"/>
                <w:color w:val="1A1A1A"/>
                <w:sz w:val="18"/>
                <w:szCs w:val="18"/>
              </w:rPr>
              <w:t xml:space="preserve">  end_time        TIME NOT NULL,                    -- ej. 23:00:00</w:t>
            </w:r>
          </w:p>
          <w:p>
            <w:pPr>
              <w:spacing w:after="0" w:line="260"/>
            </w:pPr>
            <w:r>
              <w:rPr>
                <w:rFonts w:ascii="Consolas" w:cs="Consolas" w:eastAsia="Consolas" w:hAnsi="Consolas"/>
                <w:color w:val="1A1A1A"/>
                <w:sz w:val="18"/>
                <w:szCs w:val="18"/>
              </w:rPr>
              <w:t xml:space="preserve">  unit_price      DECIMAL(10,2) NOT NULL,</w:t>
            </w:r>
          </w:p>
          <w:p>
            <w:pPr>
              <w:spacing w:after="0" w:line="260"/>
            </w:pPr>
            <w:r>
              <w:rPr>
                <w:rFonts w:ascii="Consolas" w:cs="Consolas" w:eastAsia="Consolas" w:hAnsi="Consolas"/>
                <w:color w:val="1A1A1A"/>
                <w:sz w:val="18"/>
                <w:szCs w:val="18"/>
              </w:rPr>
              <w:t xml:space="preserve">  slot_duration_min SMALLINT UNSIGNED NOT NULL DEFAULT 60,</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updated_at      TIMESTAMP NOT NULL DEFAULT CURRENT_TIMESTAMP ON UPDATE CURRENT_TIMESTAMP,</w:t>
            </w:r>
          </w:p>
          <w:p>
            <w:pPr>
              <w:spacing w:after="0" w:line="260"/>
            </w:pPr>
            <w:r>
              <w:rPr>
                <w:rFonts w:ascii="Consolas" w:cs="Consolas" w:eastAsia="Consolas" w:hAnsi="Consolas"/>
                <w:color w:val="1A1A1A"/>
                <w:sz w:val="18"/>
                <w:szCs w:val="18"/>
              </w:rPr>
              <w:t xml:space="preserve">  CONSTRAINT fk_oh_field FOREIGN KEY (field_id) REFERENCES fields(id) ON DELETE CASCADE,</w:t>
            </w:r>
          </w:p>
          <w:p>
            <w:pPr>
              <w:spacing w:after="0" w:line="260"/>
            </w:pPr>
            <w:r>
              <w:rPr>
                <w:rFonts w:ascii="Consolas" w:cs="Consolas" w:eastAsia="Consolas" w:hAnsi="Consolas"/>
                <w:color w:val="1A1A1A"/>
                <w:sz w:val="18"/>
                <w:szCs w:val="18"/>
              </w:rPr>
              <w:t xml:space="preserve">  INDEX idx_oh_field_weekday (field_id, weekday)</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9.2.6. slots</w:t>
      </w:r>
    </w:p>
    <w:p>
      <w:pPr>
        <w:spacing w:after="120" w:line="300"/>
        <w:jc w:val="both"/>
      </w:pPr>
      <w:r>
        <w:rPr>
          <w:rFonts w:ascii="Calibri" w:cs="Calibri" w:eastAsia="Calibri" w:hAnsi="Calibri"/>
          <w:sz w:val="22"/>
          <w:szCs w:val="22"/>
        </w:rPr>
        <w:t xml:space="preserve">Tabla CALIENTE del sistema. Es la unidad atómica de inventario. Particionable por mes en el futuro.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slots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field_id        BIGINT UNSIGNED NOT NULL,</w:t>
            </w:r>
          </w:p>
          <w:p>
            <w:pPr>
              <w:spacing w:after="0" w:line="260"/>
            </w:pPr>
            <w:r>
              <w:rPr>
                <w:rFonts w:ascii="Consolas" w:cs="Consolas" w:eastAsia="Consolas" w:hAnsi="Consolas"/>
                <w:color w:val="1A1A1A"/>
                <w:sz w:val="18"/>
                <w:szCs w:val="18"/>
              </w:rPr>
              <w:t xml:space="preserve">  starts_at       DATETIME NOT NULL,               -- UTC</w:t>
            </w:r>
          </w:p>
          <w:p>
            <w:pPr>
              <w:spacing w:after="0" w:line="260"/>
            </w:pPr>
            <w:r>
              <w:rPr>
                <w:rFonts w:ascii="Consolas" w:cs="Consolas" w:eastAsia="Consolas" w:hAnsi="Consolas"/>
                <w:color w:val="1A1A1A"/>
                <w:sz w:val="18"/>
                <w:szCs w:val="18"/>
              </w:rPr>
              <w:t xml:space="preserve">  ends_at         DATETIME NOT NULL,               -- UTC</w:t>
            </w:r>
          </w:p>
          <w:p>
            <w:pPr>
              <w:spacing w:after="0" w:line="260"/>
            </w:pPr>
            <w:r>
              <w:rPr>
                <w:rFonts w:ascii="Consolas" w:cs="Consolas" w:eastAsia="Consolas" w:hAnsi="Consolas"/>
                <w:color w:val="1A1A1A"/>
                <w:sz w:val="18"/>
                <w:szCs w:val="18"/>
              </w:rPr>
              <w:t xml:space="preserve">  state           ENUM('available','pending_payment','reserved','event_occupied','completed','expired')</w:t>
            </w:r>
          </w:p>
          <w:p>
            <w:pPr>
              <w:spacing w:after="0" w:line="260"/>
            </w:pPr>
            <w:r>
              <w:rPr>
                <w:rFonts w:ascii="Consolas" w:cs="Consolas" w:eastAsia="Consolas" w:hAnsi="Consolas"/>
                <w:color w:val="1A1A1A"/>
                <w:sz w:val="18"/>
                <w:szCs w:val="18"/>
              </w:rPr>
              <w:t xml:space="preserve">                    NOT NULL DEFAULT 'available',</w:t>
            </w:r>
          </w:p>
          <w:p>
            <w:pPr>
              <w:spacing w:after="0" w:line="260"/>
            </w:pPr>
            <w:r>
              <w:rPr>
                <w:rFonts w:ascii="Consolas" w:cs="Consolas" w:eastAsia="Consolas" w:hAnsi="Consolas"/>
                <w:color w:val="1A1A1A"/>
                <w:sz w:val="18"/>
                <w:szCs w:val="18"/>
              </w:rPr>
              <w:t xml:space="preserve">  unit_price      DECIMAL(10,2) NOT NULL,           -- snapshot al generarse</w:t>
            </w:r>
          </w:p>
          <w:p>
            <w:pPr>
              <w:spacing w:after="0" w:line="260"/>
            </w:pPr>
            <w:r>
              <w:rPr>
                <w:rFonts w:ascii="Consolas" w:cs="Consolas" w:eastAsia="Consolas" w:hAnsi="Consolas"/>
                <w:color w:val="1A1A1A"/>
                <w:sz w:val="18"/>
                <w:szCs w:val="18"/>
              </w:rPr>
              <w:t xml:space="preserve">  lock_expires_at DATETIME NULL,                    -- usado en pending_payment</w:t>
            </w:r>
          </w:p>
          <w:p>
            <w:pPr>
              <w:spacing w:after="0" w:line="260"/>
            </w:pPr>
            <w:r>
              <w:rPr>
                <w:rFonts w:ascii="Consolas" w:cs="Consolas" w:eastAsia="Consolas" w:hAnsi="Consolas"/>
                <w:color w:val="1A1A1A"/>
                <w:sz w:val="18"/>
                <w:szCs w:val="18"/>
              </w:rPr>
              <w:t xml:space="preserve">  version         INT UNSIGNED NOT NULL DEFAULT 0,  -- optimistic locking</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updated_at      TIMESTAMP NOT NULL DEFAULT CURRENT_TIMESTAMP ON UPDATE CURRENT_TIMESTAMP,</w:t>
            </w:r>
          </w:p>
          <w:p>
            <w:pPr>
              <w:spacing w:after="0" w:line="260"/>
            </w:pPr>
            <w:r>
              <w:rPr>
                <w:rFonts w:ascii="Consolas" w:cs="Consolas" w:eastAsia="Consolas" w:hAnsi="Consolas"/>
                <w:color w:val="1A1A1A"/>
                <w:sz w:val="18"/>
                <w:szCs w:val="18"/>
              </w:rPr>
              <w:t xml:space="preserve">  CONSTRAINT fk_slots_field FOREIGN KEY (field_id) REFERENCES fields(id),</w:t>
            </w:r>
          </w:p>
          <w:p>
            <w:pPr>
              <w:spacing w:after="0" w:line="260"/>
            </w:pPr>
            <w:r>
              <w:rPr>
                <w:rFonts w:ascii="Consolas" w:cs="Consolas" w:eastAsia="Consolas" w:hAnsi="Consolas"/>
                <w:color w:val="1A1A1A"/>
                <w:sz w:val="18"/>
                <w:szCs w:val="18"/>
              </w:rPr>
              <w:t xml:space="preserve">  UNIQUE KEY uk_slot_field_start (field_id, starts_at),</w:t>
            </w:r>
          </w:p>
          <w:p>
            <w:pPr>
              <w:spacing w:after="0" w:line="260"/>
            </w:pPr>
            <w:r>
              <w:rPr>
                <w:rFonts w:ascii="Consolas" w:cs="Consolas" w:eastAsia="Consolas" w:hAnsi="Consolas"/>
                <w:color w:val="1A1A1A"/>
                <w:sz w:val="18"/>
                <w:szCs w:val="18"/>
              </w:rPr>
              <w:t xml:space="preserve">  INDEX idx_slots_field_state_starts (field_id, state, starts_at),</w:t>
            </w:r>
          </w:p>
          <w:p>
            <w:pPr>
              <w:spacing w:after="0" w:line="260"/>
            </w:pPr>
            <w:r>
              <w:rPr>
                <w:rFonts w:ascii="Consolas" w:cs="Consolas" w:eastAsia="Consolas" w:hAnsi="Consolas"/>
                <w:color w:val="1A1A1A"/>
                <w:sz w:val="18"/>
                <w:szCs w:val="18"/>
              </w:rPr>
              <w:t xml:space="preserve">  INDEX idx_slots_state_lock (state, lock_expires_at)</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40"/>
              <w:left w:type="dxa" w:w="200"/>
              <w:bottom w:type="dxa" w:w="140"/>
              <w:right w:type="dxa" w:w="200"/>
            </w:tcMar>
          </w:tcPr>
          <w:p>
            <w:pPr>
              <w:spacing w:after="80"/>
            </w:pPr>
            <w:r>
              <w:rPr>
                <w:rFonts w:ascii="Calibri" w:cs="Calibri" w:eastAsia="Calibri" w:hAnsi="Calibri"/>
                <w:b/>
                <w:bCs/>
                <w:color w:val="1F3A5F"/>
                <w:sz w:val="22"/>
                <w:szCs w:val="22"/>
              </w:rPr>
              <w:t xml:space="preserve">Por qué optimistic locking</w:t>
            </w:r>
          </w:p>
          <w:p>
            <w:pPr>
              <w:spacing w:after="0" w:line="290"/>
              <w:jc w:val="both"/>
            </w:pPr>
            <w:r>
              <w:rPr>
                <w:rFonts w:ascii="Calibri" w:cs="Calibri" w:eastAsia="Calibri" w:hAnsi="Calibri"/>
                <w:color w:val="1A1A1A"/>
                <w:sz w:val="21"/>
                <w:szCs w:val="21"/>
              </w:rPr>
              <w:t xml:space="preserve">La columna 'version' permite UPDATE slots SET state='pending_payment', version=version+1 WHERE id=? AND state='available' AND version=?. Si rowsAffected=0, otro proceso modificó el slot. Es la última línea de defensa contra carreras, junto con el lock distribuido.</w:t>
            </w:r>
          </w:p>
        </w:tc>
      </w:tr>
    </w:tbl>
    <w:p>
      <w:pPr>
        <w:pStyle w:val="Heading3"/>
        <w:spacing w:after="120" w:before="220"/>
      </w:pPr>
      <w:r>
        <w:rPr>
          <w:rFonts w:ascii="Calibri" w:cs="Calibri" w:eastAsia="Calibri" w:hAnsi="Calibri"/>
          <w:b/>
          <w:bCs/>
          <w:color w:val="2E75B6"/>
          <w:sz w:val="24"/>
          <w:szCs w:val="24"/>
        </w:rPr>
        <w:t xml:space="preserve">9.2.7. bookings</w:t>
      </w:r>
    </w:p>
    <w:p>
      <w:pPr>
        <w:spacing w:after="120" w:line="300"/>
        <w:jc w:val="both"/>
      </w:pPr>
      <w:r>
        <w:rPr>
          <w:rFonts w:ascii="Calibri" w:cs="Calibri" w:eastAsia="Calibri" w:hAnsi="Calibri"/>
          <w:sz w:val="22"/>
          <w:szCs w:val="22"/>
        </w:rPr>
        <w:t xml:space="preserve">Contrato de reserva. Agrupa uno o más slots y captura el snapshot inmutable del precio.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bookings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uuid                    CHAR(36) NOT NULL UNIQUE,</w:t>
            </w:r>
          </w:p>
          <w:p>
            <w:pPr>
              <w:spacing w:after="0" w:line="260"/>
            </w:pPr>
            <w:r>
              <w:rPr>
                <w:rFonts w:ascii="Consolas" w:cs="Consolas" w:eastAsia="Consolas" w:hAnsi="Consolas"/>
                <w:color w:val="1A1A1A"/>
                <w:sz w:val="18"/>
                <w:szCs w:val="18"/>
              </w:rPr>
              <w:t xml:space="preserve">  user_id                 BIGINT UNSIGNED NULL,         -- NULL para walk-ins anónimos</w:t>
            </w:r>
          </w:p>
          <w:p>
            <w:pPr>
              <w:spacing w:after="0" w:line="260"/>
            </w:pPr>
            <w:r>
              <w:rPr>
                <w:rFonts w:ascii="Consolas" w:cs="Consolas" w:eastAsia="Consolas" w:hAnsi="Consolas"/>
                <w:color w:val="1A1A1A"/>
                <w:sz w:val="18"/>
                <w:szCs w:val="18"/>
              </w:rPr>
              <w:t xml:space="preserve">  venue_id                BIGINT UNSIGNED NOT NULL,</w:t>
            </w:r>
          </w:p>
          <w:p>
            <w:pPr>
              <w:spacing w:after="0" w:line="260"/>
            </w:pPr>
            <w:r>
              <w:rPr>
                <w:rFonts w:ascii="Consolas" w:cs="Consolas" w:eastAsia="Consolas" w:hAnsi="Consolas"/>
                <w:color w:val="1A1A1A"/>
                <w:sz w:val="18"/>
                <w:szCs w:val="18"/>
              </w:rPr>
              <w:t xml:space="preserve">  field_id                BIGINT UNSIGNED NOT NULL,</w:t>
            </w:r>
          </w:p>
          <w:p>
            <w:pPr>
              <w:spacing w:after="0" w:line="260"/>
            </w:pPr>
            <w:r>
              <w:rPr>
                <w:rFonts w:ascii="Consolas" w:cs="Consolas" w:eastAsia="Consolas" w:hAnsi="Consolas"/>
                <w:color w:val="1A1A1A"/>
                <w:sz w:val="18"/>
                <w:szCs w:val="18"/>
              </w:rPr>
              <w:t xml:space="preserve">  state                   ENUM('pending_payment','reserved','checked_in','no_show','cancelled','expired','completed')</w:t>
            </w:r>
          </w:p>
          <w:p>
            <w:pPr>
              <w:spacing w:after="0" w:line="260"/>
            </w:pPr>
            <w:r>
              <w:rPr>
                <w:rFonts w:ascii="Consolas" w:cs="Consolas" w:eastAsia="Consolas" w:hAnsi="Consolas"/>
                <w:color w:val="1A1A1A"/>
                <w:sz w:val="18"/>
                <w:szCs w:val="18"/>
              </w:rPr>
              <w:t xml:space="preserve">                            NOT NULL DEFAULT 'pending_payment',</w:t>
            </w:r>
          </w:p>
          <w:p>
            <w:pPr>
              <w:spacing w:after="0" w:line="260"/>
            </w:pPr>
            <w:r>
              <w:rPr>
                <w:rFonts w:ascii="Consolas" w:cs="Consolas" w:eastAsia="Consolas" w:hAnsi="Consolas"/>
                <w:color w:val="1A1A1A"/>
                <w:sz w:val="18"/>
                <w:szCs w:val="18"/>
              </w:rPr>
              <w:t xml:space="preserve">  is_walk_in              TINYINT(1) UNSIGNED NOT NULL DEFAULT 0,</w:t>
            </w:r>
          </w:p>
          <w:p>
            <w:pPr>
              <w:spacing w:after="0" w:line="260"/>
            </w:pPr>
            <w:r>
              <w:rPr>
                <w:rFonts w:ascii="Consolas" w:cs="Consolas" w:eastAsia="Consolas" w:hAnsi="Consolas"/>
                <w:color w:val="1A1A1A"/>
                <w:sz w:val="18"/>
                <w:szCs w:val="18"/>
              </w:rPr>
              <w:t xml:space="preserve">  slot_count              TINYINT UNSIGNED NOT NULL,</w:t>
            </w:r>
          </w:p>
          <w:p>
            <w:pPr>
              <w:spacing w:after="0" w:line="260"/>
            </w:pPr>
            <w:r>
              <w:rPr>
                <w:rFonts w:ascii="Consolas" w:cs="Consolas" w:eastAsia="Consolas" w:hAnsi="Consolas"/>
                <w:color w:val="1A1A1A"/>
                <w:sz w:val="18"/>
                <w:szCs w:val="18"/>
              </w:rPr>
              <w:t xml:space="preserve">  starts_at               DATETIME NOT NULL,</w:t>
            </w:r>
          </w:p>
          <w:p>
            <w:pPr>
              <w:spacing w:after="0" w:line="260"/>
            </w:pPr>
            <w:r>
              <w:rPr>
                <w:rFonts w:ascii="Consolas" w:cs="Consolas" w:eastAsia="Consolas" w:hAnsi="Consolas"/>
                <w:color w:val="1A1A1A"/>
                <w:sz w:val="18"/>
                <w:szCs w:val="18"/>
              </w:rPr>
              <w:t xml:space="preserve">  ends_at                 DATETIME NOT NULL,</w:t>
            </w:r>
          </w:p>
          <w:p>
            <w:pPr>
              <w:spacing w:after="0" w:line="260"/>
            </w:pPr>
            <w:r>
              <w:rPr>
                <w:rFonts w:ascii="Consolas" w:cs="Consolas" w:eastAsia="Consolas" w:hAnsi="Consolas"/>
                <w:color w:val="1A1A1A"/>
                <w:sz w:val="18"/>
                <w:szCs w:val="18"/>
              </w:rPr>
              <w:t xml:space="preserve">  snapshot_unit_price     DECIMAL(10,2) NOT NULL,</w:t>
            </w:r>
          </w:p>
          <w:p>
            <w:pPr>
              <w:spacing w:after="0" w:line="260"/>
            </w:pPr>
            <w:r>
              <w:rPr>
                <w:rFonts w:ascii="Consolas" w:cs="Consolas" w:eastAsia="Consolas" w:hAnsi="Consolas"/>
                <w:color w:val="1A1A1A"/>
                <w:sz w:val="18"/>
                <w:szCs w:val="18"/>
              </w:rPr>
              <w:t xml:space="preserve">  snapshot_total          DECIMAL(10,2) NOT NULL,        -- snapshot_unit_price * slot_count</w:t>
            </w:r>
          </w:p>
          <w:p>
            <w:pPr>
              <w:spacing w:after="0" w:line="260"/>
            </w:pPr>
            <w:r>
              <w:rPr>
                <w:rFonts w:ascii="Consolas" w:cs="Consolas" w:eastAsia="Consolas" w:hAnsi="Consolas"/>
                <w:color w:val="1A1A1A"/>
                <w:sz w:val="18"/>
                <w:szCs w:val="18"/>
              </w:rPr>
              <w:t xml:space="preserve">  snapshot_platform_fee   DECIMAL(10,2) NOT NULL DEFAULT 0.00,</w:t>
            </w:r>
          </w:p>
          <w:p>
            <w:pPr>
              <w:spacing w:after="0" w:line="260"/>
            </w:pPr>
            <w:r>
              <w:rPr>
                <w:rFonts w:ascii="Consolas" w:cs="Consolas" w:eastAsia="Consolas" w:hAnsi="Consolas"/>
                <w:color w:val="1A1A1A"/>
                <w:sz w:val="18"/>
                <w:szCs w:val="18"/>
              </w:rPr>
              <w:t xml:space="preserve">  paid_advance            DECIMAL(10,2) NOT NULL DEFAULT 0.00,</w:t>
            </w:r>
          </w:p>
          <w:p>
            <w:pPr>
              <w:spacing w:after="0" w:line="260"/>
            </w:pPr>
            <w:r>
              <w:rPr>
                <w:rFonts w:ascii="Consolas" w:cs="Consolas" w:eastAsia="Consolas" w:hAnsi="Consolas"/>
                <w:color w:val="1A1A1A"/>
                <w:sz w:val="18"/>
                <w:szCs w:val="18"/>
              </w:rPr>
              <w:t xml:space="preserve">  pending_balance         DECIMAL(10,2) NOT NULL,        -- snapshot_total - paid_advance</w:t>
            </w:r>
          </w:p>
          <w:p>
            <w:pPr>
              <w:spacing w:after="0" w:line="260"/>
            </w:pPr>
            <w:r>
              <w:rPr>
                <w:rFonts w:ascii="Consolas" w:cs="Consolas" w:eastAsia="Consolas" w:hAnsi="Consolas"/>
                <w:color w:val="1A1A1A"/>
                <w:sz w:val="18"/>
                <w:szCs w:val="18"/>
              </w:rPr>
              <w:t xml:space="preserve">  qr_token                CHAR(64) NULL UNIQUE,           -- HMAC, no autoincremental</w:t>
            </w:r>
          </w:p>
          <w:p>
            <w:pPr>
              <w:spacing w:after="0" w:line="260"/>
            </w:pPr>
            <w:r>
              <w:rPr>
                <w:rFonts w:ascii="Consolas" w:cs="Consolas" w:eastAsia="Consolas" w:hAnsi="Consolas"/>
                <w:color w:val="1A1A1A"/>
                <w:sz w:val="18"/>
                <w:szCs w:val="18"/>
              </w:rPr>
              <w:t xml:space="preserve">  staff_id                BIGINT UNSIGNED NULL,           -- quien validó el QR</w:t>
            </w:r>
          </w:p>
          <w:p>
            <w:pPr>
              <w:spacing w:after="0" w:line="260"/>
            </w:pPr>
            <w:r>
              <w:rPr>
                <w:rFonts w:ascii="Consolas" w:cs="Consolas" w:eastAsia="Consolas" w:hAnsi="Consolas"/>
                <w:color w:val="1A1A1A"/>
                <w:sz w:val="18"/>
                <w:szCs w:val="18"/>
              </w:rPr>
              <w:t xml:space="preserve">  checked_in_at           DATETIME NULL,</w:t>
            </w:r>
          </w:p>
          <w:p>
            <w:pPr>
              <w:spacing w:after="0" w:line="260"/>
            </w:pPr>
            <w:r>
              <w:rPr>
                <w:rFonts w:ascii="Consolas" w:cs="Consolas" w:eastAsia="Consolas" w:hAnsi="Consolas"/>
                <w:color w:val="1A1A1A"/>
                <w:sz w:val="18"/>
                <w:szCs w:val="18"/>
              </w:rPr>
              <w:t xml:space="preserve">  no_show_at              DATETIME NULL,</w:t>
            </w:r>
          </w:p>
          <w:p>
            <w:pPr>
              <w:spacing w:after="0" w:line="260"/>
            </w:pPr>
            <w:r>
              <w:rPr>
                <w:rFonts w:ascii="Consolas" w:cs="Consolas" w:eastAsia="Consolas" w:hAnsi="Consolas"/>
                <w:color w:val="1A1A1A"/>
                <w:sz w:val="18"/>
                <w:szCs w:val="18"/>
              </w:rPr>
              <w:t xml:space="preserve">  cancelled_at            DATETIME NULL,</w:t>
            </w:r>
          </w:p>
          <w:p>
            <w:pPr>
              <w:spacing w:after="0" w:line="260"/>
            </w:pPr>
            <w:r>
              <w:rPr>
                <w:rFonts w:ascii="Consolas" w:cs="Consolas" w:eastAsia="Consolas" w:hAnsi="Consolas"/>
                <w:color w:val="1A1A1A"/>
                <w:sz w:val="18"/>
                <w:szCs w:val="18"/>
              </w:rPr>
              <w:t xml:space="preserve">  cancellation_reason     VARCHAR(255) NULL,</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updated_at              TIMESTAMP NOT NULL DEFAULT CURRENT_TIMESTAMP ON UPDATE CURRENT_TIMESTAMP,</w:t>
            </w:r>
          </w:p>
          <w:p>
            <w:pPr>
              <w:spacing w:after="0" w:line="260"/>
            </w:pPr>
            <w:r>
              <w:rPr>
                <w:rFonts w:ascii="Consolas" w:cs="Consolas" w:eastAsia="Consolas" w:hAnsi="Consolas"/>
                <w:color w:val="1A1A1A"/>
                <w:sz w:val="18"/>
                <w:szCs w:val="18"/>
              </w:rPr>
              <w:t xml:space="preserve">  CONSTRAINT fk_bookings_user FOREIGN KEY (user_id) REFERENCES users(id),</w:t>
            </w:r>
          </w:p>
          <w:p>
            <w:pPr>
              <w:spacing w:after="0" w:line="260"/>
            </w:pPr>
            <w:r>
              <w:rPr>
                <w:rFonts w:ascii="Consolas" w:cs="Consolas" w:eastAsia="Consolas" w:hAnsi="Consolas"/>
                <w:color w:val="1A1A1A"/>
                <w:sz w:val="18"/>
                <w:szCs w:val="18"/>
              </w:rPr>
              <w:t xml:space="preserve">  CONSTRAINT fk_bookings_venue FOREIGN KEY (venue_id) REFERENCES venues(id),</w:t>
            </w:r>
          </w:p>
          <w:p>
            <w:pPr>
              <w:spacing w:after="0" w:line="260"/>
            </w:pPr>
            <w:r>
              <w:rPr>
                <w:rFonts w:ascii="Consolas" w:cs="Consolas" w:eastAsia="Consolas" w:hAnsi="Consolas"/>
                <w:color w:val="1A1A1A"/>
                <w:sz w:val="18"/>
                <w:szCs w:val="18"/>
              </w:rPr>
              <w:t xml:space="preserve">  CONSTRAINT fk_bookings_field FOREIGN KEY (field_id) REFERENCES fields(id),</w:t>
            </w:r>
          </w:p>
          <w:p>
            <w:pPr>
              <w:spacing w:after="0" w:line="260"/>
            </w:pPr>
            <w:r>
              <w:rPr>
                <w:rFonts w:ascii="Consolas" w:cs="Consolas" w:eastAsia="Consolas" w:hAnsi="Consolas"/>
                <w:color w:val="1A1A1A"/>
                <w:sz w:val="18"/>
                <w:szCs w:val="18"/>
              </w:rPr>
              <w:t xml:space="preserve">  CONSTRAINT fk_bookings_staff FOREIGN KEY (staff_id) REFERENCES users(id),</w:t>
            </w:r>
          </w:p>
          <w:p>
            <w:pPr>
              <w:spacing w:after="0" w:line="260"/>
            </w:pPr>
            <w:r>
              <w:rPr>
                <w:rFonts w:ascii="Consolas" w:cs="Consolas" w:eastAsia="Consolas" w:hAnsi="Consolas"/>
                <w:color w:val="1A1A1A"/>
                <w:sz w:val="18"/>
                <w:szCs w:val="18"/>
              </w:rPr>
              <w:t xml:space="preserve">  INDEX idx_bookings_user (user_id, state),</w:t>
            </w:r>
          </w:p>
          <w:p>
            <w:pPr>
              <w:spacing w:after="0" w:line="260"/>
            </w:pPr>
            <w:r>
              <w:rPr>
                <w:rFonts w:ascii="Consolas" w:cs="Consolas" w:eastAsia="Consolas" w:hAnsi="Consolas"/>
                <w:color w:val="1A1A1A"/>
                <w:sz w:val="18"/>
                <w:szCs w:val="18"/>
              </w:rPr>
              <w:t xml:space="preserve">  INDEX idx_bookings_venue_starts (venue_id, starts_at),</w:t>
            </w:r>
          </w:p>
          <w:p>
            <w:pPr>
              <w:spacing w:after="0" w:line="260"/>
            </w:pPr>
            <w:r>
              <w:rPr>
                <w:rFonts w:ascii="Consolas" w:cs="Consolas" w:eastAsia="Consolas" w:hAnsi="Consolas"/>
                <w:color w:val="1A1A1A"/>
                <w:sz w:val="18"/>
                <w:szCs w:val="18"/>
              </w:rPr>
              <w:t xml:space="preserve">  INDEX idx_bookings_state (state),</w:t>
            </w:r>
          </w:p>
          <w:p>
            <w:pPr>
              <w:spacing w:after="0" w:line="260"/>
            </w:pPr>
            <w:r>
              <w:rPr>
                <w:rFonts w:ascii="Consolas" w:cs="Consolas" w:eastAsia="Consolas" w:hAnsi="Consolas"/>
                <w:color w:val="1A1A1A"/>
                <w:sz w:val="18"/>
                <w:szCs w:val="18"/>
              </w:rPr>
              <w:t xml:space="preserve">  INDEX idx_bookings_qr (qr_token)</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9.2.8. booking_slots</w:t>
      </w:r>
    </w:p>
    <w:p>
      <w:pPr>
        <w:spacing w:after="120" w:line="300"/>
        <w:jc w:val="both"/>
      </w:pPr>
      <w:r>
        <w:rPr>
          <w:rFonts w:ascii="Calibri" w:cs="Calibri" w:eastAsia="Calibri" w:hAnsi="Calibri"/>
          <w:sz w:val="22"/>
          <w:szCs w:val="22"/>
        </w:rPr>
        <w:t xml:space="preserve">Tabla pivote que enlaza bookings con sus slots. Garantiza que un slot no pueda pertenecer a dos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booking_slots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booking_id      BIGINT UNSIGNED NOT NULL,</w:t>
            </w:r>
          </w:p>
          <w:p>
            <w:pPr>
              <w:spacing w:after="0" w:line="260"/>
            </w:pPr>
            <w:r>
              <w:rPr>
                <w:rFonts w:ascii="Consolas" w:cs="Consolas" w:eastAsia="Consolas" w:hAnsi="Consolas"/>
                <w:color w:val="1A1A1A"/>
                <w:sz w:val="18"/>
                <w:szCs w:val="18"/>
              </w:rPr>
              <w:t xml:space="preserve">  slot_id         BIGINT UNSIGNED NOT NULL,</w:t>
            </w:r>
          </w:p>
          <w:p>
            <w:pPr>
              <w:spacing w:after="0" w:line="260"/>
            </w:pPr>
            <w:r>
              <w:rPr>
                <w:rFonts w:ascii="Consolas" w:cs="Consolas" w:eastAsia="Consolas" w:hAnsi="Consolas"/>
                <w:color w:val="1A1A1A"/>
                <w:sz w:val="18"/>
                <w:szCs w:val="18"/>
              </w:rPr>
              <w:t xml:space="preserve">  CONSTRAINT fk_bs_booking FOREIGN KEY (booking_id) REFERENCES bookings(id) ON DELETE CASCADE,</w:t>
            </w:r>
          </w:p>
          <w:p>
            <w:pPr>
              <w:spacing w:after="0" w:line="260"/>
            </w:pPr>
            <w:r>
              <w:rPr>
                <w:rFonts w:ascii="Consolas" w:cs="Consolas" w:eastAsia="Consolas" w:hAnsi="Consolas"/>
                <w:color w:val="1A1A1A"/>
                <w:sz w:val="18"/>
                <w:szCs w:val="18"/>
              </w:rPr>
              <w:t xml:space="preserve">  CONSTRAINT fk_bs_slot FOREIGN KEY (slot_id) REFERENCES slots(id),</w:t>
            </w:r>
          </w:p>
          <w:p>
            <w:pPr>
              <w:spacing w:after="0" w:line="260"/>
            </w:pPr>
            <w:r>
              <w:rPr>
                <w:rFonts w:ascii="Consolas" w:cs="Consolas" w:eastAsia="Consolas" w:hAnsi="Consolas"/>
                <w:color w:val="1A1A1A"/>
                <w:sz w:val="18"/>
                <w:szCs w:val="18"/>
              </w:rPr>
              <w:t xml:space="preserve">  UNIQUE KEY uk_slot_unique (slot_id),    -- INVARIANTE CRÍTICA</w:t>
            </w:r>
          </w:p>
          <w:p>
            <w:pPr>
              <w:spacing w:after="0" w:line="260"/>
            </w:pPr>
            <w:r>
              <w:rPr>
                <w:rFonts w:ascii="Consolas" w:cs="Consolas" w:eastAsia="Consolas" w:hAnsi="Consolas"/>
                <w:color w:val="1A1A1A"/>
                <w:sz w:val="18"/>
                <w:szCs w:val="18"/>
              </w:rPr>
              <w:t xml:space="preserve">  INDEX idx_bs_booking (booking_id)</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ADBD8" w:val="clear"/>
            <w:tcMar>
              <w:top w:type="dxa" w:w="140"/>
              <w:left w:type="dxa" w:w="200"/>
              <w:bottom w:type="dxa" w:w="140"/>
              <w:right w:type="dxa" w:w="200"/>
            </w:tcMar>
          </w:tcPr>
          <w:p>
            <w:pPr>
              <w:spacing w:after="80"/>
            </w:pPr>
            <w:r>
              <w:rPr>
                <w:rFonts w:ascii="Calibri" w:cs="Calibri" w:eastAsia="Calibri" w:hAnsi="Calibri"/>
                <w:b/>
                <w:bCs/>
                <w:color w:val="78281F"/>
                <w:sz w:val="22"/>
                <w:szCs w:val="22"/>
              </w:rPr>
              <w:t xml:space="preserve">Esta es la barrera definitiva contra doble venta</w:t>
            </w:r>
          </w:p>
          <w:p>
            <w:pPr>
              <w:spacing w:after="0" w:line="290"/>
              <w:jc w:val="both"/>
            </w:pPr>
            <w:r>
              <w:rPr>
                <w:rFonts w:ascii="Calibri" w:cs="Calibri" w:eastAsia="Calibri" w:hAnsi="Calibri"/>
                <w:color w:val="1A1A1A"/>
                <w:sz w:val="21"/>
                <w:szCs w:val="21"/>
              </w:rPr>
              <w:t xml:space="preserve">El UNIQUE en slot_id impide a nivel de motor que un mismo slot pertenezca a dos bookings, incluso si la lógica de aplicación tuviese un bug. Es el cinturón y los tirantes simultáneamente.</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9.2.9. transactions</w:t>
      </w:r>
    </w:p>
    <w:p>
      <w:pPr>
        <w:spacing w:after="120" w:line="300"/>
        <w:jc w:val="both"/>
      </w:pPr>
      <w:r>
        <w:rPr>
          <w:rFonts w:ascii="Calibri" w:cs="Calibri" w:eastAsia="Calibri" w:hAnsi="Calibri"/>
          <w:sz w:val="22"/>
          <w:szCs w:val="22"/>
        </w:rPr>
        <w:t xml:space="preserve">Bitácora inmutable de cada interacción con la pasarela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transactions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uuid                    CHAR(36) NOT NULL UNIQUE,</w:t>
            </w:r>
          </w:p>
          <w:p>
            <w:pPr>
              <w:spacing w:after="0" w:line="260"/>
            </w:pPr>
            <w:r>
              <w:rPr>
                <w:rFonts w:ascii="Consolas" w:cs="Consolas" w:eastAsia="Consolas" w:hAnsi="Consolas"/>
                <w:color w:val="1A1A1A"/>
                <w:sz w:val="18"/>
                <w:szCs w:val="18"/>
              </w:rPr>
              <w:t xml:space="preserve">  booking_id              BIGINT UNSIGNED NOT NULL,</w:t>
            </w:r>
          </w:p>
          <w:p>
            <w:pPr>
              <w:spacing w:after="0" w:line="260"/>
            </w:pPr>
            <w:r>
              <w:rPr>
                <w:rFonts w:ascii="Consolas" w:cs="Consolas" w:eastAsia="Consolas" w:hAnsi="Consolas"/>
                <w:color w:val="1A1A1A"/>
                <w:sz w:val="18"/>
                <w:szCs w:val="18"/>
              </w:rPr>
              <w:t xml:space="preserve">  gateway                 VARCHAR(40) NOT NULL,             -- ej. 'mercadopago'</w:t>
            </w:r>
          </w:p>
          <w:p>
            <w:pPr>
              <w:spacing w:after="0" w:line="260"/>
            </w:pPr>
            <w:r>
              <w:rPr>
                <w:rFonts w:ascii="Consolas" w:cs="Consolas" w:eastAsia="Consolas" w:hAnsi="Consolas"/>
                <w:color w:val="1A1A1A"/>
                <w:sz w:val="18"/>
                <w:szCs w:val="18"/>
              </w:rPr>
              <w:t xml:space="preserve">  gateway_reference       VARCHAR(120) NULL,                 -- preference_id</w:t>
            </w:r>
          </w:p>
          <w:p>
            <w:pPr>
              <w:spacing w:after="0" w:line="260"/>
            </w:pPr>
            <w:r>
              <w:rPr>
                <w:rFonts w:ascii="Consolas" w:cs="Consolas" w:eastAsia="Consolas" w:hAnsi="Consolas"/>
                <w:color w:val="1A1A1A"/>
                <w:sz w:val="18"/>
                <w:szCs w:val="18"/>
              </w:rPr>
              <w:t xml:space="preserve">  gateway_transaction_id  VARCHAR(120) NULL,                 -- payment_id</w:t>
            </w:r>
          </w:p>
          <w:p>
            <w:pPr>
              <w:spacing w:after="0" w:line="260"/>
            </w:pPr>
            <w:r>
              <w:rPr>
                <w:rFonts w:ascii="Consolas" w:cs="Consolas" w:eastAsia="Consolas" w:hAnsi="Consolas"/>
                <w:color w:val="1A1A1A"/>
                <w:sz w:val="18"/>
                <w:szCs w:val="18"/>
              </w:rPr>
              <w:t xml:space="preserve">  amount                  DECIMAL(10,2) NOT NULL,</w:t>
            </w:r>
          </w:p>
          <w:p>
            <w:pPr>
              <w:spacing w:after="0" w:line="260"/>
            </w:pPr>
            <w:r>
              <w:rPr>
                <w:rFonts w:ascii="Consolas" w:cs="Consolas" w:eastAsia="Consolas" w:hAnsi="Consolas"/>
                <w:color w:val="1A1A1A"/>
                <w:sz w:val="18"/>
                <w:szCs w:val="18"/>
              </w:rPr>
              <w:t xml:space="preserve">  currency                CHAR(3) NOT NULL DEFAULT 'PEN',</w:t>
            </w:r>
          </w:p>
          <w:p>
            <w:pPr>
              <w:spacing w:after="0" w:line="260"/>
            </w:pPr>
            <w:r>
              <w:rPr>
                <w:rFonts w:ascii="Consolas" w:cs="Consolas" w:eastAsia="Consolas" w:hAnsi="Consolas"/>
                <w:color w:val="1A1A1A"/>
                <w:sz w:val="18"/>
                <w:szCs w:val="18"/>
              </w:rPr>
              <w:t xml:space="preserve">  status                  ENUM('pending','approved','rejected','refunded','partially_refunded','expired','error')</w:t>
            </w:r>
          </w:p>
          <w:p>
            <w:pPr>
              <w:spacing w:after="0" w:line="260"/>
            </w:pPr>
            <w:r>
              <w:rPr>
                <w:rFonts w:ascii="Consolas" w:cs="Consolas" w:eastAsia="Consolas" w:hAnsi="Consolas"/>
                <w:color w:val="1A1A1A"/>
                <w:sz w:val="18"/>
                <w:szCs w:val="18"/>
              </w:rPr>
              <w:t xml:space="preserve">                            NOT NULL DEFAULT 'pending',</w:t>
            </w:r>
          </w:p>
          <w:p>
            <w:pPr>
              <w:spacing w:after="0" w:line="260"/>
            </w:pPr>
            <w:r>
              <w:rPr>
                <w:rFonts w:ascii="Consolas" w:cs="Consolas" w:eastAsia="Consolas" w:hAnsi="Consolas"/>
                <w:color w:val="1A1A1A"/>
                <w:sz w:val="18"/>
                <w:szCs w:val="18"/>
              </w:rPr>
              <w:t xml:space="preserve">  status_detail           VARCHAR(255) NULL,</w:t>
            </w:r>
          </w:p>
          <w:p>
            <w:pPr>
              <w:spacing w:after="0" w:line="260"/>
            </w:pPr>
            <w:r>
              <w:rPr>
                <w:rFonts w:ascii="Consolas" w:cs="Consolas" w:eastAsia="Consolas" w:hAnsi="Consolas"/>
                <w:color w:val="1A1A1A"/>
                <w:sz w:val="18"/>
                <w:szCs w:val="18"/>
              </w:rPr>
              <w:t xml:space="preserve">  idempotency_key         VARCHAR(80) NOT NULL,</w:t>
            </w:r>
          </w:p>
          <w:p>
            <w:pPr>
              <w:spacing w:after="0" w:line="260"/>
            </w:pPr>
            <w:r>
              <w:rPr>
                <w:rFonts w:ascii="Consolas" w:cs="Consolas" w:eastAsia="Consolas" w:hAnsi="Consolas"/>
                <w:color w:val="1A1A1A"/>
                <w:sz w:val="18"/>
                <w:szCs w:val="18"/>
              </w:rPr>
              <w:t xml:space="preserve">  paid_at                 TIMESTAMP NULL,</w:t>
            </w:r>
          </w:p>
          <w:p>
            <w:pPr>
              <w:spacing w:after="0" w:line="260"/>
            </w:pPr>
            <w:r>
              <w:rPr>
                <w:rFonts w:ascii="Consolas" w:cs="Consolas" w:eastAsia="Consolas" w:hAnsi="Consolas"/>
                <w:color w:val="1A1A1A"/>
                <w:sz w:val="18"/>
                <w:szCs w:val="18"/>
              </w:rPr>
              <w:t xml:space="preserve">  refunded_at             TIMESTAMP NULL,</w:t>
            </w:r>
          </w:p>
          <w:p>
            <w:pPr>
              <w:spacing w:after="0" w:line="260"/>
            </w:pPr>
            <w:r>
              <w:rPr>
                <w:rFonts w:ascii="Consolas" w:cs="Consolas" w:eastAsia="Consolas" w:hAnsi="Consolas"/>
                <w:color w:val="1A1A1A"/>
                <w:sz w:val="18"/>
                <w:szCs w:val="18"/>
              </w:rPr>
              <w:t xml:space="preserve">  raw_response            JSON NULL,                          -- guardado completo (sin PII)</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updated_at              TIMESTAMP NOT NULL DEFAULT CURRENT_TIMESTAMP ON UPDATE CURRENT_TIMESTAMP,</w:t>
            </w:r>
          </w:p>
          <w:p>
            <w:pPr>
              <w:spacing w:after="0" w:line="260"/>
            </w:pPr>
            <w:r>
              <w:rPr>
                <w:rFonts w:ascii="Consolas" w:cs="Consolas" w:eastAsia="Consolas" w:hAnsi="Consolas"/>
                <w:color w:val="1A1A1A"/>
                <w:sz w:val="18"/>
                <w:szCs w:val="18"/>
              </w:rPr>
              <w:t xml:space="preserve">  CONSTRAINT fk_tx_booking FOREIGN KEY (booking_id) REFERENCES bookings(id),</w:t>
            </w:r>
          </w:p>
          <w:p>
            <w:pPr>
              <w:spacing w:after="0" w:line="260"/>
            </w:pPr>
            <w:r>
              <w:rPr>
                <w:rFonts w:ascii="Consolas" w:cs="Consolas" w:eastAsia="Consolas" w:hAnsi="Consolas"/>
                <w:color w:val="1A1A1A"/>
                <w:sz w:val="18"/>
                <w:szCs w:val="18"/>
              </w:rPr>
              <w:t xml:space="preserve">  UNIQUE KEY uk_tx_idempotency (idempotency_key, gateway),</w:t>
            </w:r>
          </w:p>
          <w:p>
            <w:pPr>
              <w:spacing w:after="0" w:line="260"/>
            </w:pPr>
            <w:r>
              <w:rPr>
                <w:rFonts w:ascii="Consolas" w:cs="Consolas" w:eastAsia="Consolas" w:hAnsi="Consolas"/>
                <w:color w:val="1A1A1A"/>
                <w:sz w:val="18"/>
                <w:szCs w:val="18"/>
              </w:rPr>
              <w:t xml:space="preserve">  INDEX idx_tx_booking_status (booking_id, status),</w:t>
            </w:r>
          </w:p>
          <w:p>
            <w:pPr>
              <w:spacing w:after="0" w:line="260"/>
            </w:pPr>
            <w:r>
              <w:rPr>
                <w:rFonts w:ascii="Consolas" w:cs="Consolas" w:eastAsia="Consolas" w:hAnsi="Consolas"/>
                <w:color w:val="1A1A1A"/>
                <w:sz w:val="18"/>
                <w:szCs w:val="18"/>
              </w:rPr>
              <w:t xml:space="preserve">  INDEX idx_tx_gateway_ref (gateway_reference),</w:t>
            </w:r>
          </w:p>
          <w:p>
            <w:pPr>
              <w:spacing w:after="0" w:line="260"/>
            </w:pPr>
            <w:r>
              <w:rPr>
                <w:rFonts w:ascii="Consolas" w:cs="Consolas" w:eastAsia="Consolas" w:hAnsi="Consolas"/>
                <w:color w:val="1A1A1A"/>
                <w:sz w:val="18"/>
                <w:szCs w:val="18"/>
              </w:rPr>
              <w:t xml:space="preserve">  INDEX idx_tx_status_created (status, created_at)</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9.2.10. webhook_events</w:t>
      </w:r>
    </w:p>
    <w:p>
      <w:pPr>
        <w:spacing w:after="120" w:line="300"/>
        <w:jc w:val="both"/>
      </w:pPr>
      <w:r>
        <w:rPr>
          <w:rFonts w:ascii="Calibri" w:cs="Calibri" w:eastAsia="Calibri" w:hAnsi="Calibri"/>
          <w:sz w:val="22"/>
          <w:szCs w:val="22"/>
        </w:rPr>
        <w:t xml:space="preserve">Toda recepción de webhook se persiste antes de procesarse. Soporta idempotencia y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webhook_events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gateway                 VARCHAR(40) NOT NULL,</w:t>
            </w:r>
          </w:p>
          <w:p>
            <w:pPr>
              <w:spacing w:after="0" w:line="260"/>
            </w:pPr>
            <w:r>
              <w:rPr>
                <w:rFonts w:ascii="Consolas" w:cs="Consolas" w:eastAsia="Consolas" w:hAnsi="Consolas"/>
                <w:color w:val="1A1A1A"/>
                <w:sz w:val="18"/>
                <w:szCs w:val="18"/>
              </w:rPr>
              <w:t xml:space="preserve">  event_id                VARCHAR(120) NOT NULL,             -- id único de la pasarela</w:t>
            </w:r>
          </w:p>
          <w:p>
            <w:pPr>
              <w:spacing w:after="0" w:line="260"/>
            </w:pPr>
            <w:r>
              <w:rPr>
                <w:rFonts w:ascii="Consolas" w:cs="Consolas" w:eastAsia="Consolas" w:hAnsi="Consolas"/>
                <w:color w:val="1A1A1A"/>
                <w:sz w:val="18"/>
                <w:szCs w:val="18"/>
              </w:rPr>
              <w:t xml:space="preserve">  event_type              VARCHAR(80) NOT NULL,</w:t>
            </w:r>
          </w:p>
          <w:p>
            <w:pPr>
              <w:spacing w:after="0" w:line="260"/>
            </w:pPr>
            <w:r>
              <w:rPr>
                <w:rFonts w:ascii="Consolas" w:cs="Consolas" w:eastAsia="Consolas" w:hAnsi="Consolas"/>
                <w:color w:val="1A1A1A"/>
                <w:sz w:val="18"/>
                <w:szCs w:val="18"/>
              </w:rPr>
              <w:t xml:space="preserve">  signature_valid         TINYINT(1) UNSIGNED NOT NULL,</w:t>
            </w:r>
          </w:p>
          <w:p>
            <w:pPr>
              <w:spacing w:after="0" w:line="260"/>
            </w:pPr>
            <w:r>
              <w:rPr>
                <w:rFonts w:ascii="Consolas" w:cs="Consolas" w:eastAsia="Consolas" w:hAnsi="Consolas"/>
                <w:color w:val="1A1A1A"/>
                <w:sz w:val="18"/>
                <w:szCs w:val="18"/>
              </w:rPr>
              <w:t xml:space="preserve">  payload                 JSON NOT NULL,</w:t>
            </w:r>
          </w:p>
          <w:p>
            <w:pPr>
              <w:spacing w:after="0" w:line="260"/>
            </w:pPr>
            <w:r>
              <w:rPr>
                <w:rFonts w:ascii="Consolas" w:cs="Consolas" w:eastAsia="Consolas" w:hAnsi="Consolas"/>
                <w:color w:val="1A1A1A"/>
                <w:sz w:val="18"/>
                <w:szCs w:val="18"/>
              </w:rPr>
              <w:t xml:space="preserve">  processed_at            TIMESTAMP NULL,</w:t>
            </w:r>
          </w:p>
          <w:p>
            <w:pPr>
              <w:spacing w:after="0" w:line="260"/>
            </w:pPr>
            <w:r>
              <w:rPr>
                <w:rFonts w:ascii="Consolas" w:cs="Consolas" w:eastAsia="Consolas" w:hAnsi="Consolas"/>
                <w:color w:val="1A1A1A"/>
                <w:sz w:val="18"/>
                <w:szCs w:val="18"/>
              </w:rPr>
              <w:t xml:space="preserve">  process_error           TEXT NULL,</w:t>
            </w:r>
          </w:p>
          <w:p>
            <w:pPr>
              <w:spacing w:after="0" w:line="260"/>
            </w:pPr>
            <w:r>
              <w:rPr>
                <w:rFonts w:ascii="Consolas" w:cs="Consolas" w:eastAsia="Consolas" w:hAnsi="Consolas"/>
                <w:color w:val="1A1A1A"/>
                <w:sz w:val="18"/>
                <w:szCs w:val="18"/>
              </w:rPr>
              <w:t xml:space="preserve">  attempts                TINYINT UNSIGNED NOT NULL DEFAULT 0,</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UNIQUE KEY uk_gateway_event (gateway, event_id),</w:t>
            </w:r>
          </w:p>
          <w:p>
            <w:pPr>
              <w:spacing w:after="0" w:line="260"/>
            </w:pPr>
            <w:r>
              <w:rPr>
                <w:rFonts w:ascii="Consolas" w:cs="Consolas" w:eastAsia="Consolas" w:hAnsi="Consolas"/>
                <w:color w:val="1A1A1A"/>
                <w:sz w:val="18"/>
                <w:szCs w:val="18"/>
              </w:rPr>
              <w:t xml:space="preserve">  INDEX idx_we_processed (processed_at, attempts)</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9.2.11. events (bloqueos no comerciales)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events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field_id        BIGINT UNSIGNED NOT NULL,</w:t>
            </w:r>
          </w:p>
          <w:p>
            <w:pPr>
              <w:spacing w:after="0" w:line="260"/>
            </w:pPr>
            <w:r>
              <w:rPr>
                <w:rFonts w:ascii="Consolas" w:cs="Consolas" w:eastAsia="Consolas" w:hAnsi="Consolas"/>
                <w:color w:val="1A1A1A"/>
                <w:sz w:val="18"/>
                <w:szCs w:val="18"/>
              </w:rPr>
              <w:t xml:space="preserve">  type            ENUM('mantenimiento','torneo','evento_privado','clima','otro') NOT NULL,</w:t>
            </w:r>
          </w:p>
          <w:p>
            <w:pPr>
              <w:spacing w:after="0" w:line="260"/>
            </w:pPr>
            <w:r>
              <w:rPr>
                <w:rFonts w:ascii="Consolas" w:cs="Consolas" w:eastAsia="Consolas" w:hAnsi="Consolas"/>
                <w:color w:val="1A1A1A"/>
                <w:sz w:val="18"/>
                <w:szCs w:val="18"/>
              </w:rPr>
              <w:t xml:space="preserve">  starts_at       DATETIME NOT NULL,</w:t>
            </w:r>
          </w:p>
          <w:p>
            <w:pPr>
              <w:spacing w:after="0" w:line="260"/>
            </w:pPr>
            <w:r>
              <w:rPr>
                <w:rFonts w:ascii="Consolas" w:cs="Consolas" w:eastAsia="Consolas" w:hAnsi="Consolas"/>
                <w:color w:val="1A1A1A"/>
                <w:sz w:val="18"/>
                <w:szCs w:val="18"/>
              </w:rPr>
              <w:t xml:space="preserve">  ends_at         DATETIME NOT NULL,</w:t>
            </w:r>
          </w:p>
          <w:p>
            <w:pPr>
              <w:spacing w:after="0" w:line="260"/>
            </w:pPr>
            <w:r>
              <w:rPr>
                <w:rFonts w:ascii="Consolas" w:cs="Consolas" w:eastAsia="Consolas" w:hAnsi="Consolas"/>
                <w:color w:val="1A1A1A"/>
                <w:sz w:val="18"/>
                <w:szCs w:val="18"/>
              </w:rPr>
              <w:t xml:space="preserve">  notes           VARCHAR(255) NULL,</w:t>
            </w:r>
          </w:p>
          <w:p>
            <w:pPr>
              <w:spacing w:after="0" w:line="260"/>
            </w:pPr>
            <w:r>
              <w:rPr>
                <w:rFonts w:ascii="Consolas" w:cs="Consolas" w:eastAsia="Consolas" w:hAnsi="Consolas"/>
                <w:color w:val="1A1A1A"/>
                <w:sz w:val="18"/>
                <w:szCs w:val="18"/>
              </w:rPr>
              <w:t xml:space="preserve">  created_by      BIGINT UNSIGNED NOT NULL,</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CONSTRAINT fk_events_field FOREIGN KEY (field_id) REFERENCES fields(id),</w:t>
            </w:r>
          </w:p>
          <w:p>
            <w:pPr>
              <w:spacing w:after="0" w:line="260"/>
            </w:pPr>
            <w:r>
              <w:rPr>
                <w:rFonts w:ascii="Consolas" w:cs="Consolas" w:eastAsia="Consolas" w:hAnsi="Consolas"/>
                <w:color w:val="1A1A1A"/>
                <w:sz w:val="18"/>
                <w:szCs w:val="18"/>
              </w:rPr>
              <w:t xml:space="preserve">  CONSTRAINT fk_events_user FOREIGN KEY (created_by) REFERENCES users(id),</w:t>
            </w:r>
          </w:p>
          <w:p>
            <w:pPr>
              <w:spacing w:after="0" w:line="260"/>
            </w:pPr>
            <w:r>
              <w:rPr>
                <w:rFonts w:ascii="Consolas" w:cs="Consolas" w:eastAsia="Consolas" w:hAnsi="Consolas"/>
                <w:color w:val="1A1A1A"/>
                <w:sz w:val="18"/>
                <w:szCs w:val="18"/>
              </w:rPr>
              <w:t xml:space="preserve">  INDEX idx_events_field_range (field_id, starts_at, ends_at)</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9.2.12. shift_logs</w:t>
      </w:r>
    </w:p>
    <w:p>
      <w:pPr>
        <w:spacing w:after="120" w:line="300"/>
        <w:jc w:val="both"/>
      </w:pPr>
      <w:r>
        <w:rPr>
          <w:rFonts w:ascii="Calibri" w:cs="Calibri" w:eastAsia="Calibri" w:hAnsi="Calibri"/>
          <w:sz w:val="22"/>
          <w:szCs w:val="22"/>
        </w:rPr>
        <w:t xml:space="preserve">Control de caja. Cada turno operativo de un Staff queda auditado aquí.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shift_logs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uuid                    CHAR(36) NOT NULL UNIQUE,</w:t>
            </w:r>
          </w:p>
          <w:p>
            <w:pPr>
              <w:spacing w:after="0" w:line="260"/>
            </w:pPr>
            <w:r>
              <w:rPr>
                <w:rFonts w:ascii="Consolas" w:cs="Consolas" w:eastAsia="Consolas" w:hAnsi="Consolas"/>
                <w:color w:val="1A1A1A"/>
                <w:sz w:val="18"/>
                <w:szCs w:val="18"/>
              </w:rPr>
              <w:t xml:space="preserve">  user_id                 BIGINT UNSIGNED NOT NULL,</w:t>
            </w:r>
          </w:p>
          <w:p>
            <w:pPr>
              <w:spacing w:after="0" w:line="260"/>
            </w:pPr>
            <w:r>
              <w:rPr>
                <w:rFonts w:ascii="Consolas" w:cs="Consolas" w:eastAsia="Consolas" w:hAnsi="Consolas"/>
                <w:color w:val="1A1A1A"/>
                <w:sz w:val="18"/>
                <w:szCs w:val="18"/>
              </w:rPr>
              <w:t xml:space="preserve">  venue_id                BIGINT UNSIGNED NOT NULL,</w:t>
            </w:r>
          </w:p>
          <w:p>
            <w:pPr>
              <w:spacing w:after="0" w:line="260"/>
            </w:pPr>
            <w:r>
              <w:rPr>
                <w:rFonts w:ascii="Consolas" w:cs="Consolas" w:eastAsia="Consolas" w:hAnsi="Consolas"/>
                <w:color w:val="1A1A1A"/>
                <w:sz w:val="18"/>
                <w:szCs w:val="18"/>
              </w:rPr>
              <w:t xml:space="preserve">  status                  ENUM('open','closed','flagged') NOT NULL DEFAULT 'open',</w:t>
            </w:r>
          </w:p>
          <w:p>
            <w:pPr>
              <w:spacing w:after="0" w:line="260"/>
            </w:pPr>
            <w:r>
              <w:rPr>
                <w:rFonts w:ascii="Consolas" w:cs="Consolas" w:eastAsia="Consolas" w:hAnsi="Consolas"/>
                <w:color w:val="1A1A1A"/>
                <w:sz w:val="18"/>
                <w:szCs w:val="18"/>
              </w:rPr>
              <w:t xml:space="preserve">  opened_at               TIMESTAMP NOT NULL DEFAULT CURRENT_TIMESTAMP,</w:t>
            </w:r>
          </w:p>
          <w:p>
            <w:pPr>
              <w:spacing w:after="0" w:line="260"/>
            </w:pPr>
            <w:r>
              <w:rPr>
                <w:rFonts w:ascii="Consolas" w:cs="Consolas" w:eastAsia="Consolas" w:hAnsi="Consolas"/>
                <w:color w:val="1A1A1A"/>
                <w:sz w:val="18"/>
                <w:szCs w:val="18"/>
              </w:rPr>
              <w:t xml:space="preserve">  closed_at               TIMESTAMP NULL,</w:t>
            </w:r>
          </w:p>
          <w:p>
            <w:pPr>
              <w:spacing w:after="0" w:line="260"/>
            </w:pPr>
            <w:r>
              <w:rPr>
                <w:rFonts w:ascii="Consolas" w:cs="Consolas" w:eastAsia="Consolas" w:hAnsi="Consolas"/>
                <w:color w:val="1A1A1A"/>
                <w:sz w:val="18"/>
                <w:szCs w:val="18"/>
              </w:rPr>
              <w:t xml:space="preserve">  opening_cash            DECIMAL(10,2) NOT NULL DEFAULT 0.00,</w:t>
            </w:r>
          </w:p>
          <w:p>
            <w:pPr>
              <w:spacing w:after="0" w:line="260"/>
            </w:pPr>
            <w:r>
              <w:rPr>
                <w:rFonts w:ascii="Consolas" w:cs="Consolas" w:eastAsia="Consolas" w:hAnsi="Consolas"/>
                <w:color w:val="1A1A1A"/>
                <w:sz w:val="18"/>
                <w:szCs w:val="18"/>
              </w:rPr>
              <w:t xml:space="preserve">  expected_cash           DECIMAL(10,2) NOT NULL DEFAULT 0.00,</w:t>
            </w:r>
          </w:p>
          <w:p>
            <w:pPr>
              <w:spacing w:after="0" w:line="260"/>
            </w:pPr>
            <w:r>
              <w:rPr>
                <w:rFonts w:ascii="Consolas" w:cs="Consolas" w:eastAsia="Consolas" w:hAnsi="Consolas"/>
                <w:color w:val="1A1A1A"/>
                <w:sz w:val="18"/>
                <w:szCs w:val="18"/>
              </w:rPr>
              <w:t xml:space="preserve">  declared_cash           DECIMAL(10,2) NULL,</w:t>
            </w:r>
          </w:p>
          <w:p>
            <w:pPr>
              <w:spacing w:after="0" w:line="260"/>
            </w:pPr>
            <w:r>
              <w:rPr>
                <w:rFonts w:ascii="Consolas" w:cs="Consolas" w:eastAsia="Consolas" w:hAnsi="Consolas"/>
                <w:color w:val="1A1A1A"/>
                <w:sz w:val="18"/>
                <w:szCs w:val="18"/>
              </w:rPr>
              <w:t xml:space="preserve">  difference              DECIMAL(10,2) NULL,</w:t>
            </w:r>
          </w:p>
          <w:p>
            <w:pPr>
              <w:spacing w:after="0" w:line="260"/>
            </w:pPr>
            <w:r>
              <w:rPr>
                <w:rFonts w:ascii="Consolas" w:cs="Consolas" w:eastAsia="Consolas" w:hAnsi="Consolas"/>
                <w:color w:val="1A1A1A"/>
                <w:sz w:val="18"/>
                <w:szCs w:val="18"/>
              </w:rPr>
              <w:t xml:space="preserve">  notes                   TEXT NULL,</w:t>
            </w:r>
          </w:p>
          <w:p>
            <w:pPr>
              <w:spacing w:after="0" w:line="260"/>
            </w:pPr>
            <w:r>
              <w:rPr>
                <w:rFonts w:ascii="Consolas" w:cs="Consolas" w:eastAsia="Consolas" w:hAnsi="Consolas"/>
                <w:color w:val="1A1A1A"/>
                <w:sz w:val="18"/>
                <w:szCs w:val="18"/>
              </w:rPr>
              <w:t xml:space="preserve">  CONSTRAINT fk_sh_user FOREIGN KEY (user_id) REFERENCES users(id),</w:t>
            </w:r>
          </w:p>
          <w:p>
            <w:pPr>
              <w:spacing w:after="0" w:line="260"/>
            </w:pPr>
            <w:r>
              <w:rPr>
                <w:rFonts w:ascii="Consolas" w:cs="Consolas" w:eastAsia="Consolas" w:hAnsi="Consolas"/>
                <w:color w:val="1A1A1A"/>
                <w:sz w:val="18"/>
                <w:szCs w:val="18"/>
              </w:rPr>
              <w:t xml:space="preserve">  CONSTRAINT fk_sh_venue FOREIGN KEY (venue_id) REFERENCES venues(id),</w:t>
            </w:r>
          </w:p>
          <w:p>
            <w:pPr>
              <w:spacing w:after="0" w:line="260"/>
            </w:pPr>
            <w:r>
              <w:rPr>
                <w:rFonts w:ascii="Consolas" w:cs="Consolas" w:eastAsia="Consolas" w:hAnsi="Consolas"/>
                <w:color w:val="1A1A1A"/>
                <w:sz w:val="18"/>
                <w:szCs w:val="18"/>
              </w:rPr>
              <w:t xml:space="preserve">  INDEX idx_sh_user_status (user_id, status),</w:t>
            </w:r>
          </w:p>
          <w:p>
            <w:pPr>
              <w:spacing w:after="0" w:line="260"/>
            </w:pPr>
            <w:r>
              <w:rPr>
                <w:rFonts w:ascii="Consolas" w:cs="Consolas" w:eastAsia="Consolas" w:hAnsi="Consolas"/>
                <w:color w:val="1A1A1A"/>
                <w:sz w:val="18"/>
                <w:szCs w:val="18"/>
              </w:rPr>
              <w:t xml:space="preserve">  INDEX idx_sh_venue_opened (venue_id, opened_at)</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9.2.13. shift_movements</w:t>
      </w:r>
    </w:p>
    <w:p>
      <w:pPr>
        <w:spacing w:after="120" w:line="300"/>
        <w:jc w:val="both"/>
      </w:pPr>
      <w:r>
        <w:rPr>
          <w:rFonts w:ascii="Calibri" w:cs="Calibri" w:eastAsia="Calibri" w:hAnsi="Calibri"/>
          <w:sz w:val="22"/>
          <w:szCs w:val="22"/>
        </w:rPr>
        <w:t xml:space="preserve">Detalle granular de cada movimiento de efectivo dentro de un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shift_movements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shift_id        BIGINT UNSIGNED NOT NULL,</w:t>
            </w:r>
          </w:p>
          <w:p>
            <w:pPr>
              <w:spacing w:after="0" w:line="260"/>
            </w:pPr>
            <w:r>
              <w:rPr>
                <w:rFonts w:ascii="Consolas" w:cs="Consolas" w:eastAsia="Consolas" w:hAnsi="Consolas"/>
                <w:color w:val="1A1A1A"/>
                <w:sz w:val="18"/>
                <w:szCs w:val="18"/>
              </w:rPr>
              <w:t xml:space="preserve">  booking_id      BIGINT UNSIGNED NULL,</w:t>
            </w:r>
          </w:p>
          <w:p>
            <w:pPr>
              <w:spacing w:after="0" w:line="260"/>
            </w:pPr>
            <w:r>
              <w:rPr>
                <w:rFonts w:ascii="Consolas" w:cs="Consolas" w:eastAsia="Consolas" w:hAnsi="Consolas"/>
                <w:color w:val="1A1A1A"/>
                <w:sz w:val="18"/>
                <w:szCs w:val="18"/>
              </w:rPr>
              <w:t xml:space="preserve">  type            ENUM('checkin_balance','walk_in','adjustment') NOT NULL,</w:t>
            </w:r>
          </w:p>
          <w:p>
            <w:pPr>
              <w:spacing w:after="0" w:line="260"/>
            </w:pPr>
            <w:r>
              <w:rPr>
                <w:rFonts w:ascii="Consolas" w:cs="Consolas" w:eastAsia="Consolas" w:hAnsi="Consolas"/>
                <w:color w:val="1A1A1A"/>
                <w:sz w:val="18"/>
                <w:szCs w:val="18"/>
              </w:rPr>
              <w:t xml:space="preserve">  amount          DECIMAL(10,2) NOT NULL,</w:t>
            </w:r>
          </w:p>
          <w:p>
            <w:pPr>
              <w:spacing w:after="0" w:line="260"/>
            </w:pPr>
            <w:r>
              <w:rPr>
                <w:rFonts w:ascii="Consolas" w:cs="Consolas" w:eastAsia="Consolas" w:hAnsi="Consolas"/>
                <w:color w:val="1A1A1A"/>
                <w:sz w:val="18"/>
                <w:szCs w:val="18"/>
              </w:rPr>
              <w:t xml:space="preserve">  notes           VARCHAR(255) NULL,</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CONSTRAINT fk_sm_shift FOREIGN KEY (shift_id) REFERENCES shift_logs(id),</w:t>
            </w:r>
          </w:p>
          <w:p>
            <w:pPr>
              <w:spacing w:after="0" w:line="260"/>
            </w:pPr>
            <w:r>
              <w:rPr>
                <w:rFonts w:ascii="Consolas" w:cs="Consolas" w:eastAsia="Consolas" w:hAnsi="Consolas"/>
                <w:color w:val="1A1A1A"/>
                <w:sz w:val="18"/>
                <w:szCs w:val="18"/>
              </w:rPr>
              <w:t xml:space="preserve">  CONSTRAINT fk_sm_booking FOREIGN KEY (booking_id) REFERENCES bookings(id),</w:t>
            </w:r>
          </w:p>
          <w:p>
            <w:pPr>
              <w:spacing w:after="0" w:line="260"/>
            </w:pPr>
            <w:r>
              <w:rPr>
                <w:rFonts w:ascii="Consolas" w:cs="Consolas" w:eastAsia="Consolas" w:hAnsi="Consolas"/>
                <w:color w:val="1A1A1A"/>
                <w:sz w:val="18"/>
                <w:szCs w:val="18"/>
              </w:rPr>
              <w:t xml:space="preserve">  INDEX idx_sm_shift (shift_id, created_at)</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9.2.14. audit_logs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audit_logs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actor_id        BIGINT UNSIGNED NULL,            -- NULL si es del sistema (job)</w:t>
            </w:r>
          </w:p>
          <w:p>
            <w:pPr>
              <w:spacing w:after="0" w:line="260"/>
            </w:pPr>
            <w:r>
              <w:rPr>
                <w:rFonts w:ascii="Consolas" w:cs="Consolas" w:eastAsia="Consolas" w:hAnsi="Consolas"/>
                <w:color w:val="1A1A1A"/>
                <w:sz w:val="18"/>
                <w:szCs w:val="18"/>
              </w:rPr>
              <w:t xml:space="preserve">  actor_role      VARCHAR(20) NOT NULL,</w:t>
            </w:r>
          </w:p>
          <w:p>
            <w:pPr>
              <w:spacing w:after="0" w:line="260"/>
            </w:pPr>
            <w:r>
              <w:rPr>
                <w:rFonts w:ascii="Consolas" w:cs="Consolas" w:eastAsia="Consolas" w:hAnsi="Consolas"/>
                <w:color w:val="1A1A1A"/>
                <w:sz w:val="18"/>
                <w:szCs w:val="18"/>
              </w:rPr>
              <w:t xml:space="preserve">  action          VARCHAR(80) NOT NULL,</w:t>
            </w:r>
          </w:p>
          <w:p>
            <w:pPr>
              <w:spacing w:after="0" w:line="260"/>
            </w:pPr>
            <w:r>
              <w:rPr>
                <w:rFonts w:ascii="Consolas" w:cs="Consolas" w:eastAsia="Consolas" w:hAnsi="Consolas"/>
                <w:color w:val="1A1A1A"/>
                <w:sz w:val="18"/>
                <w:szCs w:val="18"/>
              </w:rPr>
              <w:t xml:space="preserve">  entity_type     VARCHAR(60) NOT NULL,</w:t>
            </w:r>
          </w:p>
          <w:p>
            <w:pPr>
              <w:spacing w:after="0" w:line="260"/>
            </w:pPr>
            <w:r>
              <w:rPr>
                <w:rFonts w:ascii="Consolas" w:cs="Consolas" w:eastAsia="Consolas" w:hAnsi="Consolas"/>
                <w:color w:val="1A1A1A"/>
                <w:sz w:val="18"/>
                <w:szCs w:val="18"/>
              </w:rPr>
              <w:t xml:space="preserve">  entity_id       BIGINT UNSIGNED NOT NULL,</w:t>
            </w:r>
          </w:p>
          <w:p>
            <w:pPr>
              <w:spacing w:after="0" w:line="260"/>
            </w:pPr>
            <w:r>
              <w:rPr>
                <w:rFonts w:ascii="Consolas" w:cs="Consolas" w:eastAsia="Consolas" w:hAnsi="Consolas"/>
                <w:color w:val="1A1A1A"/>
                <w:sz w:val="18"/>
                <w:szCs w:val="18"/>
              </w:rPr>
              <w:t xml:space="preserve">  before_state    JSON NULL,</w:t>
            </w:r>
          </w:p>
          <w:p>
            <w:pPr>
              <w:spacing w:after="0" w:line="260"/>
            </w:pPr>
            <w:r>
              <w:rPr>
                <w:rFonts w:ascii="Consolas" w:cs="Consolas" w:eastAsia="Consolas" w:hAnsi="Consolas"/>
                <w:color w:val="1A1A1A"/>
                <w:sz w:val="18"/>
                <w:szCs w:val="18"/>
              </w:rPr>
              <w:t xml:space="preserve">  after_state     JSON NULL,</w:t>
            </w:r>
          </w:p>
          <w:p>
            <w:pPr>
              <w:spacing w:after="0" w:line="260"/>
            </w:pPr>
            <w:r>
              <w:rPr>
                <w:rFonts w:ascii="Consolas" w:cs="Consolas" w:eastAsia="Consolas" w:hAnsi="Consolas"/>
                <w:color w:val="1A1A1A"/>
                <w:sz w:val="18"/>
                <w:szCs w:val="18"/>
              </w:rPr>
              <w:t xml:space="preserve">  ip              VARCHAR(45) NULL,</w:t>
            </w:r>
          </w:p>
          <w:p>
            <w:pPr>
              <w:spacing w:after="0" w:line="260"/>
            </w:pPr>
            <w:r>
              <w:rPr>
                <w:rFonts w:ascii="Consolas" w:cs="Consolas" w:eastAsia="Consolas" w:hAnsi="Consolas"/>
                <w:color w:val="1A1A1A"/>
                <w:sz w:val="18"/>
                <w:szCs w:val="18"/>
              </w:rPr>
              <w:t xml:space="preserve">  user_agent      VARCHAR(255) NULL,</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INDEX idx_al_entity (entity_type, entity_id),</w:t>
            </w:r>
          </w:p>
          <w:p>
            <w:pPr>
              <w:spacing w:after="0" w:line="260"/>
            </w:pPr>
            <w:r>
              <w:rPr>
                <w:rFonts w:ascii="Consolas" w:cs="Consolas" w:eastAsia="Consolas" w:hAnsi="Consolas"/>
                <w:color w:val="1A1A1A"/>
                <w:sz w:val="18"/>
                <w:szCs w:val="18"/>
              </w:rPr>
              <w:t xml:space="preserve">  INDEX idx_al_actor (actor_id, created_at)</w:t>
            </w:r>
          </w:p>
          <w:p>
            <w:pPr>
              <w:spacing w:after="0" w:line="260"/>
            </w:pPr>
            <w:r>
              <w:rPr>
                <w:rFonts w:ascii="Consolas" w:cs="Consolas" w:eastAsia="Consolas" w:hAnsi="Consolas"/>
                <w:color w:val="1A1A1A"/>
                <w:sz w:val="18"/>
                <w:szCs w:val="18"/>
              </w:rPr>
              <w:t xml:space="preserve">) ENGINE=InnoDB;</w:t>
            </w:r>
          </w:p>
          <w:p>
            <w:pPr>
              <w:spacing w:after="0" w:line="260"/>
            </w:pPr>
            <w:r>
              <w:rPr>
                <w:rFonts w:ascii="Consolas" w:cs="Consolas" w:eastAsia="Consolas" w:hAnsi="Consolas"/>
                <w:color w:val="1A1A1A"/>
                <w:sz w:val="18"/>
                <w:szCs w:val="18"/>
              </w:rPr>
              <w:t xml:space="preserve">-- Privilegios MySQL: el usuario de la aplicación tiene INSERT pero NO UPDATE ni DELETE.</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9.2.15. notifications_log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CREATE TABLE notifications_log (</w:t>
            </w:r>
          </w:p>
          <w:p>
            <w:pPr>
              <w:spacing w:after="0" w:line="260"/>
            </w:pPr>
            <w:r>
              <w:rPr>
                <w:rFonts w:ascii="Consolas" w:cs="Consolas" w:eastAsia="Consolas" w:hAnsi="Consolas"/>
                <w:color w:val="1A1A1A"/>
                <w:sz w:val="18"/>
                <w:szCs w:val="18"/>
              </w:rPr>
              <w:t xml:space="preserve">  id              BIGINT UNSIGNED AUTO_INCREMENT PRIMARY KEY,</w:t>
            </w:r>
          </w:p>
          <w:p>
            <w:pPr>
              <w:spacing w:after="0" w:line="260"/>
            </w:pPr>
            <w:r>
              <w:rPr>
                <w:rFonts w:ascii="Consolas" w:cs="Consolas" w:eastAsia="Consolas" w:hAnsi="Consolas"/>
                <w:color w:val="1A1A1A"/>
                <w:sz w:val="18"/>
                <w:szCs w:val="18"/>
              </w:rPr>
              <w:t xml:space="preserve">  user_id         BIGINT UNSIGNED NULL,</w:t>
            </w:r>
          </w:p>
          <w:p>
            <w:pPr>
              <w:spacing w:after="0" w:line="260"/>
            </w:pPr>
            <w:r>
              <w:rPr>
                <w:rFonts w:ascii="Consolas" w:cs="Consolas" w:eastAsia="Consolas" w:hAnsi="Consolas"/>
                <w:color w:val="1A1A1A"/>
                <w:sz w:val="18"/>
                <w:szCs w:val="18"/>
              </w:rPr>
              <w:t xml:space="preserve">  channel         ENUM('push','whatsapp','email','sms') NOT NULL,</w:t>
            </w:r>
          </w:p>
          <w:p>
            <w:pPr>
              <w:spacing w:after="0" w:line="260"/>
            </w:pPr>
            <w:r>
              <w:rPr>
                <w:rFonts w:ascii="Consolas" w:cs="Consolas" w:eastAsia="Consolas" w:hAnsi="Consolas"/>
                <w:color w:val="1A1A1A"/>
                <w:sz w:val="18"/>
                <w:szCs w:val="18"/>
              </w:rPr>
              <w:t xml:space="preserve">  template        VARCHAR(80) NOT NULL,</w:t>
            </w:r>
          </w:p>
          <w:p>
            <w:pPr>
              <w:spacing w:after="0" w:line="260"/>
            </w:pPr>
            <w:r>
              <w:rPr>
                <w:rFonts w:ascii="Consolas" w:cs="Consolas" w:eastAsia="Consolas" w:hAnsi="Consolas"/>
                <w:color w:val="1A1A1A"/>
                <w:sz w:val="18"/>
                <w:szCs w:val="18"/>
              </w:rPr>
              <w:t xml:space="preserve">  payload         JSON NOT NULL,</w:t>
            </w:r>
          </w:p>
          <w:p>
            <w:pPr>
              <w:spacing w:after="0" w:line="260"/>
            </w:pPr>
            <w:r>
              <w:rPr>
                <w:rFonts w:ascii="Consolas" w:cs="Consolas" w:eastAsia="Consolas" w:hAnsi="Consolas"/>
                <w:color w:val="1A1A1A"/>
                <w:sz w:val="18"/>
                <w:szCs w:val="18"/>
              </w:rPr>
              <w:t xml:space="preserve">  status          ENUM('queued','sent','delivered','failed','bounced') NOT NULL,</w:t>
            </w:r>
          </w:p>
          <w:p>
            <w:pPr>
              <w:spacing w:after="0" w:line="260"/>
            </w:pPr>
            <w:r>
              <w:rPr>
                <w:rFonts w:ascii="Consolas" w:cs="Consolas" w:eastAsia="Consolas" w:hAnsi="Consolas"/>
                <w:color w:val="1A1A1A"/>
                <w:sz w:val="18"/>
                <w:szCs w:val="18"/>
              </w:rPr>
              <w:t xml:space="preserve">  provider_msg_id VARCHAR(120) NULL,</w:t>
            </w:r>
          </w:p>
          <w:p>
            <w:pPr>
              <w:spacing w:after="0" w:line="260"/>
            </w:pPr>
            <w:r>
              <w:rPr>
                <w:rFonts w:ascii="Consolas" w:cs="Consolas" w:eastAsia="Consolas" w:hAnsi="Consolas"/>
                <w:color w:val="1A1A1A"/>
                <w:sz w:val="18"/>
                <w:szCs w:val="18"/>
              </w:rPr>
              <w:t xml:space="preserve">  error           VARCHAR(255) NULL,</w:t>
            </w:r>
          </w:p>
          <w:p>
            <w:pPr>
              <w:spacing w:after="0" w:line="260"/>
            </w:pPr>
            <w:r>
              <w:rPr>
                <w:rFonts w:ascii="Consolas" w:cs="Consolas" w:eastAsia="Consolas" w:hAnsi="Consolas"/>
                <w:color w:val="1A1A1A"/>
                <w:sz w:val="18"/>
                <w:szCs w:val="18"/>
              </w:rPr>
              <w:t xml:space="preserve">  sent_at         TIMESTAMP NULL,</w:t>
            </w:r>
          </w:p>
          <w:p>
            <w:pPr>
              <w:spacing w:after="0" w:line="260"/>
            </w:pPr>
            <w:r>
              <w:rPr>
                <w:rFonts w:ascii="Consolas" w:cs="Consolas" w:eastAsia="Consolas" w:hAnsi="Consolas"/>
                <w:color w:val="1A1A1A"/>
                <w:sz w:val="18"/>
                <w:szCs w:val="18"/>
              </w:rPr>
              <w:t xml:space="preserve">  created_at      TIMESTAMP NOT NULL DEFAULT CURRENT_TIMESTAMP,</w:t>
            </w:r>
          </w:p>
          <w:p>
            <w:pPr>
              <w:spacing w:after="0" w:line="260"/>
            </w:pPr>
            <w:r>
              <w:rPr>
                <w:rFonts w:ascii="Consolas" w:cs="Consolas" w:eastAsia="Consolas" w:hAnsi="Consolas"/>
                <w:color w:val="1A1A1A"/>
                <w:sz w:val="18"/>
                <w:szCs w:val="18"/>
              </w:rPr>
              <w:t xml:space="preserve">  INDEX idx_nl_user_channel (user_id, channel, created_at),</w:t>
            </w:r>
          </w:p>
          <w:p>
            <w:pPr>
              <w:spacing w:after="0" w:line="260"/>
            </w:pPr>
            <w:r>
              <w:rPr>
                <w:rFonts w:ascii="Consolas" w:cs="Consolas" w:eastAsia="Consolas" w:hAnsi="Consolas"/>
                <w:color w:val="1A1A1A"/>
                <w:sz w:val="18"/>
                <w:szCs w:val="18"/>
              </w:rPr>
              <w:t xml:space="preserve">  INDEX idx_nl_status (status, created_at)</w:t>
            </w:r>
          </w:p>
          <w:p>
            <w:pPr>
              <w:spacing w:after="0" w:line="260"/>
            </w:pPr>
            <w:r>
              <w:rPr>
                <w:rFonts w:ascii="Consolas" w:cs="Consolas" w:eastAsia="Consolas" w:hAnsi="Consolas"/>
                <w:color w:val="1A1A1A"/>
                <w:sz w:val="18"/>
                <w:szCs w:val="18"/>
              </w:rPr>
              <w:t xml:space="preserve">) ENGINE=InnoDB;</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9.3. Diagrama Entidad-Relación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users ──┬──&lt; venues ──&lt; fields ──&lt; operating_hours</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└──&lt; slots ──&lt; booking_slots &gt;── bookings ──&lt; transactions</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└─&lt; webhook_events</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└──&lt; venue_staff (pivote staff/venue)                   │</w:t>
            </w:r>
          </w:p>
          <w:p>
            <w:pPr>
              <w:spacing w:after="0" w:line="260"/>
            </w:pPr>
            <w:r>
              <w:rPr>
                <w:rFonts w:ascii="Consolas" w:cs="Consolas" w:eastAsia="Consolas" w:hAnsi="Consolas"/>
                <w:color w:val="1A1A1A"/>
                <w:sz w:val="18"/>
                <w:szCs w:val="18"/>
              </w:rPr>
              <w:t xml:space="preserve">        └──&lt; shift_logs ──&lt; shift_movements &gt;── bookings ───────┘</w:t>
            </w:r>
          </w:p>
          <w:p>
            <w:pPr>
              <w:spacing w:after="0" w:line="260"/>
            </w:pPr>
            <w:r>
              <w:rPr>
                <w:rFonts w:ascii="Consolas" w:cs="Consolas" w:eastAsia="Consolas" w:hAnsi="Consolas"/>
                <w:color w:val="1A1A1A"/>
                <w:sz w:val="18"/>
                <w:szCs w:val="18"/>
              </w:rPr>
              <w:t xml:space="preserve">        └──&lt; audit_logs (append-only, referencia entidad por (entity_type, entity_id))</w:t>
            </w:r>
          </w:p>
          <w:p>
            <w:pPr>
              <w:spacing w:after="0" w:line="260"/>
            </w:pPr>
            <w:r>
              <w:rPr>
                <w:rFonts w:ascii="Consolas" w:cs="Consolas" w:eastAsia="Consolas" w:hAnsi="Consolas"/>
                <w:color w:val="1A1A1A"/>
                <w:sz w:val="18"/>
                <w:szCs w:val="18"/>
              </w:rPr>
              <w:t xml:space="preserve">        └──&lt; notifications_log</w:t>
            </w:r>
          </w:p>
          <w:p>
            <w:pPr>
              <w:spacing w:after="0" w:line="260"/>
            </w:pPr>
            <w:r>
              <w:rPr>
                <w:rFonts w:ascii="Consolas" w:cs="Consolas" w:eastAsia="Consolas" w:hAnsi="Consolas"/>
                <w:color w:val="1A1A1A"/>
                <w:sz w:val="18"/>
                <w:szCs w:val="18"/>
              </w:rPr>
              <w:t xml:space="preserve">                                                fields ──&lt; events</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9.4. Estrategia de Migraciones</w:t>
      </w:r>
    </w:p>
    <w:p>
      <w:pPr>
        <w:pStyle w:val="ListParagraph"/>
        <w:numPr>
          <w:ilvl w:val="0"/>
          <w:numId w:val="2"/>
        </w:numPr>
        <w:spacing w:after="80" w:line="290"/>
      </w:pPr>
      <w:r>
        <w:rPr>
          <w:rFonts w:ascii="Calibri" w:cs="Calibri" w:eastAsia="Calibri" w:hAnsi="Calibri"/>
          <w:b/>
          <w:bCs/>
          <w:sz w:val="22"/>
          <w:szCs w:val="22"/>
        </w:rPr>
        <w:t xml:space="preserve">Reversibles: </w:t>
      </w:r>
      <w:r>
        <w:rPr>
          <w:rFonts w:ascii="Calibri" w:cs="Calibri" w:eastAsia="Calibri" w:hAnsi="Calibri"/>
          <w:sz w:val="22"/>
          <w:szCs w:val="22"/>
        </w:rPr>
        <w:t xml:space="preserve">toda migración debe tener método down. Una migración irreversible requiere aprobación explícita en PR.</w:t>
      </w:r>
    </w:p>
    <w:p>
      <w:pPr>
        <w:pStyle w:val="ListParagraph"/>
        <w:numPr>
          <w:ilvl w:val="0"/>
          <w:numId w:val="2"/>
        </w:numPr>
        <w:spacing w:after="80" w:line="290"/>
      </w:pPr>
      <w:r>
        <w:rPr>
          <w:rFonts w:ascii="Calibri" w:cs="Calibri" w:eastAsia="Calibri" w:hAnsi="Calibri"/>
          <w:b/>
          <w:bCs/>
          <w:sz w:val="22"/>
          <w:szCs w:val="22"/>
        </w:rPr>
        <w:t xml:space="preserve">Sin lock prolongado: </w:t>
      </w:r>
      <w:r>
        <w:rPr>
          <w:rFonts w:ascii="Calibri" w:cs="Calibri" w:eastAsia="Calibri" w:hAnsi="Calibri"/>
          <w:sz w:val="22"/>
          <w:szCs w:val="22"/>
        </w:rPr>
        <w:t xml:space="preserve">para tablas grandes (slots, bookings), se usa pt-online-schema-change o gh-ost. ALTER TABLE directo está prohibido en producción para tablas con &gt; 1M filas.</w:t>
      </w:r>
    </w:p>
    <w:p>
      <w:pPr>
        <w:pStyle w:val="ListParagraph"/>
        <w:numPr>
          <w:ilvl w:val="0"/>
          <w:numId w:val="2"/>
        </w:numPr>
        <w:spacing w:after="80" w:line="290"/>
      </w:pPr>
      <w:r>
        <w:rPr>
          <w:rFonts w:ascii="Calibri" w:cs="Calibri" w:eastAsia="Calibri" w:hAnsi="Calibri"/>
          <w:b/>
          <w:bCs/>
          <w:sz w:val="22"/>
          <w:szCs w:val="22"/>
        </w:rPr>
        <w:t xml:space="preserve">Datos vs estructura: </w:t>
      </w:r>
      <w:r>
        <w:rPr>
          <w:rFonts w:ascii="Calibri" w:cs="Calibri" w:eastAsia="Calibri" w:hAnsi="Calibri"/>
          <w:sz w:val="22"/>
          <w:szCs w:val="22"/>
        </w:rPr>
        <w:t xml:space="preserve">las migraciones de estructura y de datos van en archivos separados.</w:t>
      </w:r>
    </w:p>
    <w:p>
      <w:pPr>
        <w:pStyle w:val="ListParagraph"/>
        <w:numPr>
          <w:ilvl w:val="0"/>
          <w:numId w:val="2"/>
        </w:numPr>
        <w:spacing w:after="80" w:line="290"/>
      </w:pPr>
      <w:r>
        <w:rPr>
          <w:rFonts w:ascii="Calibri" w:cs="Calibri" w:eastAsia="Calibri" w:hAnsi="Calibri"/>
          <w:b/>
          <w:bCs/>
          <w:sz w:val="22"/>
          <w:szCs w:val="22"/>
        </w:rPr>
        <w:t xml:space="preserve">Backfill por lotes: </w:t>
      </w:r>
      <w:r>
        <w:rPr>
          <w:rFonts w:ascii="Calibri" w:cs="Calibri" w:eastAsia="Calibri" w:hAnsi="Calibri"/>
          <w:sz w:val="22"/>
          <w:szCs w:val="22"/>
        </w:rPr>
        <w:t xml:space="preserve">modificar datos masivamente se hace en lotes de 1.000 filas por iteración con SLEEP(0.05) para no saturar la replicación.</w:t>
      </w:r>
    </w:p>
    <w:p>
      <w:pPr>
        <w:pStyle w:val="Heading1"/>
        <w:pageBreakBefore/>
        <w:spacing w:after="200" w:before="360"/>
      </w:pPr>
      <w:r>
        <w:rPr>
          <w:rFonts w:ascii="Calibri" w:cs="Calibri" w:eastAsia="Calibri" w:hAnsi="Calibri"/>
          <w:b/>
          <w:bCs/>
          <w:color w:val="1F3A5F"/>
          <w:sz w:val="36"/>
          <w:szCs w:val="36"/>
        </w:rPr>
        <w:t xml:space="preserve">10. Contratos de API</w:t>
      </w:r>
    </w:p>
    <w:p>
      <w:pPr>
        <w:spacing w:after="120" w:line="300"/>
        <w:jc w:val="both"/>
      </w:pPr>
      <w:r>
        <w:rPr>
          <w:rFonts w:ascii="Calibri" w:cs="Calibri" w:eastAsia="Calibri" w:hAnsi="Calibri"/>
          <w:sz w:val="22"/>
          <w:szCs w:val="22"/>
        </w:rPr>
        <w:t xml:space="preserve">Los contratos de API son inmutables una vez liberados. Un cambio breaking requiere versión nueva (v2) y periodo de coexistencia mínimo de 90 días. Esta sección documenta los endpoints más críticos. La especificación OpenAPI completa vive en /docs/openapi.yaml del repositorio y es la fuente de verdad.</w:t>
      </w:r>
    </w:p>
    <w:p>
      <w:pPr>
        <w:pStyle w:val="Heading2"/>
        <w:spacing w:after="160" w:before="280"/>
      </w:pPr>
      <w:r>
        <w:rPr>
          <w:rFonts w:ascii="Calibri" w:cs="Calibri" w:eastAsia="Calibri" w:hAnsi="Calibri"/>
          <w:b/>
          <w:bCs/>
          <w:color w:val="1F3A5F"/>
          <w:sz w:val="28"/>
          <w:szCs w:val="28"/>
        </w:rPr>
        <w:t xml:space="preserve">10.1. Convenciones Generales</w:t>
      </w:r>
    </w:p>
    <w:p>
      <w:pPr>
        <w:pStyle w:val="ListParagraph"/>
        <w:numPr>
          <w:ilvl w:val="0"/>
          <w:numId w:val="2"/>
        </w:numPr>
        <w:spacing w:after="80" w:line="290"/>
      </w:pPr>
      <w:r>
        <w:rPr>
          <w:rFonts w:ascii="Calibri" w:cs="Calibri" w:eastAsia="Calibri" w:hAnsi="Calibri"/>
          <w:b/>
          <w:bCs/>
          <w:sz w:val="22"/>
          <w:szCs w:val="22"/>
        </w:rPr>
        <w:t xml:space="preserve">Base URL: </w:t>
      </w:r>
      <w:r>
        <w:rPr>
          <w:rFonts w:ascii="Calibri" w:cs="Calibri" w:eastAsia="Calibri" w:hAnsi="Calibri"/>
          <w:sz w:val="22"/>
          <w:szCs w:val="22"/>
        </w:rPr>
        <w:t xml:space="preserve">https://api.{dominio}/v1</w:t>
      </w:r>
    </w:p>
    <w:p>
      <w:pPr>
        <w:pStyle w:val="ListParagraph"/>
        <w:numPr>
          <w:ilvl w:val="0"/>
          <w:numId w:val="2"/>
        </w:numPr>
        <w:spacing w:after="80" w:line="290"/>
      </w:pPr>
      <w:r>
        <w:rPr>
          <w:rFonts w:ascii="Calibri" w:cs="Calibri" w:eastAsia="Calibri" w:hAnsi="Calibri"/>
          <w:b/>
          <w:bCs/>
          <w:sz w:val="22"/>
          <w:szCs w:val="22"/>
        </w:rPr>
        <w:t xml:space="preserve">Autenticación: </w:t>
      </w:r>
      <w:r>
        <w:rPr>
          <w:rFonts w:ascii="Calibri" w:cs="Calibri" w:eastAsia="Calibri" w:hAnsi="Calibri"/>
          <w:sz w:val="22"/>
          <w:szCs w:val="22"/>
        </w:rPr>
        <w:t xml:space="preserve">header Authorization: Bearer {token} (Sanctum). Cookies prohibidas en API.</w:t>
      </w:r>
    </w:p>
    <w:p>
      <w:pPr>
        <w:pStyle w:val="ListParagraph"/>
        <w:numPr>
          <w:ilvl w:val="0"/>
          <w:numId w:val="2"/>
        </w:numPr>
        <w:spacing w:after="80" w:line="290"/>
      </w:pPr>
      <w:r>
        <w:rPr>
          <w:rFonts w:ascii="Calibri" w:cs="Calibri" w:eastAsia="Calibri" w:hAnsi="Calibri"/>
          <w:b/>
          <w:bCs/>
          <w:sz w:val="22"/>
          <w:szCs w:val="22"/>
        </w:rPr>
        <w:t xml:space="preserve">Idempotencia: </w:t>
      </w:r>
      <w:r>
        <w:rPr>
          <w:rFonts w:ascii="Calibri" w:cs="Calibri" w:eastAsia="Calibri" w:hAnsi="Calibri"/>
          <w:sz w:val="22"/>
          <w:szCs w:val="22"/>
        </w:rPr>
        <w:t xml:space="preserve">POST y PUT que muten estado financiero o reservas requieren header Idempotency-Key (UUID v4 generado por el cliente).</w:t>
      </w:r>
    </w:p>
    <w:p>
      <w:pPr>
        <w:pStyle w:val="ListParagraph"/>
        <w:numPr>
          <w:ilvl w:val="0"/>
          <w:numId w:val="2"/>
        </w:numPr>
        <w:spacing w:after="80" w:line="290"/>
      </w:pPr>
      <w:r>
        <w:rPr>
          <w:rFonts w:ascii="Calibri" w:cs="Calibri" w:eastAsia="Calibri" w:hAnsi="Calibri"/>
          <w:b/>
          <w:bCs/>
          <w:sz w:val="22"/>
          <w:szCs w:val="22"/>
        </w:rPr>
        <w:t xml:space="preserve">Versionado: </w:t>
      </w:r>
      <w:r>
        <w:rPr>
          <w:rFonts w:ascii="Calibri" w:cs="Calibri" w:eastAsia="Calibri" w:hAnsi="Calibri"/>
          <w:sz w:val="22"/>
          <w:szCs w:val="22"/>
        </w:rPr>
        <w:t xml:space="preserve">por path (/v1/, /v2/). Headers de versión solo como complemento.</w:t>
      </w:r>
    </w:p>
    <w:p>
      <w:pPr>
        <w:pStyle w:val="ListParagraph"/>
        <w:numPr>
          <w:ilvl w:val="0"/>
          <w:numId w:val="2"/>
        </w:numPr>
        <w:spacing w:after="80" w:line="290"/>
      </w:pPr>
      <w:r>
        <w:rPr>
          <w:rFonts w:ascii="Calibri" w:cs="Calibri" w:eastAsia="Calibri" w:hAnsi="Calibri"/>
          <w:b/>
          <w:bCs/>
          <w:sz w:val="22"/>
          <w:szCs w:val="22"/>
        </w:rPr>
        <w:t xml:space="preserve">Formato: </w:t>
      </w:r>
      <w:r>
        <w:rPr>
          <w:rFonts w:ascii="Calibri" w:cs="Calibri" w:eastAsia="Calibri" w:hAnsi="Calibri"/>
          <w:sz w:val="22"/>
          <w:szCs w:val="22"/>
        </w:rPr>
        <w:t xml:space="preserve">JSON con UTF-8. snake_case en payloads y query params.</w:t>
      </w:r>
    </w:p>
    <w:p>
      <w:pPr>
        <w:pStyle w:val="ListParagraph"/>
        <w:numPr>
          <w:ilvl w:val="0"/>
          <w:numId w:val="2"/>
        </w:numPr>
        <w:spacing w:after="80" w:line="290"/>
      </w:pPr>
      <w:r>
        <w:rPr>
          <w:rFonts w:ascii="Calibri" w:cs="Calibri" w:eastAsia="Calibri" w:hAnsi="Calibri"/>
          <w:b/>
          <w:bCs/>
          <w:sz w:val="22"/>
          <w:szCs w:val="22"/>
        </w:rPr>
        <w:t xml:space="preserve">Fechas: </w:t>
      </w:r>
      <w:r>
        <w:rPr>
          <w:rFonts w:ascii="Calibri" w:cs="Calibri" w:eastAsia="Calibri" w:hAnsi="Calibri"/>
          <w:sz w:val="22"/>
          <w:szCs w:val="22"/>
        </w:rPr>
        <w:t xml:space="preserve">siempre ISO 8601 UTC con sufijo 'Z' (2026-05-15T18:00:00Z).</w:t>
      </w:r>
    </w:p>
    <w:p>
      <w:pPr>
        <w:pStyle w:val="ListParagraph"/>
        <w:numPr>
          <w:ilvl w:val="0"/>
          <w:numId w:val="2"/>
        </w:numPr>
        <w:spacing w:after="80" w:line="290"/>
      </w:pPr>
      <w:r>
        <w:rPr>
          <w:rFonts w:ascii="Calibri" w:cs="Calibri" w:eastAsia="Calibri" w:hAnsi="Calibri"/>
          <w:b/>
          <w:bCs/>
          <w:sz w:val="22"/>
          <w:szCs w:val="22"/>
        </w:rPr>
        <w:t xml:space="preserve">Dinero: </w:t>
      </w:r>
      <w:r>
        <w:rPr>
          <w:rFonts w:ascii="Calibri" w:cs="Calibri" w:eastAsia="Calibri" w:hAnsi="Calibri"/>
          <w:sz w:val="22"/>
          <w:szCs w:val="22"/>
        </w:rPr>
        <w:t xml:space="preserve">string con dos decimales y campo separado de currency. Ejemplo: { amount: "45.00", currency: "PEN" }.</w:t>
      </w:r>
    </w:p>
    <w:p>
      <w:pPr>
        <w:pStyle w:val="ListParagraph"/>
        <w:numPr>
          <w:ilvl w:val="0"/>
          <w:numId w:val="2"/>
        </w:numPr>
        <w:spacing w:after="80" w:line="290"/>
      </w:pPr>
      <w:r>
        <w:rPr>
          <w:rFonts w:ascii="Calibri" w:cs="Calibri" w:eastAsia="Calibri" w:hAnsi="Calibri"/>
          <w:b/>
          <w:bCs/>
          <w:sz w:val="22"/>
          <w:szCs w:val="22"/>
        </w:rPr>
        <w:t xml:space="preserve">Identificadores externos: </w:t>
      </w:r>
      <w:r>
        <w:rPr>
          <w:rFonts w:ascii="Calibri" w:cs="Calibri" w:eastAsia="Calibri" w:hAnsi="Calibri"/>
          <w:sz w:val="22"/>
          <w:szCs w:val="22"/>
        </w:rPr>
        <w:t xml:space="preserve">siempre uuid en URL pública. El id numérico nunca se expone.</w:t>
      </w:r>
    </w:p>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10.2. Códigos de Estado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Código</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Significado</w:t>
            </w:r>
          </w:p>
        </w:tc>
        <w:tc>
          <w:tcPr>
            <w:tcW w:type="dxa" w:w="54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Cuándo se usa</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200 OK</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Éxito con cuerpo</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GET o mutaciones que devuelven el recurso.</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201 Created</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Recurso creado</w:t>
            </w:r>
          </w:p>
        </w:tc>
        <w:tc>
          <w:tcPr>
            <w:tcW w:type="dxa" w:w="5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 que creó un recurso. Header Location apunta al recurso.</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202 Accepted</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Aceptado para proceso asíncrono</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 que delega al worker (notificaciones, reportes).</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204 No Content</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Éxito sin cuerpo</w:t>
            </w:r>
          </w:p>
        </w:tc>
        <w:tc>
          <w:tcPr>
            <w:tcW w:type="dxa" w:w="5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DELETE u operaciones que no devuelven datos.</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400 Bad Request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Payload inválido sintácticamente</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JSON malformado, campo de tipo equivocado.</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401 Unauthorized</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Sin token o token inválido</w:t>
            </w:r>
          </w:p>
        </w:tc>
        <w:tc>
          <w:tcPr>
            <w:tcW w:type="dxa" w:w="5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Token vacío, expirado o revocado.</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403 Forbidden</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Token válido sin permiso</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Permiso denegado por Policy/RBAC.</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404 Not Found</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Recurso no existe o no visible para este actor</w:t>
            </w:r>
          </w:p>
        </w:tc>
        <w:tc>
          <w:tcPr>
            <w:tcW w:type="dxa" w:w="5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Incluye casos donde 'no debe saber que existe'.</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409 Conflict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Conflicto de estado</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Slot tomado por otro, transición inválida, idempotency-key duplicada con payload distinto.</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422 Unprocessable Entity</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Validación de negocio fallida</w:t>
            </w:r>
          </w:p>
        </w:tc>
        <w:tc>
          <w:tcPr>
            <w:tcW w:type="dxa" w:w="5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Valores correctos en tipo pero inválidos por reglas (ej. slot_count &gt; 4).</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429 Too Many Requests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Rate limit</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Header Retry-After indica segundos a esperar.</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500 Internal Server Error</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Error no controlado</w:t>
            </w:r>
          </w:p>
        </w:tc>
        <w:tc>
          <w:tcPr>
            <w:tcW w:type="dxa" w:w="5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Bug. Siempre con error_id correlacionable a logs.</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503 Service Unavailable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Dependencia caída</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Pasarela inalcanzable, BD en mantenimiento.</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10.3. Estructura Estándar de Errores</w:t>
      </w:r>
    </w:p>
    <w:p>
      <w:pPr>
        <w:spacing w:after="120" w:line="300"/>
        <w:jc w:val="both"/>
      </w:pPr>
      <w:r>
        <w:rPr>
          <w:rFonts w:ascii="Calibri" w:cs="Calibri" w:eastAsia="Calibri" w:hAnsi="Calibri"/>
          <w:sz w:val="22"/>
          <w:szCs w:val="22"/>
        </w:rPr>
        <w:t xml:space="preserve">Toda respuesta de error sigue exactamente este esquema. El frontend depende de él.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"error": {</w:t>
            </w:r>
          </w:p>
          <w:p>
            <w:pPr>
              <w:spacing w:after="0" w:line="260"/>
            </w:pPr>
            <w:r>
              <w:rPr>
                <w:rFonts w:ascii="Consolas" w:cs="Consolas" w:eastAsia="Consolas" w:hAnsi="Consolas"/>
                <w:color w:val="1A1A1A"/>
                <w:sz w:val="18"/>
                <w:szCs w:val="18"/>
              </w:rPr>
              <w:t xml:space="preserve">    "code": "SLOT_ALREADY_TAKEN",</w:t>
            </w:r>
          </w:p>
          <w:p>
            <w:pPr>
              <w:spacing w:after="0" w:line="260"/>
            </w:pPr>
            <w:r>
              <w:rPr>
                <w:rFonts w:ascii="Consolas" w:cs="Consolas" w:eastAsia="Consolas" w:hAnsi="Consolas"/>
                <w:color w:val="1A1A1A"/>
                <w:sz w:val="18"/>
                <w:szCs w:val="18"/>
              </w:rPr>
              <w:t xml:space="preserve">    "message": "El horario seleccionado ya no está disponible.",</w:t>
            </w:r>
          </w:p>
          <w:p>
            <w:pPr>
              <w:spacing w:after="0" w:line="260"/>
            </w:pPr>
            <w:r>
              <w:rPr>
                <w:rFonts w:ascii="Consolas" w:cs="Consolas" w:eastAsia="Consolas" w:hAnsi="Consolas"/>
                <w:color w:val="1A1A1A"/>
                <w:sz w:val="18"/>
                <w:szCs w:val="18"/>
              </w:rPr>
              <w:t xml:space="preserve">    "user_message": "Otro jugador tomó este horario hace segundos. Elige otro.",</w:t>
            </w:r>
          </w:p>
          <w:p>
            <w:pPr>
              <w:spacing w:after="0" w:line="260"/>
            </w:pPr>
            <w:r>
              <w:rPr>
                <w:rFonts w:ascii="Consolas" w:cs="Consolas" w:eastAsia="Consolas" w:hAnsi="Consolas"/>
                <w:color w:val="1A1A1A"/>
                <w:sz w:val="18"/>
                <w:szCs w:val="18"/>
              </w:rPr>
              <w:t xml:space="preserve">    "field": "slot_ids",</w:t>
            </w:r>
          </w:p>
          <w:p>
            <w:pPr>
              <w:spacing w:after="0" w:line="260"/>
            </w:pPr>
            <w:r>
              <w:rPr>
                <w:rFonts w:ascii="Consolas" w:cs="Consolas" w:eastAsia="Consolas" w:hAnsi="Consolas"/>
                <w:color w:val="1A1A1A"/>
                <w:sz w:val="18"/>
                <w:szCs w:val="18"/>
              </w:rPr>
              <w:t xml:space="preserve">    "request_id": "req_01J9X7K3F4Z2N5M8P3R6T9V2",</w:t>
            </w:r>
          </w:p>
          <w:p>
            <w:pPr>
              <w:spacing w:after="0" w:line="260"/>
            </w:pPr>
            <w:r>
              <w:rPr>
                <w:rFonts w:ascii="Consolas" w:cs="Consolas" w:eastAsia="Consolas" w:hAnsi="Consolas"/>
                <w:color w:val="1A1A1A"/>
                <w:sz w:val="18"/>
                <w:szCs w:val="18"/>
              </w:rPr>
              <w:t xml:space="preserve">    "documentation_url": "https://docs.api.{dominio}/errors/SLOT_ALREADY_TAKEN"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pPr>
      <w:r>
        <w:rPr>
          <w:rFonts w:ascii="Calibri" w:cs="Calibri" w:eastAsia="Calibri" w:hAnsi="Calibri"/>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40"/>
              <w:left w:type="dxa" w:w="200"/>
              <w:bottom w:type="dxa" w:w="140"/>
              <w:right w:type="dxa" w:w="200"/>
            </w:tcMar>
          </w:tcPr>
          <w:p>
            <w:pPr>
              <w:spacing w:after="80"/>
            </w:pPr>
            <w:r>
              <w:rPr>
                <w:rFonts w:ascii="Calibri" w:cs="Calibri" w:eastAsia="Calibri" w:hAnsi="Calibri"/>
                <w:b/>
                <w:bCs/>
                <w:color w:val="1F3A5F"/>
                <w:sz w:val="22"/>
                <w:szCs w:val="22"/>
              </w:rPr>
              <w:t xml:space="preserve">Distinción entre message y user_message</w:t>
            </w:r>
          </w:p>
          <w:p>
            <w:pPr>
              <w:spacing w:after="0" w:line="290"/>
              <w:jc w:val="both"/>
            </w:pPr>
            <w:r>
              <w:rPr>
                <w:rFonts w:ascii="Calibri" w:cs="Calibri" w:eastAsia="Calibri" w:hAnsi="Calibri"/>
                <w:color w:val="1A1A1A"/>
                <w:sz w:val="21"/>
                <w:szCs w:val="21"/>
              </w:rPr>
              <w:t xml:space="preserve">El campo 'message' es para desarrolladores y monitoreo. El 'user_message' es lo que la UI muestra al humano. Esto evita que el frontend tenga que mapear códigos a textos amigables y mantiene consistencia entre apps.</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10.4. Endpoints Críticos (selección)</w:t>
      </w:r>
    </w:p>
    <w:p>
      <w:pPr>
        <w:pStyle w:val="Heading3"/>
        <w:spacing w:after="120" w:before="220"/>
      </w:pPr>
      <w:r>
        <w:rPr>
          <w:rFonts w:ascii="Calibri" w:cs="Calibri" w:eastAsia="Calibri" w:hAnsi="Calibri"/>
          <w:b/>
          <w:bCs/>
          <w:color w:val="2E75B6"/>
          <w:sz w:val="24"/>
          <w:szCs w:val="24"/>
        </w:rPr>
        <w:t xml:space="preserve">10.4.1. POST /v1/auth/login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Headers:  Content-Type: application/json</w:t>
            </w:r>
          </w:p>
          <w:p>
            <w:pPr>
              <w:spacing w:after="0" w:line="260"/>
            </w:pPr>
            <w:r>
              <w:rPr>
                <w:rFonts w:ascii="Consolas" w:cs="Consolas" w:eastAsia="Consolas" w:hAnsi="Consolas"/>
                <w:color w:val="1A1A1A"/>
                <w:sz w:val="18"/>
                <w:szCs w:val="18"/>
              </w:rPr>
              <w:t xml:space="preserve">Body:     { "email": "user@x.com", "password":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201 Created: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"token": "1|EXAMPLE...",</w:t>
            </w:r>
          </w:p>
          <w:p>
            <w:pPr>
              <w:spacing w:after="0" w:line="260"/>
            </w:pPr>
            <w:r>
              <w:rPr>
                <w:rFonts w:ascii="Consolas" w:cs="Consolas" w:eastAsia="Consolas" w:hAnsi="Consolas"/>
                <w:color w:val="1A1A1A"/>
                <w:sz w:val="18"/>
                <w:szCs w:val="18"/>
              </w:rPr>
              <w:t xml:space="preserve">  "expires_at": "2026-05-15T19:00:00Z",</w:t>
            </w:r>
          </w:p>
          <w:p>
            <w:pPr>
              <w:spacing w:after="0" w:line="260"/>
            </w:pPr>
            <w:r>
              <w:rPr>
                <w:rFonts w:ascii="Consolas" w:cs="Consolas" w:eastAsia="Consolas" w:hAnsi="Consolas"/>
                <w:color w:val="1A1A1A"/>
                <w:sz w:val="18"/>
                <w:szCs w:val="18"/>
              </w:rPr>
              <w:t xml:space="preserve">  "user": { "uuid": "...", "name": "...", "role": "user"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401 Unauthorized: credenciales inválidas (mensaje genérico anti-enumeración)</w:t>
            </w:r>
          </w:p>
          <w:p>
            <w:pPr>
              <w:spacing w:after="0" w:line="260"/>
            </w:pPr>
            <w:r>
              <w:rPr>
                <w:rFonts w:ascii="Consolas" w:cs="Consolas" w:eastAsia="Consolas" w:hAnsi="Consolas"/>
                <w:color w:val="1A1A1A"/>
                <w:sz w:val="18"/>
                <w:szCs w:val="18"/>
              </w:rPr>
              <w:t xml:space="preserve">429 Too Many Requests: tras 3 intentos fallidos en 5 min</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10.4.2. GET /v1/venues/search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Query params:</w:t>
            </w:r>
          </w:p>
          <w:p>
            <w:pPr>
              <w:spacing w:after="0" w:line="260"/>
            </w:pPr>
            <w:r>
              <w:rPr>
                <w:rFonts w:ascii="Consolas" w:cs="Consolas" w:eastAsia="Consolas" w:hAnsi="Consolas"/>
                <w:color w:val="1A1A1A"/>
                <w:sz w:val="18"/>
                <w:szCs w:val="18"/>
              </w:rPr>
              <w:t xml:space="preserve">  lat=number (required)</w:t>
            </w:r>
          </w:p>
          <w:p>
            <w:pPr>
              <w:spacing w:after="0" w:line="260"/>
            </w:pPr>
            <w:r>
              <w:rPr>
                <w:rFonts w:ascii="Consolas" w:cs="Consolas" w:eastAsia="Consolas" w:hAnsi="Consolas"/>
                <w:color w:val="1A1A1A"/>
                <w:sz w:val="18"/>
                <w:szCs w:val="18"/>
              </w:rPr>
              <w:t xml:space="preserve">  lng=number (required)</w:t>
            </w:r>
          </w:p>
          <w:p>
            <w:pPr>
              <w:spacing w:after="0" w:line="260"/>
            </w:pPr>
            <w:r>
              <w:rPr>
                <w:rFonts w:ascii="Consolas" w:cs="Consolas" w:eastAsia="Consolas" w:hAnsi="Consolas"/>
                <w:color w:val="1A1A1A"/>
                <w:sz w:val="18"/>
                <w:szCs w:val="18"/>
              </w:rPr>
              <w:t xml:space="preserve">  radius_km=number (default 5, max 25)</w:t>
            </w:r>
          </w:p>
          <w:p>
            <w:pPr>
              <w:spacing w:after="0" w:line="260"/>
            </w:pPr>
            <w:r>
              <w:rPr>
                <w:rFonts w:ascii="Consolas" w:cs="Consolas" w:eastAsia="Consolas" w:hAnsi="Consolas"/>
                <w:color w:val="1A1A1A"/>
                <w:sz w:val="18"/>
                <w:szCs w:val="18"/>
              </w:rPr>
              <w:t xml:space="preserve">  sport=futbol5|padel|... (optional)</w:t>
            </w:r>
          </w:p>
          <w:p>
            <w:pPr>
              <w:spacing w:after="0" w:line="260"/>
            </w:pPr>
            <w:r>
              <w:rPr>
                <w:rFonts w:ascii="Consolas" w:cs="Consolas" w:eastAsia="Consolas" w:hAnsi="Consolas"/>
                <w:color w:val="1A1A1A"/>
                <w:sz w:val="18"/>
                <w:szCs w:val="18"/>
              </w:rPr>
              <w:t xml:space="preserve">  date=2026-05-15 (optional)</w:t>
            </w:r>
          </w:p>
          <w:p>
            <w:pPr>
              <w:spacing w:after="0" w:line="260"/>
            </w:pPr>
            <w:r>
              <w:rPr>
                <w:rFonts w:ascii="Consolas" w:cs="Consolas" w:eastAsia="Consolas" w:hAnsi="Consolas"/>
                <w:color w:val="1A1A1A"/>
                <w:sz w:val="18"/>
                <w:szCs w:val="18"/>
              </w:rPr>
              <w:t xml:space="preserve">  start_time=18:00 &amp; end_time=20:00 (optional)</w:t>
            </w:r>
          </w:p>
          <w:p>
            <w:pPr>
              <w:spacing w:after="0" w:line="260"/>
            </w:pPr>
            <w:r>
              <w:rPr>
                <w:rFonts w:ascii="Consolas" w:cs="Consolas" w:eastAsia="Consolas" w:hAnsi="Consolas"/>
                <w:color w:val="1A1A1A"/>
                <w:sz w:val="18"/>
                <w:szCs w:val="18"/>
              </w:rPr>
              <w:t xml:space="preserve">  page=1 (default)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200 OK:</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"data":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"uuid": "...",</w:t>
            </w:r>
          </w:p>
          <w:p>
            <w:pPr>
              <w:spacing w:after="0" w:line="260"/>
            </w:pPr>
            <w:r>
              <w:rPr>
                <w:rFonts w:ascii="Consolas" w:cs="Consolas" w:eastAsia="Consolas" w:hAnsi="Consolas"/>
                <w:color w:val="1A1A1A"/>
                <w:sz w:val="18"/>
                <w:szCs w:val="18"/>
              </w:rPr>
              <w:t xml:space="preserve">      "name": "Complejo Las Palmas",</w:t>
            </w:r>
          </w:p>
          <w:p>
            <w:pPr>
              <w:spacing w:after="0" w:line="260"/>
            </w:pPr>
            <w:r>
              <w:rPr>
                <w:rFonts w:ascii="Consolas" w:cs="Consolas" w:eastAsia="Consolas" w:hAnsi="Consolas"/>
                <w:color w:val="1A1A1A"/>
                <w:sz w:val="18"/>
                <w:szCs w:val="18"/>
              </w:rPr>
              <w:t xml:space="preserve">      "address": "...",</w:t>
            </w:r>
          </w:p>
          <w:p>
            <w:pPr>
              <w:spacing w:after="0" w:line="260"/>
            </w:pPr>
            <w:r>
              <w:rPr>
                <w:rFonts w:ascii="Consolas" w:cs="Consolas" w:eastAsia="Consolas" w:hAnsi="Consolas"/>
                <w:color w:val="1A1A1A"/>
                <w:sz w:val="18"/>
                <w:szCs w:val="18"/>
              </w:rPr>
              <w:t xml:space="preserve">      "distance_m": 1234,</w:t>
            </w:r>
          </w:p>
          <w:p>
            <w:pPr>
              <w:spacing w:after="0" w:line="260"/>
            </w:pPr>
            <w:r>
              <w:rPr>
                <w:rFonts w:ascii="Consolas" w:cs="Consolas" w:eastAsia="Consolas" w:hAnsi="Consolas"/>
                <w:color w:val="1A1A1A"/>
                <w:sz w:val="18"/>
                <w:szCs w:val="18"/>
              </w:rPr>
              <w:t xml:space="preserve">      "fields_count": 3,</w:t>
            </w:r>
          </w:p>
          <w:p>
            <w:pPr>
              <w:spacing w:after="0" w:line="260"/>
            </w:pPr>
            <w:r>
              <w:rPr>
                <w:rFonts w:ascii="Consolas" w:cs="Consolas" w:eastAsia="Consolas" w:hAnsi="Consolas"/>
                <w:color w:val="1A1A1A"/>
                <w:sz w:val="18"/>
                <w:szCs w:val="18"/>
              </w:rPr>
              <w:t xml:space="preserve">      "available_slots_count": 5,</w:t>
            </w:r>
          </w:p>
          <w:p>
            <w:pPr>
              <w:spacing w:after="0" w:line="260"/>
            </w:pPr>
            <w:r>
              <w:rPr>
                <w:rFonts w:ascii="Consolas" w:cs="Consolas" w:eastAsia="Consolas" w:hAnsi="Consolas"/>
                <w:color w:val="1A1A1A"/>
                <w:sz w:val="18"/>
                <w:szCs w:val="18"/>
              </w:rPr>
              <w:t xml:space="preserve">      "thumbnail_url":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"meta": { "page": 1, "per_page": 20, "total": 47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422: lat/lng faltantes o inválidos</w:t>
            </w:r>
          </w:p>
          <w:p>
            <w:pPr>
              <w:spacing w:after="0" w:line="260"/>
            </w:pPr>
            <w:r>
              <w:rPr>
                <w:rFonts w:ascii="Consolas" w:cs="Consolas" w:eastAsia="Consolas" w:hAnsi="Consolas"/>
                <w:color w:val="1A1A1A"/>
                <w:sz w:val="18"/>
                <w:szCs w:val="18"/>
              </w:rPr>
              <w:t xml:space="preserve">503: BD geo en mantenimiento</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10.4.3. POST /v1/bookings (creación)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Headers:</w:t>
            </w:r>
          </w:p>
          <w:p>
            <w:pPr>
              <w:spacing w:after="0" w:line="260"/>
            </w:pPr>
            <w:r>
              <w:rPr>
                <w:rFonts w:ascii="Consolas" w:cs="Consolas" w:eastAsia="Consolas" w:hAnsi="Consolas"/>
                <w:color w:val="1A1A1A"/>
                <w:sz w:val="18"/>
                <w:szCs w:val="18"/>
              </w:rPr>
              <w:t xml:space="preserve">  Authorization: Bearer ...</w:t>
            </w:r>
          </w:p>
          <w:p>
            <w:pPr>
              <w:spacing w:after="0" w:line="260"/>
            </w:pPr>
            <w:r>
              <w:rPr>
                <w:rFonts w:ascii="Consolas" w:cs="Consolas" w:eastAsia="Consolas" w:hAnsi="Consolas"/>
                <w:color w:val="1A1A1A"/>
                <w:sz w:val="18"/>
                <w:szCs w:val="18"/>
              </w:rPr>
              <w:t xml:space="preserve">  Idempotency-Key: 550e8400-e29b-41d4-a716-446655440000   (REQUIRED)</w:t>
            </w:r>
          </w:p>
          <w:p>
            <w:pPr>
              <w:spacing w:after="0" w:line="260"/>
            </w:pPr>
            <w:r>
              <w:rPr>
                <w:rFonts w:ascii="Consolas" w:cs="Consolas" w:eastAsia="Consolas" w:hAnsi="Consolas"/>
                <w:color w:val="1A1A1A"/>
                <w:sz w:val="18"/>
                <w:szCs w:val="18"/>
              </w:rPr>
              <w:t xml:space="preserve">  Content-Type: application/json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Body:</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"slot_uuids": ["uuid-1", "uuid-2"],</w:t>
            </w:r>
          </w:p>
          <w:p>
            <w:pPr>
              <w:spacing w:after="0" w:line="260"/>
            </w:pPr>
            <w:r>
              <w:rPr>
                <w:rFonts w:ascii="Consolas" w:cs="Consolas" w:eastAsia="Consolas" w:hAnsi="Consolas"/>
                <w:color w:val="1A1A1A"/>
                <w:sz w:val="18"/>
                <w:szCs w:val="18"/>
              </w:rPr>
              <w:t xml:space="preserve">  "payment_method": "mercadopago"</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201 Created (booking creado en pending_payment):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"booking": {</w:t>
            </w:r>
          </w:p>
          <w:p>
            <w:pPr>
              <w:spacing w:after="0" w:line="260"/>
            </w:pPr>
            <w:r>
              <w:rPr>
                <w:rFonts w:ascii="Consolas" w:cs="Consolas" w:eastAsia="Consolas" w:hAnsi="Consolas"/>
                <w:color w:val="1A1A1A"/>
                <w:sz w:val="18"/>
                <w:szCs w:val="18"/>
              </w:rPr>
              <w:t xml:space="preserve">    "uuid": "...",</w:t>
            </w:r>
          </w:p>
          <w:p>
            <w:pPr>
              <w:spacing w:after="0" w:line="260"/>
            </w:pPr>
            <w:r>
              <w:rPr>
                <w:rFonts w:ascii="Consolas" w:cs="Consolas" w:eastAsia="Consolas" w:hAnsi="Consolas"/>
                <w:color w:val="1A1A1A"/>
                <w:sz w:val="18"/>
                <w:szCs w:val="18"/>
              </w:rPr>
              <w:t xml:space="preserve">    "state": "pending_payment",</w:t>
            </w:r>
          </w:p>
          <w:p>
            <w:pPr>
              <w:spacing w:after="0" w:line="260"/>
            </w:pPr>
            <w:r>
              <w:rPr>
                <w:rFonts w:ascii="Consolas" w:cs="Consolas" w:eastAsia="Consolas" w:hAnsi="Consolas"/>
                <w:color w:val="1A1A1A"/>
                <w:sz w:val="18"/>
                <w:szCs w:val="18"/>
              </w:rPr>
              <w:t xml:space="preserve">    "snapshot_total": "90.00",</w:t>
            </w:r>
          </w:p>
          <w:p>
            <w:pPr>
              <w:spacing w:after="0" w:line="260"/>
            </w:pPr>
            <w:r>
              <w:rPr>
                <w:rFonts w:ascii="Consolas" w:cs="Consolas" w:eastAsia="Consolas" w:hAnsi="Consolas"/>
                <w:color w:val="1A1A1A"/>
                <w:sz w:val="18"/>
                <w:szCs w:val="18"/>
              </w:rPr>
              <w:t xml:space="preserve">    "currency": "PEN",</w:t>
            </w:r>
          </w:p>
          <w:p>
            <w:pPr>
              <w:spacing w:after="0" w:line="260"/>
            </w:pPr>
            <w:r>
              <w:rPr>
                <w:rFonts w:ascii="Consolas" w:cs="Consolas" w:eastAsia="Consolas" w:hAnsi="Consolas"/>
                <w:color w:val="1A1A1A"/>
                <w:sz w:val="18"/>
                <w:szCs w:val="18"/>
              </w:rPr>
              <w:t xml:space="preserve">    "expires_at": "2026-05-15T18:10:00Z"</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"payment": {</w:t>
            </w:r>
          </w:p>
          <w:p>
            <w:pPr>
              <w:spacing w:after="0" w:line="260"/>
            </w:pPr>
            <w:r>
              <w:rPr>
                <w:rFonts w:ascii="Consolas" w:cs="Consolas" w:eastAsia="Consolas" w:hAnsi="Consolas"/>
                <w:color w:val="1A1A1A"/>
                <w:sz w:val="18"/>
                <w:szCs w:val="18"/>
              </w:rPr>
              <w:t xml:space="preserve">    "preference_id": "...",</w:t>
            </w:r>
          </w:p>
          <w:p>
            <w:pPr>
              <w:spacing w:after="0" w:line="260"/>
            </w:pPr>
            <w:r>
              <w:rPr>
                <w:rFonts w:ascii="Consolas" w:cs="Consolas" w:eastAsia="Consolas" w:hAnsi="Consolas"/>
                <w:color w:val="1A1A1A"/>
                <w:sz w:val="18"/>
                <w:szCs w:val="18"/>
              </w:rPr>
              <w:t xml:space="preserve">    "init_point": "https://pasarela/checkout/..."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409 SLOT_ALREADY_TAKEN: alguno de los slots fue tomado entre la búsqueda y este POST</w:t>
            </w:r>
          </w:p>
          <w:p>
            <w:pPr>
              <w:spacing w:after="0" w:line="260"/>
            </w:pPr>
            <w:r>
              <w:rPr>
                <w:rFonts w:ascii="Consolas" w:cs="Consolas" w:eastAsia="Consolas" w:hAnsi="Consolas"/>
                <w:color w:val="1A1A1A"/>
                <w:sz w:val="18"/>
                <w:szCs w:val="18"/>
              </w:rPr>
              <w:t xml:space="preserve">422 NON_CONTIGUOUS_SLOTS: los slots no son contiguos del mismo field</w:t>
            </w:r>
          </w:p>
          <w:p>
            <w:pPr>
              <w:spacing w:after="0" w:line="260"/>
            </w:pPr>
            <w:r>
              <w:rPr>
                <w:rFonts w:ascii="Consolas" w:cs="Consolas" w:eastAsia="Consolas" w:hAnsi="Consolas"/>
                <w:color w:val="1A1A1A"/>
                <w:sz w:val="18"/>
                <w:szCs w:val="18"/>
              </w:rPr>
              <w:t xml:space="preserve">422 SLOT_COUNT_EXCEEDED: máximo 4 slots por booking</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10.4.4. POST /v1/webhooks/payment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(Endpoint público recibe webhooks firmados de la pasarela)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Headers:</w:t>
            </w:r>
          </w:p>
          <w:p>
            <w:pPr>
              <w:spacing w:after="0" w:line="260"/>
            </w:pPr>
            <w:r>
              <w:rPr>
                <w:rFonts w:ascii="Consolas" w:cs="Consolas" w:eastAsia="Consolas" w:hAnsi="Consolas"/>
                <w:color w:val="1A1A1A"/>
                <w:sz w:val="18"/>
                <w:szCs w:val="18"/>
              </w:rPr>
              <w:t xml:space="preserve">  X-Signature: &lt;HMAC-SHA256(secret, body)&gt;</w:t>
            </w:r>
          </w:p>
          <w:p>
            <w:pPr>
              <w:spacing w:after="0" w:line="260"/>
            </w:pPr>
            <w:r>
              <w:rPr>
                <w:rFonts w:ascii="Consolas" w:cs="Consolas" w:eastAsia="Consolas" w:hAnsi="Consolas"/>
                <w:color w:val="1A1A1A"/>
                <w:sz w:val="18"/>
                <w:szCs w:val="18"/>
              </w:rPr>
              <w:t xml:space="preserve">  X-Event-Id:  &lt;id único de la pasarela&gt;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Body: payload de la pasarela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200 OK: webhook aceptado (encolado para procesar)</w:t>
            </w:r>
          </w:p>
          <w:p>
            <w:pPr>
              <w:spacing w:after="0" w:line="260"/>
            </w:pPr>
            <w:r>
              <w:rPr>
                <w:rFonts w:ascii="Consolas" w:cs="Consolas" w:eastAsia="Consolas" w:hAnsi="Consolas"/>
                <w:color w:val="1A1A1A"/>
                <w:sz w:val="18"/>
                <w:szCs w:val="18"/>
              </w:rPr>
              <w:t xml:space="preserve">401 Unauthorized: firma inválida (alerta a seguridad)</w:t>
            </w:r>
          </w:p>
          <w:p>
            <w:pPr>
              <w:spacing w:after="0" w:line="260"/>
            </w:pPr>
            <w:r>
              <w:rPr>
                <w:rFonts w:ascii="Consolas" w:cs="Consolas" w:eastAsia="Consolas" w:hAnsi="Consolas"/>
                <w:color w:val="1A1A1A"/>
                <w:sz w:val="18"/>
                <w:szCs w:val="18"/>
              </w:rPr>
              <w:t xml:space="preserve">200 OK con event_already_processed=true si X-Event-Id ya fue visto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Importante: el endpoint NUNCA confía en el payload sin validar firma.</w:t>
            </w:r>
          </w:p>
          <w:p>
            <w:pPr>
              <w:spacing w:after="0" w:line="260"/>
            </w:pPr>
            <w:r>
              <w:rPr>
                <w:rFonts w:ascii="Consolas" w:cs="Consolas" w:eastAsia="Consolas" w:hAnsi="Consolas"/>
                <w:color w:val="1A1A1A"/>
                <w:sz w:val="18"/>
                <w:szCs w:val="18"/>
              </w:rPr>
              <w:t xml:space="preserve">El procesamiento es asíncrono via cola; el endpoint responde rápido.</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10.4.5. POST /v1/staff/checkin/{qr_token}/complete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Headers:</w:t>
            </w:r>
          </w:p>
          <w:p>
            <w:pPr>
              <w:spacing w:after="0" w:line="260"/>
            </w:pPr>
            <w:r>
              <w:rPr>
                <w:rFonts w:ascii="Consolas" w:cs="Consolas" w:eastAsia="Consolas" w:hAnsi="Consolas"/>
                <w:color w:val="1A1A1A"/>
                <w:sz w:val="18"/>
                <w:szCs w:val="18"/>
              </w:rPr>
              <w:t xml:space="preserve">  Authorization: Bearer &lt;token de Staff&gt;</w:t>
            </w:r>
          </w:p>
          <w:p>
            <w:pPr>
              <w:spacing w:after="0" w:line="260"/>
            </w:pPr>
            <w:r>
              <w:rPr>
                <w:rFonts w:ascii="Consolas" w:cs="Consolas" w:eastAsia="Consolas" w:hAnsi="Consolas"/>
                <w:color w:val="1A1A1A"/>
                <w:sz w:val="18"/>
                <w:szCs w:val="18"/>
              </w:rPr>
              <w:t xml:space="preserve">  X-Shift-Id: &lt;uuid del shift abierto&gt;      (REQUIRED)</w:t>
            </w:r>
          </w:p>
          <w:p>
            <w:pPr>
              <w:spacing w:after="0" w:line="260"/>
            </w:pPr>
            <w:r>
              <w:rPr>
                <w:rFonts w:ascii="Consolas" w:cs="Consolas" w:eastAsia="Consolas" w:hAnsi="Consolas"/>
                <w:color w:val="1A1A1A"/>
                <w:sz w:val="18"/>
                <w:szCs w:val="18"/>
              </w:rPr>
              <w:t xml:space="preserve">  Idempotency-Key: ...                      (REQUIRED)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200 OK:</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"booking": {</w:t>
            </w:r>
          </w:p>
          <w:p>
            <w:pPr>
              <w:spacing w:after="0" w:line="260"/>
            </w:pPr>
            <w:r>
              <w:rPr>
                <w:rFonts w:ascii="Consolas" w:cs="Consolas" w:eastAsia="Consolas" w:hAnsi="Consolas"/>
                <w:color w:val="1A1A1A"/>
                <w:sz w:val="18"/>
                <w:szCs w:val="18"/>
              </w:rPr>
              <w:t xml:space="preserve">    "uuid": "...",</w:t>
            </w:r>
          </w:p>
          <w:p>
            <w:pPr>
              <w:spacing w:after="0" w:line="260"/>
            </w:pPr>
            <w:r>
              <w:rPr>
                <w:rFonts w:ascii="Consolas" w:cs="Consolas" w:eastAsia="Consolas" w:hAnsi="Consolas"/>
                <w:color w:val="1A1A1A"/>
                <w:sz w:val="18"/>
                <w:szCs w:val="18"/>
              </w:rPr>
              <w:t xml:space="preserve">    "state": "checked_in",</w:t>
            </w:r>
          </w:p>
          <w:p>
            <w:pPr>
              <w:spacing w:after="0" w:line="260"/>
            </w:pPr>
            <w:r>
              <w:rPr>
                <w:rFonts w:ascii="Consolas" w:cs="Consolas" w:eastAsia="Consolas" w:hAnsi="Consolas"/>
                <w:color w:val="1A1A1A"/>
                <w:sz w:val="18"/>
                <w:szCs w:val="18"/>
              </w:rPr>
              <w:t xml:space="preserve">    "checked_in_at": "2026-05-15T18:02:11Z",</w:t>
            </w:r>
          </w:p>
          <w:p>
            <w:pPr>
              <w:spacing w:after="0" w:line="260"/>
            </w:pPr>
            <w:r>
              <w:rPr>
                <w:rFonts w:ascii="Consolas" w:cs="Consolas" w:eastAsia="Consolas" w:hAnsi="Consolas"/>
                <w:color w:val="1A1A1A"/>
                <w:sz w:val="18"/>
                <w:szCs w:val="18"/>
              </w:rPr>
              <w:t xml:space="preserve">    "balance_collected": "30.00"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"shift": {</w:t>
            </w:r>
          </w:p>
          <w:p>
            <w:pPr>
              <w:spacing w:after="0" w:line="260"/>
            </w:pPr>
            <w:r>
              <w:rPr>
                <w:rFonts w:ascii="Consolas" w:cs="Consolas" w:eastAsia="Consolas" w:hAnsi="Consolas"/>
                <w:color w:val="1A1A1A"/>
                <w:sz w:val="18"/>
                <w:szCs w:val="18"/>
              </w:rPr>
              <w:t xml:space="preserve">    "uuid": "...",</w:t>
            </w:r>
          </w:p>
          <w:p>
            <w:pPr>
              <w:spacing w:after="0" w:line="260"/>
            </w:pPr>
            <w:r>
              <w:rPr>
                <w:rFonts w:ascii="Consolas" w:cs="Consolas" w:eastAsia="Consolas" w:hAnsi="Consolas"/>
                <w:color w:val="1A1A1A"/>
                <w:sz w:val="18"/>
                <w:szCs w:val="18"/>
              </w:rPr>
              <w:t xml:space="preserve">    "expected_cash": "180.00"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403 SHIFT_NOT_OPEN: el staff no tiene shift abierto</w:t>
            </w:r>
          </w:p>
          <w:p>
            <w:pPr>
              <w:spacing w:after="0" w:line="260"/>
            </w:pPr>
            <w:r>
              <w:rPr>
                <w:rFonts w:ascii="Consolas" w:cs="Consolas" w:eastAsia="Consolas" w:hAnsi="Consolas"/>
                <w:color w:val="1A1A1A"/>
                <w:sz w:val="18"/>
                <w:szCs w:val="18"/>
              </w:rPr>
              <w:t xml:space="preserve">403 BOOKING_NOT_IN_VENUE: el booking pertenece a otro venue</w:t>
            </w:r>
          </w:p>
          <w:p>
            <w:pPr>
              <w:spacing w:after="0" w:line="260"/>
            </w:pPr>
            <w:r>
              <w:rPr>
                <w:rFonts w:ascii="Consolas" w:cs="Consolas" w:eastAsia="Consolas" w:hAnsi="Consolas"/>
                <w:color w:val="1A1A1A"/>
                <w:sz w:val="18"/>
                <w:szCs w:val="18"/>
              </w:rPr>
              <w:t xml:space="preserve">409 BOOKING_ALREADY_CHECKED_IN: ya fue validado (idempotente: devuelve 200 si misma key)</w:t>
            </w:r>
          </w:p>
          <w:p>
            <w:pPr>
              <w:spacing w:after="0" w:line="260"/>
            </w:pPr>
            <w:r>
              <w:rPr>
                <w:rFonts w:ascii="Consolas" w:cs="Consolas" w:eastAsia="Consolas" w:hAnsi="Consolas"/>
                <w:color w:val="1A1A1A"/>
                <w:sz w:val="18"/>
                <w:szCs w:val="18"/>
              </w:rPr>
              <w:t xml:space="preserve">409 OUT_OF_TIME_WINDOW: hora fuera de [-60min, +30min]</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10.5. Rate Limiting</w:t>
      </w:r>
    </w:p>
    <w:p>
      <w:pPr>
        <w:spacing w:after="120" w:line="300"/>
        <w:jc w:val="both"/>
      </w:pPr>
      <w:r>
        <w:rPr>
          <w:rFonts w:ascii="Calibri" w:cs="Calibri" w:eastAsia="Calibri" w:hAnsi="Calibri"/>
          <w:sz w:val="22"/>
          <w:szCs w:val="22"/>
        </w:rPr>
        <w:t xml:space="preserve">Implementado en el API Gateway y reforzado en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Endpoint</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Límite</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Ventana</w:t>
            </w:r>
          </w:p>
        </w:tc>
        <w:tc>
          <w:tcPr>
            <w:tcW w:type="dxa" w:w="33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Razón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 /auth/login</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 / IP</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 minutos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Anti brute-force</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 /auth/forgot-password</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 / email</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hora</w:t>
            </w:r>
          </w:p>
        </w:tc>
        <w:tc>
          <w:tcPr>
            <w:tcW w:type="dxa" w:w="3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Anti spam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GET /venues/search</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60 / user</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minuto</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Carga de mapas</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 /bookings</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10 / user</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minuto</w:t>
            </w:r>
          </w:p>
        </w:tc>
        <w:tc>
          <w:tcPr>
            <w:tcW w:type="dxa" w:w="3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Anti scrape de inventario</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 /webhooks/*</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Sin límite por IP de pasarela</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Necesario para reintentos del proveedor</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GET /staff/*</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120 / user</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 minuto</w:t>
            </w:r>
          </w:p>
        </w:tc>
        <w:tc>
          <w:tcPr>
            <w:tcW w:type="dxa" w:w="3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Operación intensiva en turno</w:t>
            </w:r>
          </w:p>
        </w:tc>
      </w:tr>
    </w:tbl>
    <w:p>
      <w:pPr>
        <w:pStyle w:val="Heading1"/>
        <w:pageBreakBefore/>
        <w:spacing w:after="200" w:before="360"/>
      </w:pPr>
      <w:r>
        <w:rPr>
          <w:rFonts w:ascii="Calibri" w:cs="Calibri" w:eastAsia="Calibri" w:hAnsi="Calibri"/>
          <w:b/>
          <w:bCs/>
          <w:color w:val="1F3A5F"/>
          <w:sz w:val="36"/>
          <w:szCs w:val="36"/>
        </w:rPr>
        <w:t xml:space="preserve">11. Stack Tecnológico</w:t>
      </w:r>
    </w:p>
    <w:p>
      <w:pPr>
        <w:spacing w:after="120" w:line="300"/>
        <w:jc w:val="both"/>
      </w:pPr>
      <w:r>
        <w:rPr>
          <w:rFonts w:ascii="Calibri" w:cs="Calibri" w:eastAsia="Calibri" w:hAnsi="Calibri"/>
          <w:sz w:val="22"/>
          <w:szCs w:val="22"/>
        </w:rPr>
        <w:t xml:space="preserve">Cada elección tecnológica está justificada en términos de necesidad concreta. Adoptar tecnología por moda es deuda técnica disfrazada. Los criterios de selección han sido: madurez, ecosistema en español, costo operativo, encaje con el equipo y posibilidad de migración futura sin reescritura.</w:t>
      </w:r>
    </w:p>
    <w:p>
      <w:pPr>
        <w:pStyle w:val="Heading2"/>
        <w:spacing w:after="160" w:before="280"/>
      </w:pPr>
      <w:r>
        <w:rPr>
          <w:rFonts w:ascii="Calibri" w:cs="Calibri" w:eastAsia="Calibri" w:hAnsi="Calibri"/>
          <w:b/>
          <w:bCs/>
          <w:color w:val="1F3A5F"/>
          <w:sz w:val="28"/>
          <w:szCs w:val="28"/>
        </w:rPr>
        <w:t xml:space="preserve">11.1.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Componente</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Elección</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Versión Mínima</w:t>
            </w:r>
          </w:p>
        </w:tc>
        <w:tc>
          <w:tcPr>
            <w:tcW w:type="dxa" w:w="3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Justificación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Lenguaje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PHP</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8.2</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Madurez, tooling de calidad, contratación accesible. Tipos enums y readonly properties.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Framework</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Laravel</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11.x</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Ecosistema completo: Sanctum (auth), Horizon (colas), Telescope (debug), Octane (rendimiento).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Colas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Laravel Horizon sobre Redis</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Dashboard nativo, prioridades, reintentos, métricas. Suficiente hasta el escalón siguiente.</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Cache / Locks / Sesiones (no usadas)</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Redis</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7.x</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TTL nativo, scripts Lua para atomicidad, eviction policies por keyspace.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Autenticación</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Laravel Sanctum</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Tokens revocables, simples, scope por habilidad (ability).</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Permisos</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Spatie Laravel Permission</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Roles + permisos + Policies; estandarizado.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Tests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Pest + PHPUnit</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Pest expresivo para tests de feature; PHPUnit para profundidad.</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Linter de arquitectura</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Deptrac</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Hace cumplir la regla de dependencias entre Domain/Application/Infrastructure en CI.</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Análisis estático</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Larastan / PHPStan nivel 8</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Captura defectos antes de runtime.</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11.2.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Componente</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Elección</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Versión Mínima</w:t>
            </w:r>
          </w:p>
        </w:tc>
        <w:tc>
          <w:tcPr>
            <w:tcW w:type="dxa" w:w="3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Justificación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Framework</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React + Vite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React 18</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Ecosistema, contratación, soporte web/móvil con misma base.</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Estilos</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Tailwind CSS</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3.x</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Consistencia visual, tamaño de bundle controlado.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Estado</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TanStack Query + Zustand</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TanStack para servidor; Zustand para estado UI local minimalista.</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Formularios</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React Hook Form + Zod</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Validación tipada, performance superior a Formik.</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PWA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vite-plugin-pwa + Workbox</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Funcionamiento offline para Staff (check-in básico cacheado).</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Mapas</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Mapbox GL JS o Google Maps</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Decisión por costo en producción; ambos contratos abstraídos detrás de un componente.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Tests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Vitest + Testing Library + Playwright</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Unitarios, integración y E2E.</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11.3.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Componente</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Elección</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Versión Mínima</w:t>
            </w:r>
          </w:p>
        </w:tc>
        <w:tc>
          <w:tcPr>
            <w:tcW w:type="dxa" w:w="3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Justificación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Base de datos primaria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8.0</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Soporte nativo de SPATIAL, JSON, window functions. Costo operativo conocido.</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Cache / Lock / Queue</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Redis</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7.x</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Multifacético; distinguido por DB index dedicado a cada propósito.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Object Storage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S3 (AWS) o R2 (Cloudflare)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PDFs de QR, exportes, backups lógicos.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Search avanzado (futuro)</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Meilisearch o ElasticSearch</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Si en fase 2 hay búsqueda por nombre con tolerancia a errores.</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11.4. Servicios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900"/>
        <w:gridCol w:w="226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Servicio</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Proveedor</w:t>
            </w:r>
          </w:p>
        </w:tc>
        <w:tc>
          <w:tcPr>
            <w:tcW w:type="dxa" w:w="2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Uso</w:t>
            </w:r>
          </w:p>
        </w:tc>
        <w:tc>
          <w:tcPr>
            <w:tcW w:type="dxa" w:w="2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Plan B</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Pasarela de pagos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Mercado Pago (LATAM)</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Cobros con anticipo y reembolso</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Stripe configurado como adaptador alterno; cambio sin reescritura.</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WhatsApp</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Meta Cloud API</w:t>
            </w:r>
          </w:p>
        </w:tc>
        <w:tc>
          <w:tcPr>
            <w:tcW w:type="dxa" w:w="2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Confirmaciones y recordatorios</w:t>
            </w:r>
          </w:p>
        </w:tc>
        <w:tc>
          <w:tcPr>
            <w:tcW w:type="dxa" w:w="2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Twilio o Wati como respaldo.</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Push</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Firebase Cloud Messaging</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Notificaciones push</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OneSignal.</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Mapas y Geocoding</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Google Maps Platform</w:t>
            </w:r>
          </w:p>
        </w:tc>
        <w:tc>
          <w:tcPr>
            <w:tcW w:type="dxa" w:w="2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Places, Geocoding, Directions</w:t>
            </w:r>
          </w:p>
        </w:tc>
        <w:tc>
          <w:tcPr>
            <w:tcW w:type="dxa" w:w="2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Mapbox + OpenStreetMap (Nominatim) en plan B.</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Email transaccional</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Postmark o AWS SES</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Recuperación de password, comprobantes</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Mailgun.</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Errores y trazas</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Sentry</w:t>
            </w:r>
          </w:p>
        </w:tc>
        <w:tc>
          <w:tcPr>
            <w:tcW w:type="dxa" w:w="2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Captura de excepciones y trazas</w:t>
            </w:r>
          </w:p>
        </w:tc>
        <w:tc>
          <w:tcPr>
            <w:tcW w:type="dxa" w:w="2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Métricas y logs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Datadog o Grafana Cloud</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Observabilidad operativa</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Uptime</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Better Stack o UptimeRobot</w:t>
            </w:r>
          </w:p>
        </w:tc>
        <w:tc>
          <w:tcPr>
            <w:tcW w:type="dxa" w:w="2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Probes externos</w:t>
            </w:r>
          </w:p>
        </w:tc>
        <w:tc>
          <w:tcPr>
            <w:tcW w:type="dxa" w:w="2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11.5. Infraestructura y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Componente</w:t>
            </w:r>
          </w:p>
        </w:tc>
        <w:tc>
          <w:tcPr>
            <w:tcW w:type="dxa" w:w="7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Elección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Cloud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AWS (ECS Fargate o EC2 con ASG) o equivalente. La arquitectura hexagonal permite portabilidad.</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Contenedores</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Docker; imágenes multi-stage para minimizar tamaño.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Orquestación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ECS / Fargate en MVP. Migración a EKS si la complejidad lo amerita.</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IaC</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Terraform en repo separado (infrastructure-as-code/).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CI/CD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GitHub Actions con matrices: lint, tests unit, integration, security scan, build, deploy.</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Secretos</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AWS Secrets Manager o HashiCorp Vault. NUNCA en .env de Git.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DNS</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Route 53 o Cloudflare DNS.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CDN / WAF</w:t>
            </w:r>
          </w:p>
        </w:tc>
        <w:tc>
          <w:tcPr>
            <w:tcW w:type="dxa" w:w="7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CloudFront + AWS WAF, o Cloudflare con managed rules OWASP.</w:t>
            </w:r>
          </w:p>
        </w:tc>
      </w:tr>
    </w:tbl>
    <w:p>
      <w:pPr>
        <w:pStyle w:val="Heading1"/>
        <w:pageBreakBefore/>
        <w:spacing w:after="200" w:before="360"/>
      </w:pPr>
      <w:r>
        <w:rPr>
          <w:rFonts w:ascii="Calibri" w:cs="Calibri" w:eastAsia="Calibri" w:hAnsi="Calibri"/>
          <w:b/>
          <w:bCs/>
          <w:color w:val="1F3A5F"/>
          <w:sz w:val="36"/>
          <w:szCs w:val="36"/>
        </w:rPr>
        <w:t xml:space="preserve">12. Seguridad</w:t>
      </w:r>
    </w:p>
    <w:p>
      <w:pPr>
        <w:spacing w:after="120" w:line="300"/>
        <w:jc w:val="both"/>
      </w:pPr>
      <w:r>
        <w:rPr>
          <w:rFonts w:ascii="Calibri" w:cs="Calibri" w:eastAsia="Calibri" w:hAnsi="Calibri"/>
          <w:sz w:val="22"/>
          <w:szCs w:val="22"/>
        </w:rPr>
        <w:t xml:space="preserve">La seguridad no es una sección al final del proyecto sino una cualidad transversal. Esta sección consolida las defensas del sistema en capas (defense-in-depth).</w:t>
      </w:r>
    </w:p>
    <w:p>
      <w:pPr>
        <w:pStyle w:val="Heading2"/>
        <w:spacing w:after="160" w:before="280"/>
      </w:pPr>
      <w:r>
        <w:rPr>
          <w:rFonts w:ascii="Calibri" w:cs="Calibri" w:eastAsia="Calibri" w:hAnsi="Calibri"/>
          <w:b/>
          <w:bCs/>
          <w:color w:val="1F3A5F"/>
          <w:sz w:val="28"/>
          <w:szCs w:val="28"/>
        </w:rPr>
        <w:t xml:space="preserve">12.1. Modelo de Amenazas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Amenaza</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Vector</w:t>
            </w:r>
          </w:p>
        </w:tc>
        <w:tc>
          <w:tcPr>
            <w:tcW w:type="dxa" w:w="39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Mitigación principal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Doble venta de slot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Race condition en checkout</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Lock distribuido + UNIQUE en booking_slots + optimistic locking</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Confirmación falsa de pago</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Cliente envía 'pagué'</w:t>
            </w:r>
          </w:p>
        </w:tc>
        <w:tc>
          <w:tcPr>
            <w:tcW w:type="dxa" w:w="39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Webhook firmado HMAC como única fuente de verdad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Webhook falso</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Atacante envía POST al endpoint público</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Validación HMAC; firma inválida = 401 + alerta</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Brute-force credenciales</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Diccionario contra /auth/login</w:t>
            </w:r>
          </w:p>
        </w:tc>
        <w:tc>
          <w:tcPr>
            <w:tcW w:type="dxa" w:w="39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Rate-limit + lockout + bcrypt costo 12</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Enumeración de usuarios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Distinguir email registrado</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Mensajes idénticos en login y forgot-password</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IDOR (Insecure Direct Object Reference)</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Cambiar uuid en URL para ver datos ajenos</w:t>
            </w:r>
          </w:p>
        </w:tc>
        <w:tc>
          <w:tcPr>
            <w:tcW w:type="dxa" w:w="39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Policies que validan ownership en cada acceso</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SQLi</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Input no parametrizado</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Eloquent + query bindings + análisis estático</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XSS</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Input renderizado en UI</w:t>
            </w:r>
          </w:p>
        </w:tc>
        <w:tc>
          <w:tcPr>
            <w:tcW w:type="dxa" w:w="39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React escapa por defecto; CSP estricta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CSRF</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API stateless con tokens Bearer; cookies prohibidas</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Robo de QR (replay)</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Capturar y reutilizar QR ajeno</w:t>
            </w:r>
          </w:p>
        </w:tc>
        <w:tc>
          <w:tcPr>
            <w:tcW w:type="dxa" w:w="39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QR contiene HMAC; check-in valida venue del staff y ventana temporal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Filtrado de PII en logs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Linter custom que prohíbe loguear campos blacklisted (email, phone, address)</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Privilegios excesivos del Admin</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t>
            </w:r>
          </w:p>
        </w:tc>
        <w:tc>
          <w:tcPr>
            <w:tcW w:type="dxa" w:w="39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Toda acción Admin va a audit_logs append-only</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12.2. Gestión de Secretos</w:t>
      </w:r>
    </w:p>
    <w:p>
      <w:pPr>
        <w:pStyle w:val="ListParagraph"/>
        <w:numPr>
          <w:ilvl w:val="0"/>
          <w:numId w:val="2"/>
        </w:numPr>
        <w:spacing w:after="80" w:line="290"/>
      </w:pPr>
      <w:r>
        <w:rPr>
          <w:rFonts w:ascii="Calibri" w:cs="Calibri" w:eastAsia="Calibri" w:hAnsi="Calibri"/>
          <w:b/>
          <w:bCs/>
          <w:sz w:val="22"/>
          <w:szCs w:val="22"/>
        </w:rPr>
        <w:t xml:space="preserve">Cero secretos en código fuente. </w:t>
      </w:r>
      <w:r>
        <w:rPr>
          <w:rFonts w:ascii="Calibri" w:cs="Calibri" w:eastAsia="Calibri" w:hAnsi="Calibri"/>
          <w:sz w:val="22"/>
          <w:szCs w:val="22"/>
        </w:rPr>
        <w:t xml:space="preserve">Pre-commit hook con git-secrets/gitleaks bloquea claves.</w:t>
      </w:r>
    </w:p>
    <w:p>
      <w:pPr>
        <w:pStyle w:val="ListParagraph"/>
        <w:numPr>
          <w:ilvl w:val="0"/>
          <w:numId w:val="2"/>
        </w:numPr>
        <w:spacing w:after="80" w:line="290"/>
      </w:pPr>
      <w:r>
        <w:rPr>
          <w:rFonts w:ascii="Calibri" w:cs="Calibri" w:eastAsia="Calibri" w:hAnsi="Calibri"/>
          <w:b/>
          <w:bCs/>
          <w:sz w:val="22"/>
          <w:szCs w:val="22"/>
        </w:rPr>
        <w:t xml:space="preserve">Inyección por entorno: </w:t>
      </w:r>
      <w:r>
        <w:rPr>
          <w:rFonts w:ascii="Calibri" w:cs="Calibri" w:eastAsia="Calibri" w:hAnsi="Calibri"/>
          <w:sz w:val="22"/>
          <w:szCs w:val="22"/>
        </w:rPr>
        <w:t xml:space="preserve">los secretos se inyectan como variables de entorno desde Secrets Manager al arrancar el contenedor.</w:t>
      </w:r>
    </w:p>
    <w:p>
      <w:pPr>
        <w:pStyle w:val="ListParagraph"/>
        <w:numPr>
          <w:ilvl w:val="0"/>
          <w:numId w:val="2"/>
        </w:numPr>
        <w:spacing w:after="80" w:line="290"/>
      </w:pPr>
      <w:r>
        <w:rPr>
          <w:rFonts w:ascii="Calibri" w:cs="Calibri" w:eastAsia="Calibri" w:hAnsi="Calibri"/>
          <w:b/>
          <w:bCs/>
          <w:sz w:val="22"/>
          <w:szCs w:val="22"/>
        </w:rPr>
        <w:t xml:space="preserve">Rotación automatizada: </w:t>
      </w:r>
      <w:r>
        <w:rPr>
          <w:rFonts w:ascii="Calibri" w:cs="Calibri" w:eastAsia="Calibri" w:hAnsi="Calibri"/>
          <w:sz w:val="22"/>
          <w:szCs w:val="22"/>
        </w:rPr>
        <w:t xml:space="preserve">secretos de pasarela y BD rotan cada 90 días sin downtime gracias a soporte multi-secreto durante la transición.</w:t>
      </w:r>
    </w:p>
    <w:p>
      <w:pPr>
        <w:pStyle w:val="ListParagraph"/>
        <w:numPr>
          <w:ilvl w:val="0"/>
          <w:numId w:val="2"/>
        </w:numPr>
        <w:spacing w:after="80" w:line="290"/>
      </w:pPr>
      <w:r>
        <w:rPr>
          <w:rFonts w:ascii="Calibri" w:cs="Calibri" w:eastAsia="Calibri" w:hAnsi="Calibri"/>
          <w:b/>
          <w:bCs/>
          <w:sz w:val="22"/>
          <w:szCs w:val="22"/>
        </w:rPr>
        <w:t xml:space="preserve">Acceso de personas: </w:t>
      </w:r>
      <w:r>
        <w:rPr>
          <w:rFonts w:ascii="Calibri" w:cs="Calibri" w:eastAsia="Calibri" w:hAnsi="Calibri"/>
          <w:sz w:val="22"/>
          <w:szCs w:val="22"/>
        </w:rPr>
        <w:t xml:space="preserve">ningún humano tiene acceso a secretos de producción excepto Tech Lead y Security Lead. Rotación post-acceso humano.</w:t>
      </w:r>
    </w:p>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12.3. Cumplimiento y Datos Personales</w:t>
      </w:r>
    </w:p>
    <w:p>
      <w:pPr>
        <w:spacing w:after="120" w:line="300"/>
        <w:jc w:val="both"/>
      </w:pPr>
      <w:r>
        <w:rPr>
          <w:rFonts w:ascii="Calibri" w:cs="Calibri" w:eastAsia="Calibri" w:hAnsi="Calibri"/>
          <w:sz w:val="22"/>
          <w:szCs w:val="22"/>
        </w:rPr>
        <w:t xml:space="preserve">La aplicación procesa datos personales (nombre, email, teléfono, ubicación). Cumplimiento mínimo:</w:t>
      </w:r>
    </w:p>
    <w:p>
      <w:pPr>
        <w:pStyle w:val="ListParagraph"/>
        <w:numPr>
          <w:ilvl w:val="0"/>
          <w:numId w:val="2"/>
        </w:numPr>
        <w:spacing w:after="80" w:line="290"/>
      </w:pPr>
      <w:r>
        <w:rPr>
          <w:rFonts w:ascii="Calibri" w:cs="Calibri" w:eastAsia="Calibri" w:hAnsi="Calibri"/>
          <w:b/>
          <w:bCs/>
          <w:sz w:val="22"/>
          <w:szCs w:val="22"/>
        </w:rPr>
        <w:t xml:space="preserve">Consentimiento explícito </w:t>
      </w:r>
      <w:r>
        <w:rPr>
          <w:rFonts w:ascii="Calibri" w:cs="Calibri" w:eastAsia="Calibri" w:hAnsi="Calibri"/>
          <w:sz w:val="22"/>
          <w:szCs w:val="22"/>
        </w:rPr>
        <w:t xml:space="preserve">para términos y privacidad al registrarse.</w:t>
      </w:r>
    </w:p>
    <w:p>
      <w:pPr>
        <w:pStyle w:val="ListParagraph"/>
        <w:numPr>
          <w:ilvl w:val="0"/>
          <w:numId w:val="2"/>
        </w:numPr>
        <w:spacing w:after="80" w:line="290"/>
      </w:pPr>
      <w:r>
        <w:rPr>
          <w:rFonts w:ascii="Calibri" w:cs="Calibri" w:eastAsia="Calibri" w:hAnsi="Calibri"/>
          <w:b/>
          <w:bCs/>
          <w:sz w:val="22"/>
          <w:szCs w:val="22"/>
        </w:rPr>
        <w:t xml:space="preserve">Derecho al olvido: </w:t>
      </w:r>
      <w:r>
        <w:rPr>
          <w:rFonts w:ascii="Calibri" w:cs="Calibri" w:eastAsia="Calibri" w:hAnsi="Calibri"/>
          <w:sz w:val="22"/>
          <w:szCs w:val="22"/>
        </w:rPr>
        <w:t xml:space="preserve">endpoint de eliminación de cuenta que anonimiza el user_id en bookings históricos (no los borra: integridad financiera).</w:t>
      </w:r>
    </w:p>
    <w:p>
      <w:pPr>
        <w:pStyle w:val="ListParagraph"/>
        <w:numPr>
          <w:ilvl w:val="0"/>
          <w:numId w:val="2"/>
        </w:numPr>
        <w:spacing w:after="80" w:line="290"/>
      </w:pPr>
      <w:r>
        <w:rPr>
          <w:rFonts w:ascii="Calibri" w:cs="Calibri" w:eastAsia="Calibri" w:hAnsi="Calibri"/>
          <w:b/>
          <w:bCs/>
          <w:sz w:val="22"/>
          <w:szCs w:val="22"/>
        </w:rPr>
        <w:t xml:space="preserve">Portabilidad: </w:t>
      </w:r>
      <w:r>
        <w:rPr>
          <w:rFonts w:ascii="Calibri" w:cs="Calibri" w:eastAsia="Calibri" w:hAnsi="Calibri"/>
          <w:sz w:val="22"/>
          <w:szCs w:val="22"/>
        </w:rPr>
        <w:t xml:space="preserve">endpoint que entrega exporte JSON de los datos del usuario.</w:t>
      </w:r>
    </w:p>
    <w:p>
      <w:pPr>
        <w:pStyle w:val="ListParagraph"/>
        <w:numPr>
          <w:ilvl w:val="0"/>
          <w:numId w:val="2"/>
        </w:numPr>
        <w:spacing w:after="80" w:line="290"/>
      </w:pPr>
      <w:r>
        <w:rPr>
          <w:rFonts w:ascii="Calibri" w:cs="Calibri" w:eastAsia="Calibri" w:hAnsi="Calibri"/>
          <w:b/>
          <w:bCs/>
          <w:sz w:val="22"/>
          <w:szCs w:val="22"/>
        </w:rPr>
        <w:t xml:space="preserve">Minimización: </w:t>
      </w:r>
      <w:r>
        <w:rPr>
          <w:rFonts w:ascii="Calibri" w:cs="Calibri" w:eastAsia="Calibri" w:hAnsi="Calibri"/>
          <w:sz w:val="22"/>
          <w:szCs w:val="22"/>
        </w:rPr>
        <w:t xml:space="preserve">no se piden datos no requeridos (ej. fecha de nacimiento no se usa, no se pide).</w:t>
      </w:r>
    </w:p>
    <w:p>
      <w:pPr>
        <w:pStyle w:val="ListParagraph"/>
        <w:numPr>
          <w:ilvl w:val="0"/>
          <w:numId w:val="2"/>
        </w:numPr>
        <w:spacing w:after="80" w:line="290"/>
      </w:pPr>
      <w:r>
        <w:rPr>
          <w:rFonts w:ascii="Calibri" w:cs="Calibri" w:eastAsia="Calibri" w:hAnsi="Calibri"/>
          <w:b/>
          <w:bCs/>
          <w:sz w:val="22"/>
          <w:szCs w:val="22"/>
        </w:rPr>
        <w:t xml:space="preserve">PCI: </w:t>
      </w:r>
      <w:r>
        <w:rPr>
          <w:rFonts w:ascii="Calibri" w:cs="Calibri" w:eastAsia="Calibri" w:hAnsi="Calibri"/>
          <w:sz w:val="22"/>
          <w:szCs w:val="22"/>
        </w:rPr>
        <w:t xml:space="preserve">ningún dato de tarjeta toca nuestros sistemas. Solo recibimos token y last4 desde la pasarela.</w:t>
      </w:r>
    </w:p>
    <w:p>
      <w:pPr>
        <w:pStyle w:val="Heading1"/>
        <w:pageBreakBefore/>
        <w:spacing w:after="200" w:before="360"/>
      </w:pPr>
      <w:r>
        <w:rPr>
          <w:rFonts w:ascii="Calibri" w:cs="Calibri" w:eastAsia="Calibri" w:hAnsi="Calibri"/>
          <w:b/>
          <w:bCs/>
          <w:color w:val="1F3A5F"/>
          <w:sz w:val="36"/>
          <w:szCs w:val="36"/>
        </w:rPr>
        <w:t xml:space="preserve">13. Resiliencia: Diseñado para el Fallo</w:t>
      </w:r>
    </w:p>
    <w:p>
      <w:pPr>
        <w:spacing w:after="120" w:line="300"/>
        <w:jc w:val="both"/>
      </w:pPr>
      <w:r>
        <w:rPr>
          <w:rFonts w:ascii="Calibri" w:cs="Calibri" w:eastAsia="Calibri" w:hAnsi="Calibri"/>
          <w:sz w:val="22"/>
          <w:szCs w:val="22"/>
        </w:rPr>
        <w:t xml:space="preserve">Lo que distingue un sistema profesional es lo que ocurre cuando algo falla. Esta sección documenta cómo cada dependencia externa puede caer y qué hace el sistema en ese caso. La premisa: ninguna dependencia externa puede tirar abajo el servicio núcleo.</w:t>
      </w:r>
    </w:p>
    <w:p>
      <w:pPr>
        <w:pStyle w:val="Heading2"/>
        <w:spacing w:after="160" w:before="280"/>
      </w:pPr>
      <w:r>
        <w:rPr>
          <w:rFonts w:ascii="Calibri" w:cs="Calibri" w:eastAsia="Calibri" w:hAnsi="Calibri"/>
          <w:b/>
          <w:bCs/>
          <w:color w:val="1F3A5F"/>
          <w:sz w:val="28"/>
          <w:szCs w:val="28"/>
        </w:rPr>
        <w:t xml:space="preserve">13.1. Servicio Núcleo vs Servicios Auxiliares</w:t>
      </w:r>
    </w:p>
    <w:p>
      <w:pPr>
        <w:spacing w:after="120" w:line="300"/>
        <w:jc w:val="both"/>
      </w:pPr>
      <w:r>
        <w:rPr>
          <w:rFonts w:ascii="Calibri" w:cs="Calibri" w:eastAsia="Calibri" w:hAnsi="Calibri"/>
          <w:sz w:val="22"/>
          <w:szCs w:val="22"/>
        </w:rPr>
        <w:t xml:space="preserve">Definimos tres niveles. Un nivel cae sin tirar el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Nivel</w:t>
            </w:r>
          </w:p>
        </w:tc>
        <w:tc>
          <w:tcPr>
            <w:tcW w:type="dxa" w:w="4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Funcionalidad</w:t>
            </w:r>
          </w:p>
        </w:tc>
        <w:tc>
          <w:tcPr>
            <w:tcW w:type="dxa" w:w="3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Si falla</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Crítico (P0)</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Login, búsqueda, check-in QR, cierre de shift</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Incidente mayor. Todos despiertan.</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Importante (P1)</w:t>
            </w:r>
          </w:p>
        </w:tc>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Crear booking nuevo (nuevas reservas)</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Mostrar mensaje degradado: 'Estamos teniendo problemas con pagos. Intenta en minutos.' Bookings existentes no se afectan.</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Auxiliar (P2)</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Notificaciones push/WhatsApp, analítica, mapa thumbnail</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Funcionalidad oculta o degradada. Sin alertas críticas.</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13.2. Patrones de Resiliencia Aplicados</w:t>
      </w:r>
    </w:p>
    <w:p>
      <w:pPr>
        <w:pStyle w:val="Heading3"/>
        <w:spacing w:after="120" w:before="220"/>
      </w:pPr>
      <w:r>
        <w:rPr>
          <w:rFonts w:ascii="Calibri" w:cs="Calibri" w:eastAsia="Calibri" w:hAnsi="Calibri"/>
          <w:b/>
          <w:bCs/>
          <w:color w:val="2E75B6"/>
          <w:sz w:val="24"/>
          <w:szCs w:val="24"/>
        </w:rPr>
        <w:t xml:space="preserve">13.2.1. Timeouts Explícitos</w:t>
      </w:r>
    </w:p>
    <w:p>
      <w:pPr>
        <w:spacing w:after="120" w:line="300"/>
        <w:jc w:val="both"/>
      </w:pPr>
      <w:r>
        <w:rPr>
          <w:rFonts w:ascii="Calibri" w:cs="Calibri" w:eastAsia="Calibri" w:hAnsi="Calibri"/>
          <w:sz w:val="22"/>
          <w:szCs w:val="22"/>
        </w:rPr>
        <w:t xml:space="preserve">Toda llamada a servicio externo tiene timeout configurado. Sin excepciones. Por defecto:</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60"/>
      </w:tblGrid>
      <w:tr>
        <w:trPr>
          <w:tblHeader/>
        </w:trPr>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Servicio</w:t>
            </w:r>
          </w:p>
        </w:tc>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Connect timeout</w:t>
            </w:r>
          </w:p>
        </w:tc>
        <w:tc>
          <w:tcPr>
            <w:tcW w:type="dxa" w:w="1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Read timeout</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Pasarela de pagos (POST preferencias)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3s</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10s</w:t>
            </w:r>
          </w:p>
        </w:tc>
      </w:tr>
      <w:tr>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Pasarela (GET reconciliación)</w:t>
            </w:r>
          </w:p>
        </w:tc>
        <w:tc>
          <w:tcPr>
            <w:tcW w:type="dxa" w:w="2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3s</w:t>
            </w:r>
          </w:p>
        </w:tc>
        <w:tc>
          <w:tcPr>
            <w:tcW w:type="dxa" w:w="1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8s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WhatsApp Cloud API</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2s</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5s</w:t>
            </w:r>
          </w:p>
        </w:tc>
      </w:tr>
      <w:tr>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FCM</w:t>
            </w:r>
          </w:p>
        </w:tc>
        <w:tc>
          <w:tcPr>
            <w:tcW w:type="dxa" w:w="2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2s</w:t>
            </w:r>
          </w:p>
        </w:tc>
        <w:tc>
          <w:tcPr>
            <w:tcW w:type="dxa" w:w="1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Google Maps Geocoding</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2s</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4s</w:t>
            </w:r>
          </w:p>
        </w:tc>
      </w:tr>
      <w:tr>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(read)</w:t>
            </w:r>
          </w:p>
        </w:tc>
        <w:tc>
          <w:tcPr>
            <w:tcW w:type="dxa" w:w="2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1s</w:t>
            </w:r>
          </w:p>
        </w:tc>
        <w:tc>
          <w:tcPr>
            <w:tcW w:type="dxa" w:w="1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(write)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2s</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8s</w:t>
            </w:r>
          </w:p>
        </w:tc>
      </w:tr>
      <w:tr>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Redis</w:t>
            </w:r>
          </w:p>
        </w:tc>
        <w:tc>
          <w:tcPr>
            <w:tcW w:type="dxa" w:w="2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200ms</w:t>
            </w:r>
          </w:p>
        </w:tc>
        <w:tc>
          <w:tcPr>
            <w:tcW w:type="dxa" w:w="1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500ms</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13.2.2. Reintentos con Backoff Exponencial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Estrategia estándar:</w:t>
            </w:r>
          </w:p>
          <w:p>
            <w:pPr>
              <w:spacing w:after="0" w:line="260"/>
            </w:pPr>
            <w:r>
              <w:rPr>
                <w:rFonts w:ascii="Consolas" w:cs="Consolas" w:eastAsia="Consolas" w:hAnsi="Consolas"/>
                <w:color w:val="1A1A1A"/>
                <w:sz w:val="18"/>
                <w:szCs w:val="18"/>
              </w:rPr>
              <w:t xml:space="preserve">  - Intento 1:   inmediato</w:t>
            </w:r>
          </w:p>
          <w:p>
            <w:pPr>
              <w:spacing w:after="0" w:line="260"/>
            </w:pPr>
            <w:r>
              <w:rPr>
                <w:rFonts w:ascii="Consolas" w:cs="Consolas" w:eastAsia="Consolas" w:hAnsi="Consolas"/>
                <w:color w:val="1A1A1A"/>
                <w:sz w:val="18"/>
                <w:szCs w:val="18"/>
              </w:rPr>
              <w:t xml:space="preserve">  - Intento 2:   t = 1s + jitter(0..200ms)</w:t>
            </w:r>
          </w:p>
          <w:p>
            <w:pPr>
              <w:spacing w:after="0" w:line="260"/>
            </w:pPr>
            <w:r>
              <w:rPr>
                <w:rFonts w:ascii="Consolas" w:cs="Consolas" w:eastAsia="Consolas" w:hAnsi="Consolas"/>
                <w:color w:val="1A1A1A"/>
                <w:sz w:val="18"/>
                <w:szCs w:val="18"/>
              </w:rPr>
              <w:t xml:space="preserve">  - Intento 3:   t = 4s + jitter(0..500ms)</w:t>
            </w:r>
          </w:p>
          <w:p>
            <w:pPr>
              <w:spacing w:after="0" w:line="260"/>
            </w:pPr>
            <w:r>
              <w:rPr>
                <w:rFonts w:ascii="Consolas" w:cs="Consolas" w:eastAsia="Consolas" w:hAnsi="Consolas"/>
                <w:color w:val="1A1A1A"/>
                <w:sz w:val="18"/>
                <w:szCs w:val="18"/>
              </w:rPr>
              <w:t xml:space="preserve">  - Intento 4:   t = 16s + jitter(0..1s)</w:t>
            </w:r>
          </w:p>
          <w:p>
            <w:pPr>
              <w:spacing w:after="0" w:line="260"/>
            </w:pPr>
            <w:r>
              <w:rPr>
                <w:rFonts w:ascii="Consolas" w:cs="Consolas" w:eastAsia="Consolas" w:hAnsi="Consolas"/>
                <w:color w:val="1A1A1A"/>
                <w:sz w:val="18"/>
                <w:szCs w:val="18"/>
              </w:rPr>
              <w:t xml:space="preserve">  - Más allá:    a Dead Letter Queue (DLQ) para revisión manual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Aplicable a: notificaciones, webhooks salientes, reintento de</w:t>
            </w:r>
          </w:p>
          <w:p>
            <w:pPr>
              <w:spacing w:after="0" w:line="260"/>
            </w:pPr>
            <w:r>
              <w:rPr>
                <w:rFonts w:ascii="Consolas" w:cs="Consolas" w:eastAsia="Consolas" w:hAnsi="Consolas"/>
                <w:color w:val="1A1A1A"/>
                <w:sz w:val="18"/>
                <w:szCs w:val="18"/>
              </w:rPr>
              <w:t xml:space="preserve">GET activos contra pasarela.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NO aplicable a: operaciones del usuario en su request HTTP. Para</w:t>
            </w:r>
          </w:p>
          <w:p>
            <w:pPr>
              <w:spacing w:after="0" w:line="260"/>
            </w:pPr>
            <w:r>
              <w:rPr>
                <w:rFonts w:ascii="Consolas" w:cs="Consolas" w:eastAsia="Consolas" w:hAnsi="Consolas"/>
                <w:color w:val="1A1A1A"/>
                <w:sz w:val="18"/>
                <w:szCs w:val="18"/>
              </w:rPr>
              <w:t xml:space="preserve">el usuario, una operación falla rápido y el reintento es suyo.</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13.2.3. Circuit Breaker</w:t>
      </w:r>
    </w:p>
    <w:p>
      <w:pPr>
        <w:spacing w:after="120" w:line="300"/>
        <w:jc w:val="both"/>
      </w:pPr>
      <w:r>
        <w:rPr>
          <w:rFonts w:ascii="Calibri" w:cs="Calibri" w:eastAsia="Calibri" w:hAnsi="Calibri"/>
          <w:sz w:val="22"/>
          <w:szCs w:val="22"/>
        </w:rPr>
        <w:t xml:space="preserve">Para evitar bombardear servicios caídos, los adaptadores de pasarela y WhatsApp implementan un circuit breaker: tras N fallos consecutivos en una ventana de tiempo, el circuito se abre y las llamadas siguientes fallan rápido sin red, durante un cooldown. Después intenta una petición de prueba (half-open) y si funciona, vuelve a cerrarse.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Configuración por adaptador:</w:t>
            </w:r>
          </w:p>
          <w:p>
            <w:pPr>
              <w:spacing w:after="0" w:line="260"/>
            </w:pPr>
            <w:r>
              <w:rPr>
                <w:rFonts w:ascii="Consolas" w:cs="Consolas" w:eastAsia="Consolas" w:hAnsi="Consolas"/>
                <w:color w:val="1A1A1A"/>
                <w:sz w:val="18"/>
                <w:szCs w:val="18"/>
              </w:rPr>
              <w:t xml:space="preserve">  Pasarela:    threshold = 5 fallos / 60s, cooldown = 30s</w:t>
            </w:r>
          </w:p>
          <w:p>
            <w:pPr>
              <w:spacing w:after="0" w:line="260"/>
            </w:pPr>
            <w:r>
              <w:rPr>
                <w:rFonts w:ascii="Consolas" w:cs="Consolas" w:eastAsia="Consolas" w:hAnsi="Consolas"/>
                <w:color w:val="1A1A1A"/>
                <w:sz w:val="18"/>
                <w:szCs w:val="18"/>
              </w:rPr>
              <w:t xml:space="preserve">  WhatsApp:    threshold = 10 fallos / 120s, cooldown = 60s</w:t>
            </w:r>
          </w:p>
          <w:p>
            <w:pPr>
              <w:spacing w:after="0" w:line="260"/>
            </w:pPr>
            <w:r>
              <w:rPr>
                <w:rFonts w:ascii="Consolas" w:cs="Consolas" w:eastAsia="Consolas" w:hAnsi="Consolas"/>
                <w:color w:val="1A1A1A"/>
                <w:sz w:val="18"/>
                <w:szCs w:val="18"/>
              </w:rPr>
              <w:t xml:space="preserve">  FCM:         threshold = 10 fallos / 120s, cooldown = 60s</w:t>
            </w:r>
          </w:p>
          <w:p>
            <w:pPr>
              <w:spacing w:after="0" w:line="260"/>
            </w:pPr>
            <w:r>
              <w:rPr>
                <w:rFonts w:ascii="Consolas" w:cs="Consolas" w:eastAsia="Consolas" w:hAnsi="Consolas"/>
                <w:color w:val="1A1A1A"/>
                <w:sz w:val="18"/>
                <w:szCs w:val="18"/>
              </w:rPr>
              <w:t xml:space="preserve">  Maps:        threshold = 8 fallos / 60s, cooldown = 30s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Estado expuesto en /health/dependencies para dashboards.</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13.2.4. Dead Letter Queue (DLQ)</w:t>
      </w:r>
    </w:p>
    <w:p>
      <w:pPr>
        <w:spacing w:after="120" w:line="300"/>
        <w:jc w:val="both"/>
      </w:pPr>
      <w:r>
        <w:rPr>
          <w:rFonts w:ascii="Calibri" w:cs="Calibri" w:eastAsia="Calibri" w:hAnsi="Calibri"/>
          <w:sz w:val="22"/>
          <w:szCs w:val="22"/>
        </w:rPr>
        <w:t xml:space="preserve">Toda operación encolada que falla más de 4 veces va a una cola DLQ específica del dominio. Las DLQ tienen alertas de profundidad: cualquier elemento en una DLQ dispara notificación en horas hábiles, y revisión manual.</w:t>
      </w:r>
    </w:p>
    <w:p>
      <w:pPr>
        <w:pStyle w:val="Heading3"/>
        <w:spacing w:after="120" w:before="220"/>
      </w:pPr>
      <w:r>
        <w:rPr>
          <w:rFonts w:ascii="Calibri" w:cs="Calibri" w:eastAsia="Calibri" w:hAnsi="Calibri"/>
          <w:b/>
          <w:bCs/>
          <w:color w:val="2E75B6"/>
          <w:sz w:val="24"/>
          <w:szCs w:val="24"/>
        </w:rPr>
        <w:t xml:space="preserve">13.2.5. Idempotencia Universal</w:t>
      </w:r>
    </w:p>
    <w:p>
      <w:pPr>
        <w:spacing w:after="120" w:line="300"/>
        <w:jc w:val="both"/>
      </w:pPr>
      <w:r>
        <w:rPr>
          <w:rFonts w:ascii="Calibri" w:cs="Calibri" w:eastAsia="Calibri" w:hAnsi="Calibri"/>
          <w:sz w:val="22"/>
          <w:szCs w:val="22"/>
        </w:rPr>
        <w:t xml:space="preserve">Toda operación de mutación financiera o de inventario es idempotente. Si el cliente reintenta el mismo POST con el mismo Idempotency-Key:</w:t>
      </w:r>
    </w:p>
    <w:p>
      <w:pPr>
        <w:pStyle w:val="ListParagraph"/>
        <w:numPr>
          <w:ilvl w:val="0"/>
          <w:numId w:val="3"/>
        </w:numPr>
        <w:spacing w:after="80" w:line="290"/>
      </w:pPr>
      <w:r>
        <w:rPr>
          <w:rFonts w:ascii="Calibri" w:cs="Calibri" w:eastAsia="Calibri" w:hAnsi="Calibri"/>
          <w:sz w:val="22"/>
          <w:szCs w:val="22"/>
        </w:rPr>
        <w:t xml:space="preserve">Si la primera operación tuvo éxito, devuelve el mismo resultado sin volver a ejecutar.</w:t>
      </w:r>
    </w:p>
    <w:p>
      <w:pPr>
        <w:pStyle w:val="ListParagraph"/>
        <w:numPr>
          <w:ilvl w:val="0"/>
          <w:numId w:val="3"/>
        </w:numPr>
        <w:spacing w:after="80" w:line="290"/>
      </w:pPr>
      <w:r>
        <w:rPr>
          <w:rFonts w:ascii="Calibri" w:cs="Calibri" w:eastAsia="Calibri" w:hAnsi="Calibri"/>
          <w:sz w:val="22"/>
          <w:szCs w:val="22"/>
        </w:rPr>
        <w:t xml:space="preserve">Si la primera está aún en curso (retry agresivo del cliente), espera con un lock corto (max 2s) y devuelve el resultado o 409 con cuerpo idempotency_in_progress.</w:t>
      </w:r>
    </w:p>
    <w:p>
      <w:pPr>
        <w:pStyle w:val="ListParagraph"/>
        <w:numPr>
          <w:ilvl w:val="0"/>
          <w:numId w:val="3"/>
        </w:numPr>
        <w:spacing w:after="80" w:line="290"/>
      </w:pPr>
      <w:r>
        <w:rPr>
          <w:rFonts w:ascii="Calibri" w:cs="Calibri" w:eastAsia="Calibri" w:hAnsi="Calibri"/>
          <w:sz w:val="22"/>
          <w:szCs w:val="22"/>
        </w:rPr>
        <w:t xml:space="preserve">Si la primera falló, ejecuta normalmente.</w:t>
      </w:r>
    </w:p>
    <w:p>
      <w:pPr>
        <w:pStyle w:val="ListParagraph"/>
        <w:numPr>
          <w:ilvl w:val="0"/>
          <w:numId w:val="3"/>
        </w:numPr>
        <w:spacing w:after="80" w:line="290"/>
      </w:pPr>
      <w:r>
        <w:rPr>
          <w:rFonts w:ascii="Calibri" w:cs="Calibri" w:eastAsia="Calibri" w:hAnsi="Calibri"/>
          <w:sz w:val="22"/>
          <w:szCs w:val="22"/>
        </w:rPr>
        <w:t xml:space="preserve">Si llega un POST con la misma Idempotency-Key pero distinto payload, devuelve 409 IDEMPOTENCY_KEY_MISMATCH.</w:t>
      </w:r>
    </w:p>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13.3. Escenarios de Fallo Documentados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Escenario</w:t>
            </w:r>
          </w:p>
        </w:tc>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Detección</w:t>
            </w:r>
          </w:p>
        </w:tc>
        <w:tc>
          <w:tcPr>
            <w:tcW w:type="dxa" w:w="4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Comportamiento del Sistema</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Pasarela responde lento (&gt; 10s)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Timeout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Para creación de booking: 503 al usuario con mensaje 'estamos teniendo problemas con pagos, intenta en un par de minutos'. Slot bloqueado se libera automáticamente. Para reconciliación: el job pausa y reintenta.</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Pasarela inalcanzable (DNS/red)</w:t>
            </w:r>
          </w:p>
        </w:tc>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Connect timeout / DNS failure</w:t>
            </w:r>
          </w:p>
        </w:tc>
        <w:tc>
          <w:tcPr>
            <w:tcW w:type="dxa" w:w="4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Circuit breaker abre. Frontend muestra banner: 'Pagos temporalmente no disponibles. Reservas existentes no afectadas.' Check-in y otros flujos siguen normales.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Webhook se pierde (3 retries de la pasarela fallaron)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Job reconcile-payments detecta tx pending por &gt; 11 min</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Worker consulta GET pasarela/payments/{id}. Si approved, completa el flujo. Si rejected, libera slot y notifica al usuario.</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Webhook duplicado por pasarela</w:t>
            </w:r>
          </w:p>
        </w:tc>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X-Event-Id ya existe en webhook_events</w:t>
            </w:r>
          </w:p>
        </w:tc>
        <w:tc>
          <w:tcPr>
            <w:tcW w:type="dxa" w:w="4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Devuelve 200 con event_already_processed=true. No re-procesa.</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Redis caído (master)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Health check falla</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Failover a réplica. Si toda la instancia muere: locks no funcionan; el sistema rechaza nuevas reservas con 503 (no compromete consistencia). Check-in y consultas siguen porque MySQL sigue de pie.</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primary caído</w:t>
            </w:r>
          </w:p>
        </w:tc>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Connection error en escritura</w:t>
            </w:r>
          </w:p>
        </w:tc>
        <w:tc>
          <w:tcPr>
            <w:tcW w:type="dxa" w:w="4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Frontend recibe 503 en mutaciones. Lecturas pueden seguir desde réplica. Failover a réplica nueva primary en &lt; 60s. Datos no se pierden gracias a binlog.</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Worker pool sin capacidad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Profundidad de cola &gt; 1000</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Alerta P1. Auto-scaling de workers. Notificaciones se atrasan; bookings funcionan.</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Pico de tráfico (10x normal)</w:t>
            </w:r>
          </w:p>
        </w:tc>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RPS &gt; 200/instancia</w:t>
            </w:r>
          </w:p>
        </w:tc>
        <w:tc>
          <w:tcPr>
            <w:tcW w:type="dxa" w:w="4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Auto-scaling crea instancias adicionales en 2-3 min. Mientras tanto, rate-limit por IP protege la integridad.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Bug en una versión nueva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Aumento de errores 500 post-deploy</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Sistema de despliegue blue-green permite rollback en &lt; 2 min. Feature flags permiten apagar funcionalidades específicas sin deploy.</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13.4.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GET /health/live   → 200 OK si el proceso está corriendo (Kubernetes liveness)</w:t>
            </w:r>
          </w:p>
          <w:p>
            <w:pPr>
              <w:spacing w:after="0" w:line="260"/>
            </w:pPr>
            <w:r>
              <w:rPr>
                <w:rFonts w:ascii="Consolas" w:cs="Consolas" w:eastAsia="Consolas" w:hAnsi="Consolas"/>
                <w:color w:val="1A1A1A"/>
                <w:sz w:val="18"/>
                <w:szCs w:val="18"/>
              </w:rPr>
              <w:t xml:space="preserve">GET /health/ready  → 200 OK si la aplicación puede recibir tráfico</w:t>
            </w:r>
          </w:p>
          <w:p>
            <w:pPr>
              <w:spacing w:after="0" w:line="260"/>
            </w:pPr>
            <w:r>
              <w:rPr>
                <w:rFonts w:ascii="Consolas" w:cs="Consolas" w:eastAsia="Consolas" w:hAnsi="Consolas"/>
                <w:color w:val="1A1A1A"/>
                <w:sz w:val="18"/>
                <w:szCs w:val="18"/>
              </w:rPr>
              <w:t xml:space="preserve">                     - DB primary alcanzable</w:t>
            </w:r>
          </w:p>
          <w:p>
            <w:pPr>
              <w:spacing w:after="0" w:line="260"/>
            </w:pPr>
            <w:r>
              <w:rPr>
                <w:rFonts w:ascii="Consolas" w:cs="Consolas" w:eastAsia="Consolas" w:hAnsi="Consolas"/>
                <w:color w:val="1A1A1A"/>
                <w:sz w:val="18"/>
                <w:szCs w:val="18"/>
              </w:rPr>
              <w:t xml:space="preserve">                     - Redis alcanzable</w:t>
            </w:r>
          </w:p>
          <w:p>
            <w:pPr>
              <w:spacing w:after="0" w:line="260"/>
            </w:pPr>
            <w:r>
              <w:rPr>
                <w:rFonts w:ascii="Consolas" w:cs="Consolas" w:eastAsia="Consolas" w:hAnsi="Consolas"/>
                <w:color w:val="1A1A1A"/>
                <w:sz w:val="18"/>
                <w:szCs w:val="18"/>
              </w:rPr>
              <w:t xml:space="preserve">                     - Migraciones al día</w:t>
            </w:r>
          </w:p>
          <w:p>
            <w:pPr>
              <w:spacing w:after="0" w:line="260"/>
            </w:pPr>
            <w:r>
              <w:rPr>
                <w:rFonts w:ascii="Consolas" w:cs="Consolas" w:eastAsia="Consolas" w:hAnsi="Consolas"/>
                <w:color w:val="1A1A1A"/>
                <w:sz w:val="18"/>
                <w:szCs w:val="18"/>
              </w:rPr>
              <w:t xml:space="preserve">                     503 si alguna falla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GET /health/dependencies (admin only)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"database": "ok",  "redis": "ok",</w:t>
            </w:r>
          </w:p>
          <w:p>
            <w:pPr>
              <w:spacing w:after="0" w:line="260"/>
            </w:pPr>
            <w:r>
              <w:rPr>
                <w:rFonts w:ascii="Consolas" w:cs="Consolas" w:eastAsia="Consolas" w:hAnsi="Consolas"/>
                <w:color w:val="1A1A1A"/>
                <w:sz w:val="18"/>
                <w:szCs w:val="18"/>
              </w:rPr>
              <w:t xml:space="preserve">     "payment_gateway": "circuit_open",</w:t>
            </w:r>
          </w:p>
          <w:p>
            <w:pPr>
              <w:spacing w:after="0" w:line="260"/>
            </w:pPr>
            <w:r>
              <w:rPr>
                <w:rFonts w:ascii="Consolas" w:cs="Consolas" w:eastAsia="Consolas" w:hAnsi="Consolas"/>
                <w:color w:val="1A1A1A"/>
                <w:sz w:val="18"/>
                <w:szCs w:val="18"/>
              </w:rPr>
              <w:t xml:space="preserve">     "whatsapp": "ok",  "fcm": "degraded"</w:t>
            </w:r>
          </w:p>
          <w:p>
            <w:pPr>
              <w:spacing w:after="0" w:line="260"/>
            </w:pPr>
            <w:r>
              <w:rPr>
                <w:rFonts w:ascii="Consolas" w:cs="Consolas" w:eastAsia="Consolas" w:hAnsi="Consolas"/>
                <w:color w:val="1A1A1A"/>
                <w:sz w:val="18"/>
                <w:szCs w:val="18"/>
              </w:rPr>
              <w:t xml:space="preserve">   }</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13.5. Plan de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Concepto</w:t>
            </w:r>
          </w:p>
        </w:tc>
        <w:tc>
          <w:tcPr>
            <w:tcW w:type="dxa" w:w="63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Valor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RPO (Recovery Point Objective)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 minutos máximo de pérdida</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RTO (Recovery Time Objective)</w:t>
            </w:r>
          </w:p>
        </w:tc>
        <w:tc>
          <w:tcPr>
            <w:tcW w:type="dxa" w:w="6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30 minutos para servicio núcleo restaurado</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Backups automáticos MySQL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Snapshots cada 6h + binlog continuo (PITR)</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Backup retention</w:t>
            </w:r>
          </w:p>
        </w:tc>
        <w:tc>
          <w:tcPr>
            <w:tcW w:type="dxa" w:w="6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Diarios 30 días, semanales 90 días, mensuales 1 año</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Restore drill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Trimestral. Se documenta tiempo real de restauración.</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Replicación cross-region (futuro)</w:t>
            </w:r>
          </w:p>
        </w:tc>
        <w:tc>
          <w:tcPr>
            <w:tcW w:type="dxa" w:w="6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Fase 3 cuando ingresos lo justifiquen</w:t>
            </w:r>
          </w:p>
        </w:tc>
      </w:tr>
    </w:tbl>
    <w:p>
      <w:pPr>
        <w:pStyle w:val="Heading1"/>
        <w:pageBreakBefore/>
        <w:spacing w:after="200" w:before="360"/>
      </w:pPr>
      <w:r>
        <w:rPr>
          <w:rFonts w:ascii="Calibri" w:cs="Calibri" w:eastAsia="Calibri" w:hAnsi="Calibri"/>
          <w:b/>
          <w:bCs/>
          <w:color w:val="1F3A5F"/>
          <w:sz w:val="36"/>
          <w:szCs w:val="36"/>
        </w:rPr>
        <w:t xml:space="preserve">14. Plan de Escalamiento</w:t>
      </w:r>
    </w:p>
    <w:p>
      <w:pPr>
        <w:spacing w:after="120" w:line="300"/>
        <w:jc w:val="both"/>
      </w:pPr>
      <w:r>
        <w:rPr>
          <w:rFonts w:ascii="Calibri" w:cs="Calibri" w:eastAsia="Calibri" w:hAnsi="Calibri"/>
          <w:sz w:val="22"/>
          <w:szCs w:val="22"/>
        </w:rPr>
        <w:t xml:space="preserve">La arquitectura está dimensionada para soportar la fase MVP sin reescritura. Esta sección documenta cuándo y cómo escalar cada componente. El criterio: escalar antes del dolor, pero no por anticipación supersticiosa.</w:t>
      </w:r>
    </w:p>
    <w:p>
      <w:pPr>
        <w:pStyle w:val="Heading2"/>
        <w:spacing w:after="160" w:before="280"/>
      </w:pPr>
      <w:r>
        <w:rPr>
          <w:rFonts w:ascii="Calibri" w:cs="Calibri" w:eastAsia="Calibri" w:hAnsi="Calibri"/>
          <w:b/>
          <w:bCs/>
          <w:color w:val="1F3A5F"/>
          <w:sz w:val="28"/>
          <w:szCs w:val="28"/>
        </w:rPr>
        <w:t xml:space="preserve">14.1. Hitos de Escalamiento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Hito</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Volumen</w:t>
            </w:r>
          </w:p>
        </w:tc>
        <w:tc>
          <w:tcPr>
            <w:tcW w:type="dxa" w:w="43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Acción</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MVP (presente)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 10K usuarios activos / 50K bookings/mes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Topología base de la sección 3.3</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H1 (3-6 meses)</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10K – 50K usuarios / 250K bookings/mes</w:t>
            </w:r>
          </w:p>
        </w:tc>
        <w:tc>
          <w:tcPr>
            <w:tcW w:type="dxa" w:w="4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Auto-scaling activo, segunda read replica MySQL, Redis cluster con réplica.</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H2 (6-12 meses)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50K – 200K usuarios / 1M bookings/mes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Particionar tabla slots por mes. CDN para assets dinámicos. ElasticSearch para búsqueda.</w:t>
            </w:r>
          </w:p>
        </w:tc>
      </w:tr>
      <w:tr>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H3 (12+ meses)</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200K+ usuarios / 1M+ bookings/mes</w:t>
            </w:r>
          </w:p>
        </w:tc>
        <w:tc>
          <w:tcPr>
            <w:tcW w:type="dxa" w:w="4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Microservicios selectivos: extraer Notifications y Analytics. Multi-región active-passive.</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14.2. Estrategias por Componente</w:t>
      </w:r>
    </w:p>
    <w:p>
      <w:pPr>
        <w:pStyle w:val="Heading3"/>
        <w:spacing w:after="120" w:before="220"/>
      </w:pPr>
      <w:r>
        <w:rPr>
          <w:rFonts w:ascii="Calibri" w:cs="Calibri" w:eastAsia="Calibri" w:hAnsi="Calibri"/>
          <w:b/>
          <w:bCs/>
          <w:color w:val="2E75B6"/>
          <w:sz w:val="24"/>
          <w:szCs w:val="24"/>
        </w:rPr>
        <w:t xml:space="preserve">14.2.1. API stateless: escalado horizontal</w:t>
      </w:r>
    </w:p>
    <w:p>
      <w:pPr>
        <w:spacing w:after="120" w:line="300"/>
        <w:jc w:val="both"/>
      </w:pPr>
      <w:r>
        <w:rPr>
          <w:rFonts w:ascii="Calibri" w:cs="Calibri" w:eastAsia="Calibri" w:hAnsi="Calibri"/>
          <w:sz w:val="22"/>
          <w:szCs w:val="22"/>
        </w:rPr>
        <w:t xml:space="preserve">Las instancias API son stateless por diseño: ninguna información de sesión vive en memoria local. Cualquier request puede ir a cualquier instancia. Escalado horizontal por CPU &gt; 65 % durante 3 minutos. Despliegue con conexión drenada (graceful shutdown).</w:t>
      </w:r>
    </w:p>
    <w:p>
      <w:pPr>
        <w:pStyle w:val="Heading3"/>
        <w:spacing w:after="120" w:before="220"/>
      </w:pPr>
      <w:r>
        <w:rPr>
          <w:rFonts w:ascii="Calibri" w:cs="Calibri" w:eastAsia="Calibri" w:hAnsi="Calibri"/>
          <w:b/>
          <w:bCs/>
          <w:color w:val="2E75B6"/>
          <w:sz w:val="24"/>
          <w:szCs w:val="24"/>
        </w:rPr>
        <w:t xml:space="preserve">14.2.2. Base de datos: lectura/escritura</w:t>
      </w:r>
    </w:p>
    <w:p>
      <w:pPr>
        <w:spacing w:after="120" w:line="300"/>
        <w:jc w:val="both"/>
      </w:pPr>
      <w:r>
        <w:rPr>
          <w:rFonts w:ascii="Calibri" w:cs="Calibri" w:eastAsia="Calibri" w:hAnsi="Calibri"/>
          <w:sz w:val="22"/>
          <w:szCs w:val="22"/>
        </w:rPr>
        <w:t xml:space="preserve">MySQL primary recibe escrituras; las read replicas reciben lecturas pesadas (búsqueda geo, reportería).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Estrategia:</w:t>
            </w:r>
          </w:p>
          <w:p>
            <w:pPr>
              <w:spacing w:after="0" w:line="260"/>
            </w:pPr>
            <w:r>
              <w:rPr>
                <w:rFonts w:ascii="Consolas" w:cs="Consolas" w:eastAsia="Consolas" w:hAnsi="Consolas"/>
                <w:color w:val="1A1A1A"/>
                <w:sz w:val="18"/>
                <w:szCs w:val="18"/>
              </w:rPr>
              <w:t xml:space="preserve">  - Búsqueda geoespacial → read replica</w:t>
            </w:r>
          </w:p>
          <w:p>
            <w:pPr>
              <w:spacing w:after="0" w:line="260"/>
            </w:pPr>
            <w:r>
              <w:rPr>
                <w:rFonts w:ascii="Consolas" w:cs="Consolas" w:eastAsia="Consolas" w:hAnsi="Consolas"/>
                <w:color w:val="1A1A1A"/>
                <w:sz w:val="18"/>
                <w:szCs w:val="18"/>
              </w:rPr>
              <w:t xml:space="preserve">  - Listados de venues, fields, slots → read replica</w:t>
            </w:r>
          </w:p>
          <w:p>
            <w:pPr>
              <w:spacing w:after="0" w:line="260"/>
            </w:pPr>
            <w:r>
              <w:rPr>
                <w:rFonts w:ascii="Consolas" w:cs="Consolas" w:eastAsia="Consolas" w:hAnsi="Consolas"/>
                <w:color w:val="1A1A1A"/>
                <w:sz w:val="18"/>
                <w:szCs w:val="18"/>
              </w:rPr>
              <w:t xml:space="preserve">  - Reportes y analítica → read replica dedicada o data warehouse</w:t>
            </w:r>
          </w:p>
          <w:p>
            <w:pPr>
              <w:spacing w:after="0" w:line="260"/>
            </w:pPr>
            <w:r>
              <w:rPr>
                <w:rFonts w:ascii="Consolas" w:cs="Consolas" w:eastAsia="Consolas" w:hAnsi="Consolas"/>
                <w:color w:val="1A1A1A"/>
                <w:sz w:val="18"/>
                <w:szCs w:val="18"/>
              </w:rPr>
              <w:t xml:space="preserve">  - Escrituras de booking, transaction, shift → primary</w:t>
            </w:r>
          </w:p>
          <w:p>
            <w:pPr>
              <w:spacing w:after="0" w:line="260"/>
            </w:pPr>
            <w:r>
              <w:rPr>
                <w:rFonts w:ascii="Consolas" w:cs="Consolas" w:eastAsia="Consolas" w:hAnsi="Consolas"/>
                <w:color w:val="1A1A1A"/>
                <w:sz w:val="18"/>
                <w:szCs w:val="18"/>
              </w:rPr>
              <w:t xml:space="preserve">  - Lectura tras escritura del mismo usuario (read-after-write) → primary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Implementación: dos conexiones distintas en Laravel (mysql/primary y mysql/replica).</w:t>
            </w:r>
          </w:p>
          <w:p>
            <w:pPr>
              <w:spacing w:after="0" w:line="260"/>
            </w:pPr>
            <w:r>
              <w:rPr>
                <w:rFonts w:ascii="Consolas" w:cs="Consolas" w:eastAsia="Consolas" w:hAnsi="Consolas"/>
                <w:color w:val="1A1A1A"/>
                <w:sz w:val="18"/>
                <w:szCs w:val="18"/>
              </w:rPr>
              <w:t xml:space="preserve">El repositorio decide cuál usar. Operaciones financieras siempre primary.</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14.2.3. Particionamiento de slots</w:t>
      </w:r>
    </w:p>
    <w:p>
      <w:pPr>
        <w:spacing w:after="120" w:line="300"/>
        <w:jc w:val="both"/>
      </w:pPr>
      <w:r>
        <w:rPr>
          <w:rFonts w:ascii="Calibri" w:cs="Calibri" w:eastAsia="Calibri" w:hAnsi="Calibri"/>
          <w:sz w:val="22"/>
          <w:szCs w:val="22"/>
        </w:rPr>
        <w:t xml:space="preserve">Cuando la tabla slots supere 5 millones de filas activas, se particiona por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ALTER TABLE slots</w:t>
            </w:r>
          </w:p>
          <w:p>
            <w:pPr>
              <w:spacing w:after="0" w:line="260"/>
            </w:pPr>
            <w:r>
              <w:rPr>
                <w:rFonts w:ascii="Consolas" w:cs="Consolas" w:eastAsia="Consolas" w:hAnsi="Consolas"/>
                <w:color w:val="1A1A1A"/>
                <w:sz w:val="18"/>
                <w:szCs w:val="18"/>
              </w:rPr>
              <w:t xml:space="preserve">  PARTITION BY RANGE COLUMNS(starts_at) (</w:t>
            </w:r>
          </w:p>
          <w:p>
            <w:pPr>
              <w:spacing w:after="0" w:line="260"/>
            </w:pPr>
            <w:r>
              <w:rPr>
                <w:rFonts w:ascii="Consolas" w:cs="Consolas" w:eastAsia="Consolas" w:hAnsi="Consolas"/>
                <w:color w:val="1A1A1A"/>
                <w:sz w:val="18"/>
                <w:szCs w:val="18"/>
              </w:rPr>
              <w:t xml:space="preserve">    PARTITION p202605 VALUES LESS THAN ('2026-06-01'),</w:t>
            </w:r>
          </w:p>
          <w:p>
            <w:pPr>
              <w:spacing w:after="0" w:line="260"/>
            </w:pPr>
            <w:r>
              <w:rPr>
                <w:rFonts w:ascii="Consolas" w:cs="Consolas" w:eastAsia="Consolas" w:hAnsi="Consolas"/>
                <w:color w:val="1A1A1A"/>
                <w:sz w:val="18"/>
                <w:szCs w:val="18"/>
              </w:rPr>
              <w:t xml:space="preserve">    PARTITION p202606 VALUES LESS THAN ('2026-07-01'),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Beneficios:</w:t>
            </w:r>
          </w:p>
          <w:p>
            <w:pPr>
              <w:spacing w:after="0" w:line="260"/>
            </w:pPr>
            <w:r>
              <w:rPr>
                <w:rFonts w:ascii="Consolas" w:cs="Consolas" w:eastAsia="Consolas" w:hAnsi="Consolas"/>
                <w:color w:val="1A1A1A"/>
                <w:sz w:val="18"/>
                <w:szCs w:val="18"/>
              </w:rPr>
              <w:t xml:space="preserve">  - DROP PARTITION para purgar slots históricos sin LOCK prolongado</w:t>
            </w:r>
          </w:p>
          <w:p>
            <w:pPr>
              <w:spacing w:after="0" w:line="260"/>
            </w:pPr>
            <w:r>
              <w:rPr>
                <w:rFonts w:ascii="Consolas" w:cs="Consolas" w:eastAsia="Consolas" w:hAnsi="Consolas"/>
                <w:color w:val="1A1A1A"/>
                <w:sz w:val="18"/>
                <w:szCs w:val="18"/>
              </w:rPr>
              <w:t xml:space="preserve">  - Queries de búsqueda con filtro de fecha tocan menos páginas</w:t>
            </w:r>
          </w:p>
          <w:p>
            <w:pPr>
              <w:spacing w:after="0" w:line="260"/>
            </w:pPr>
            <w:r>
              <w:rPr>
                <w:rFonts w:ascii="Consolas" w:cs="Consolas" w:eastAsia="Consolas" w:hAnsi="Consolas"/>
                <w:color w:val="1A1A1A"/>
                <w:sz w:val="18"/>
                <w:szCs w:val="18"/>
              </w:rPr>
              <w:t xml:space="preserve">  - Backups por partición (más rápidos)</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14.2.4. Caché agresivo</w:t>
      </w:r>
    </w:p>
    <w:p>
      <w:pPr>
        <w:spacing w:after="120" w:line="300"/>
        <w:jc w:val="both"/>
      </w:pPr>
      <w:r>
        <w:rPr>
          <w:rFonts w:ascii="Calibri" w:cs="Calibri" w:eastAsia="Calibri" w:hAnsi="Calibri"/>
          <w:sz w:val="22"/>
          <w:szCs w:val="22"/>
        </w:rPr>
        <w:t xml:space="preserve">Datos cacheables en Redis con TTLs deliberados: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Dato</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Clave</w:t>
            </w:r>
          </w:p>
        </w:tc>
        <w:tc>
          <w:tcPr>
            <w:tcW w:type="dxa" w:w="23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TTL</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Búsqueda de venues por ubicación</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search:lat:lng:sport</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60s</w:t>
            </w:r>
          </w:p>
        </w:tc>
      </w:tr>
      <w:tr>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Detalle de venue público</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venue:{uuid}</w:t>
            </w:r>
          </w:p>
        </w:tc>
        <w:tc>
          <w:tcPr>
            <w:tcW w:type="dxa" w:w="2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300s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Disponibilidad de slots por venue/día</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slots:venue:{uuid}:date:{date}</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30s</w:t>
            </w:r>
          </w:p>
        </w:tc>
      </w:tr>
      <w:tr>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Configuración global (fees, etc.)</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config:global</w:t>
            </w:r>
          </w:p>
        </w:tc>
        <w:tc>
          <w:tcPr>
            <w:tcW w:type="dxa" w:w="2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300s + invalidación al editar</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Tokens de Sanctum (revocación)</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token:{hash}</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TTL del token</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14.2.5. Workers y colas por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Cola "critical":     webhooks de pasarela, confirmaciones (4 workers dedicados)</w:t>
            </w:r>
          </w:p>
          <w:p>
            <w:pPr>
              <w:spacing w:after="0" w:line="260"/>
            </w:pPr>
            <w:r>
              <w:rPr>
                <w:rFonts w:ascii="Consolas" w:cs="Consolas" w:eastAsia="Consolas" w:hAnsi="Consolas"/>
                <w:color w:val="1A1A1A"/>
                <w:sz w:val="18"/>
                <w:szCs w:val="18"/>
              </w:rPr>
              <w:t xml:space="preserve">Cola "default":      jobs de aplicación general (4 workers)</w:t>
            </w:r>
          </w:p>
          <w:p>
            <w:pPr>
              <w:spacing w:after="0" w:line="260"/>
            </w:pPr>
            <w:r>
              <w:rPr>
                <w:rFonts w:ascii="Consolas" w:cs="Consolas" w:eastAsia="Consolas" w:hAnsi="Consolas"/>
                <w:color w:val="1A1A1A"/>
                <w:sz w:val="18"/>
                <w:szCs w:val="18"/>
              </w:rPr>
              <w:t xml:space="preserve">Cola "notifications": push, WhatsApp, email (8 workers, alta concurrencia)</w:t>
            </w:r>
          </w:p>
          <w:p>
            <w:pPr>
              <w:spacing w:after="0" w:line="260"/>
            </w:pPr>
            <w:r>
              <w:rPr>
                <w:rFonts w:ascii="Consolas" w:cs="Consolas" w:eastAsia="Consolas" w:hAnsi="Consolas"/>
                <w:color w:val="1A1A1A"/>
                <w:sz w:val="18"/>
                <w:szCs w:val="18"/>
              </w:rPr>
              <w:t xml:space="preserve">Cola "low":          reportes, exports (1-2 workers, no urgente)</w:t>
            </w:r>
          </w:p>
          <w:p>
            <w:pPr>
              <w:spacing w:after="0" w:line="260"/>
            </w:pPr>
            <w:r>
              <w:rPr>
                <w:rFonts w:ascii="Consolas" w:cs="Consolas" w:eastAsia="Consolas" w:hAnsi="Consolas"/>
                <w:color w:val="1A1A1A"/>
                <w:sz w:val="18"/>
                <w:szCs w:val="18"/>
              </w:rPr>
              <w:t xml:space="preserve">Cola "scheduled":    cron jobs disparados por scheduler (1-2 workers)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Cada cola escala independientemente. Una avalancha de notificaciones</w:t>
            </w:r>
          </w:p>
          <w:p>
            <w:pPr>
              <w:spacing w:after="0" w:line="260"/>
            </w:pPr>
            <w:r>
              <w:rPr>
                <w:rFonts w:ascii="Consolas" w:cs="Consolas" w:eastAsia="Consolas" w:hAnsi="Consolas"/>
                <w:color w:val="1A1A1A"/>
                <w:sz w:val="18"/>
                <w:szCs w:val="18"/>
              </w:rPr>
              <w:t xml:space="preserve">NO retrasa la confirmación de un pago.</w:t>
            </w:r>
          </w:p>
        </w:tc>
      </w:tr>
    </w:tbl>
    <w:p>
      <w:pPr>
        <w:pStyle w:val="Heading1"/>
        <w:pageBreakBefore/>
        <w:spacing w:after="200" w:before="360"/>
      </w:pPr>
      <w:r>
        <w:rPr>
          <w:rFonts w:ascii="Calibri" w:cs="Calibri" w:eastAsia="Calibri" w:hAnsi="Calibri"/>
          <w:b/>
          <w:bCs/>
          <w:color w:val="1F3A5F"/>
          <w:sz w:val="36"/>
          <w:szCs w:val="36"/>
        </w:rPr>
        <w:t xml:space="preserve">15. Observabilidad, Testing y Entrega</w:t>
      </w:r>
    </w:p>
    <w:p>
      <w:pPr>
        <w:pStyle w:val="Heading2"/>
        <w:spacing w:after="160" w:before="280"/>
      </w:pPr>
      <w:r>
        <w:rPr>
          <w:rFonts w:ascii="Calibri" w:cs="Calibri" w:eastAsia="Calibri" w:hAnsi="Calibri"/>
          <w:b/>
          <w:bCs/>
          <w:color w:val="1F3A5F"/>
          <w:sz w:val="28"/>
          <w:szCs w:val="28"/>
        </w:rPr>
        <w:t xml:space="preserve">15.1. Observabilidad: los Tres Pilares</w:t>
      </w:r>
    </w:p>
    <w:p>
      <w:pPr>
        <w:spacing w:after="120" w:line="300"/>
        <w:jc w:val="both"/>
      </w:pPr>
      <w:r>
        <w:rPr>
          <w:rFonts w:ascii="Calibri" w:cs="Calibri" w:eastAsia="Calibri" w:hAnsi="Calibri"/>
          <w:sz w:val="22"/>
          <w:szCs w:val="22"/>
        </w:rPr>
        <w:t xml:space="preserve">Sin observabilidad, un sistema de producción es una caja negra. Tres pilares se implementan desde el día uno: logs estructurados, métricas e inspecciones (trazas).</w:t>
      </w:r>
    </w:p>
    <w:p>
      <w:pPr>
        <w:pStyle w:val="Heading3"/>
        <w:spacing w:after="120" w:before="220"/>
      </w:pPr>
      <w:r>
        <w:rPr>
          <w:rFonts w:ascii="Calibri" w:cs="Calibri" w:eastAsia="Calibri" w:hAnsi="Calibri"/>
          <w:b/>
          <w:bCs/>
          <w:color w:val="2E75B6"/>
          <w:sz w:val="24"/>
          <w:szCs w:val="24"/>
        </w:rPr>
        <w:t xml:space="preserve">15.1.1. Logs estructurados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Formato JSON obligatorio. Campos mínimos: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"timestamp": "2026-05-15T18:00:00.123Z",</w:t>
            </w:r>
          </w:p>
          <w:p>
            <w:pPr>
              <w:spacing w:after="0" w:line="260"/>
            </w:pPr>
            <w:r>
              <w:rPr>
                <w:rFonts w:ascii="Consolas" w:cs="Consolas" w:eastAsia="Consolas" w:hAnsi="Consolas"/>
                <w:color w:val="1A1A1A"/>
                <w:sz w:val="18"/>
                <w:szCs w:val="18"/>
              </w:rPr>
              <w:t xml:space="preserve">  "level": "info|warn|error",</w:t>
            </w:r>
          </w:p>
          <w:p>
            <w:pPr>
              <w:spacing w:after="0" w:line="260"/>
            </w:pPr>
            <w:r>
              <w:rPr>
                <w:rFonts w:ascii="Consolas" w:cs="Consolas" w:eastAsia="Consolas" w:hAnsi="Consolas"/>
                <w:color w:val="1A1A1A"/>
                <w:sz w:val="18"/>
                <w:szCs w:val="18"/>
              </w:rPr>
              <w:t xml:space="preserve">  "request_id": "req_01J9X7K3...",</w:t>
            </w:r>
          </w:p>
          <w:p>
            <w:pPr>
              <w:spacing w:after="0" w:line="260"/>
            </w:pPr>
            <w:r>
              <w:rPr>
                <w:rFonts w:ascii="Consolas" w:cs="Consolas" w:eastAsia="Consolas" w:hAnsi="Consolas"/>
                <w:color w:val="1A1A1A"/>
                <w:sz w:val="18"/>
                <w:szCs w:val="18"/>
              </w:rPr>
              <w:t xml:space="preserve">  "user_id": 1234,                  // si aplica</w:t>
            </w:r>
          </w:p>
          <w:p>
            <w:pPr>
              <w:spacing w:after="0" w:line="260"/>
            </w:pPr>
            <w:r>
              <w:rPr>
                <w:rFonts w:ascii="Consolas" w:cs="Consolas" w:eastAsia="Consolas" w:hAnsi="Consolas"/>
                <w:color w:val="1A1A1A"/>
                <w:sz w:val="18"/>
                <w:szCs w:val="18"/>
              </w:rPr>
              <w:t xml:space="preserve">  "actor_role": "user|partner|staff|admin|system",</w:t>
            </w:r>
          </w:p>
          <w:p>
            <w:pPr>
              <w:spacing w:after="0" w:line="260"/>
            </w:pPr>
            <w:r>
              <w:rPr>
                <w:rFonts w:ascii="Consolas" w:cs="Consolas" w:eastAsia="Consolas" w:hAnsi="Consolas"/>
                <w:color w:val="1A1A1A"/>
                <w:sz w:val="18"/>
                <w:szCs w:val="18"/>
              </w:rPr>
              <w:t xml:space="preserve">  "context": "booking.create",</w:t>
            </w:r>
          </w:p>
          <w:p>
            <w:pPr>
              <w:spacing w:after="0" w:line="260"/>
            </w:pPr>
            <w:r>
              <w:rPr>
                <w:rFonts w:ascii="Consolas" w:cs="Consolas" w:eastAsia="Consolas" w:hAnsi="Consolas"/>
                <w:color w:val="1A1A1A"/>
                <w:sz w:val="18"/>
                <w:szCs w:val="18"/>
              </w:rPr>
              <w:t xml:space="preserve">  "message": "human readable",</w:t>
            </w:r>
          </w:p>
          <w:p>
            <w:pPr>
              <w:spacing w:after="0" w:line="260"/>
            </w:pPr>
            <w:r>
              <w:rPr>
                <w:rFonts w:ascii="Consolas" w:cs="Consolas" w:eastAsia="Consolas" w:hAnsi="Consolas"/>
                <w:color w:val="1A1A1A"/>
                <w:sz w:val="18"/>
                <w:szCs w:val="18"/>
              </w:rPr>
              <w:t xml:space="preserve">  "data": { /* sin PII */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PROHIBIDO loguear: passwords, full email (use hash), full phone,</w:t>
            </w:r>
          </w:p>
          <w:p>
            <w:pPr>
              <w:spacing w:after="0" w:line="260"/>
            </w:pPr>
            <w:r>
              <w:rPr>
                <w:rFonts w:ascii="Consolas" w:cs="Consolas" w:eastAsia="Consolas" w:hAnsi="Consolas"/>
                <w:color w:val="1A1A1A"/>
                <w:sz w:val="18"/>
                <w:szCs w:val="18"/>
              </w:rPr>
              <w:t xml:space="preserve">tarjetas (full_pan ni siquiera tokenizada), tokens de auth.</w:t>
            </w:r>
          </w:p>
          <w:p>
            <w:pPr>
              <w:spacing w:after="0" w:line="260"/>
            </w:pPr>
            <w:r>
              <w:rPr>
                <w:rFonts w:ascii="Consolas" w:cs="Consolas" w:eastAsia="Consolas" w:hAnsi="Consolas"/>
                <w:color w:val="1A1A1A"/>
                <w:sz w:val="18"/>
                <w:szCs w:val="18"/>
              </w:rPr>
              <w:t xml:space="preserve">Linter custom rechaza commits que loguean campos de la denylist.</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15.1.2. Métricas (Prometheus / Datadog)</w:t>
      </w:r>
    </w:p>
    <w:p>
      <w:pPr>
        <w:spacing w:after="120" w:line="300"/>
        <w:jc w:val="both"/>
      </w:pPr>
      <w:r>
        <w:rPr>
          <w:rFonts w:ascii="Calibri" w:cs="Calibri" w:eastAsia="Calibri" w:hAnsi="Calibri"/>
          <w:sz w:val="22"/>
          <w:szCs w:val="22"/>
        </w:rPr>
        <w:t xml:space="preserve">Tres familias de métricas:</w:t>
      </w:r>
    </w:p>
    <w:p>
      <w:pPr>
        <w:pStyle w:val="ListParagraph"/>
        <w:numPr>
          <w:ilvl w:val="0"/>
          <w:numId w:val="2"/>
        </w:numPr>
        <w:spacing w:after="80" w:line="290"/>
      </w:pPr>
      <w:r>
        <w:rPr>
          <w:rFonts w:ascii="Calibri" w:cs="Calibri" w:eastAsia="Calibri" w:hAnsi="Calibri"/>
          <w:b/>
          <w:bCs/>
          <w:sz w:val="22"/>
          <w:szCs w:val="22"/>
        </w:rPr>
        <w:t xml:space="preserve">Sistema (RED): </w:t>
      </w:r>
      <w:r>
        <w:rPr>
          <w:rFonts w:ascii="Calibri" w:cs="Calibri" w:eastAsia="Calibri" w:hAnsi="Calibri"/>
          <w:sz w:val="22"/>
          <w:szCs w:val="22"/>
        </w:rPr>
        <w:t xml:space="preserve">Rate (RPS), Errors (% 5xx), Duration (p50/p95/p99) por endpoint.</w:t>
      </w:r>
    </w:p>
    <w:p>
      <w:pPr>
        <w:pStyle w:val="ListParagraph"/>
        <w:numPr>
          <w:ilvl w:val="0"/>
          <w:numId w:val="2"/>
        </w:numPr>
        <w:spacing w:after="80" w:line="290"/>
      </w:pPr>
      <w:r>
        <w:rPr>
          <w:rFonts w:ascii="Calibri" w:cs="Calibri" w:eastAsia="Calibri" w:hAnsi="Calibri"/>
          <w:b/>
          <w:bCs/>
          <w:sz w:val="22"/>
          <w:szCs w:val="22"/>
        </w:rPr>
        <w:t xml:space="preserve">Recursos (USE): </w:t>
      </w:r>
      <w:r>
        <w:rPr>
          <w:rFonts w:ascii="Calibri" w:cs="Calibri" w:eastAsia="Calibri" w:hAnsi="Calibri"/>
          <w:sz w:val="22"/>
          <w:szCs w:val="22"/>
        </w:rPr>
        <w:t xml:space="preserve">Utilization, Saturation, Errors de CPU, RAM, IO, conexiones DB, profundidad de cola.</w:t>
      </w:r>
    </w:p>
    <w:p>
      <w:pPr>
        <w:pStyle w:val="ListParagraph"/>
        <w:numPr>
          <w:ilvl w:val="0"/>
          <w:numId w:val="2"/>
        </w:numPr>
        <w:spacing w:after="80" w:line="290"/>
      </w:pPr>
      <w:r>
        <w:rPr>
          <w:rFonts w:ascii="Calibri" w:cs="Calibri" w:eastAsia="Calibri" w:hAnsi="Calibri"/>
          <w:b/>
          <w:bCs/>
          <w:sz w:val="22"/>
          <w:szCs w:val="22"/>
        </w:rPr>
        <w:t xml:space="preserve">Negocio: </w:t>
      </w:r>
      <w:r>
        <w:rPr>
          <w:rFonts w:ascii="Calibri" w:cs="Calibri" w:eastAsia="Calibri" w:hAnsi="Calibri"/>
          <w:sz w:val="22"/>
          <w:szCs w:val="22"/>
        </w:rPr>
        <w:t xml:space="preserve">Bookings creados/hora, % no-show, ingreso bruto por hora, walk-ins por shift, tiempo medio de check-in.</w:t>
      </w:r>
    </w:p>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15.1.3. Trazas distribuidas (OpenTelemetry)</w:t>
      </w:r>
    </w:p>
    <w:p>
      <w:pPr>
        <w:spacing w:after="120" w:line="300"/>
        <w:jc w:val="both"/>
      </w:pPr>
      <w:r>
        <w:rPr>
          <w:rFonts w:ascii="Calibri" w:cs="Calibri" w:eastAsia="Calibri" w:hAnsi="Calibri"/>
          <w:sz w:val="22"/>
          <w:szCs w:val="22"/>
        </w:rPr>
        <w:t xml:space="preserve">Casos de uso críticos están instrumentados con trazas: una sola petición se sigue desde Frontend → API → DB/Redis/Pasarela. Cada span tiene atributos (booking_id, slot_id, etc.) anonimizados.</w:t>
      </w:r>
    </w:p>
    <w:p>
      <w:pPr>
        <w:pStyle w:val="Heading2"/>
        <w:spacing w:after="160" w:before="280"/>
      </w:pPr>
      <w:r>
        <w:rPr>
          <w:rFonts w:ascii="Calibri" w:cs="Calibri" w:eastAsia="Calibri" w:hAnsi="Calibri"/>
          <w:b/>
          <w:bCs/>
          <w:color w:val="1F3A5F"/>
          <w:sz w:val="28"/>
          <w:szCs w:val="28"/>
        </w:rPr>
        <w:t xml:space="preserve">15.2. Alertas Accionables</w:t>
      </w:r>
    </w:p>
    <w:p>
      <w:pPr>
        <w:spacing w:after="120" w:line="300"/>
        <w:jc w:val="both"/>
      </w:pPr>
      <w:r>
        <w:rPr>
          <w:rFonts w:ascii="Calibri" w:cs="Calibri" w:eastAsia="Calibri" w:hAnsi="Calibri"/>
          <w:sz w:val="22"/>
          <w:szCs w:val="22"/>
        </w:rPr>
        <w:t xml:space="preserve">Una alerta sin acción definida es ruido. Toda alerta tiene un runbook asociado en /docs/runbooks/.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800"/>
        <w:gridCol w:w="2760"/>
      </w:tblGrid>
      <w:tr>
        <w:trPr>
          <w:tblHeader/>
        </w:trPr>
        <w:tc>
          <w:tcPr>
            <w:tcW w:type="dxa" w:w="3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Alerta</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Severidad</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Trigger</w:t>
            </w:r>
          </w:p>
        </w:tc>
        <w:tc>
          <w:tcPr>
            <w:tcW w:type="dxa" w:w="27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Runbook</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API 5xx &gt; 1 % por 5 min</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Datadog</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runbooks/api-5xx.md</w:t>
            </w:r>
          </w:p>
        </w:tc>
      </w:tr>
      <w:tr>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Latencia p95 búsqueda &gt; 500ms por 10 min</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P2</w:t>
            </w:r>
          </w:p>
        </w:tc>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Datadog</w:t>
            </w:r>
          </w:p>
        </w:tc>
        <w:tc>
          <w:tcPr>
            <w:tcW w:type="dxa" w:w="27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runbooks/search-latency.md</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DLQ con elementos</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P2</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Horizon</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runbooks/dlq-review.md</w:t>
            </w:r>
          </w:p>
        </w:tc>
      </w:tr>
      <w:tr>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Circuit breaker pasarela abierto</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P1</w:t>
            </w:r>
          </w:p>
        </w:tc>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Custom</w:t>
            </w:r>
          </w:p>
        </w:tc>
        <w:tc>
          <w:tcPr>
            <w:tcW w:type="dxa" w:w="27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runbooks/payment-gateway-down.md</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MySQL replication lag &gt; 10s</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RDS / Datadog</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runbooks/replica-lag.md</w:t>
            </w:r>
          </w:p>
        </w:tc>
      </w:tr>
      <w:tr>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Disk usage &gt; 80 %</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P2</w:t>
            </w:r>
          </w:p>
        </w:tc>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Cloud monitor</w:t>
            </w:r>
          </w:p>
        </w:tc>
        <w:tc>
          <w:tcPr>
            <w:tcW w:type="dxa" w:w="27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runbooks/disk-pressure.md</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Webhook firma inválida &gt; 5 en 1 min</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P1 seguridad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Custom</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runbooks/webhook-attack.md</w:t>
            </w:r>
          </w:p>
        </w:tc>
      </w:tr>
      <w:tr>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Shift cerrado con difference != 0</w:t>
            </w:r>
          </w:p>
        </w:tc>
        <w:tc>
          <w:tcPr>
            <w:tcW w:type="dxa" w:w="1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Operativa</w:t>
            </w:r>
          </w:p>
        </w:tc>
        <w:tc>
          <w:tcPr>
            <w:tcW w:type="dxa" w:w="1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Job</w:t>
            </w:r>
          </w:p>
        </w:tc>
        <w:tc>
          <w:tcPr>
            <w:tcW w:type="dxa" w:w="27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runbooks/cash-discrepancy.md</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15.3. Estrategia de Testing</w:t>
      </w:r>
    </w:p>
    <w:p>
      <w:pPr>
        <w:spacing w:after="120" w:line="300"/>
        <w:jc w:val="both"/>
      </w:pPr>
      <w:r>
        <w:rPr>
          <w:rFonts w:ascii="Calibri" w:cs="Calibri" w:eastAsia="Calibri" w:hAnsi="Calibri"/>
          <w:sz w:val="22"/>
          <w:szCs w:val="22"/>
        </w:rPr>
        <w:t xml:space="preserve">La pirámide de tests se respeta: muchos unitarios rápidos, suficientes de integración, pocos E2E lentos.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E2E \         ~5%   Playwright. Solo flujos críticos.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Integ.  \        ~25%  Feature tests Laravel + DB real.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Unitarios   \     ~70%  Pest/PHPUnit. Domain + Application.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Reglas:</w:t>
            </w:r>
          </w:p>
          <w:p>
            <w:pPr>
              <w:spacing w:after="0" w:line="260"/>
            </w:pPr>
            <w:r>
              <w:rPr>
                <w:rFonts w:ascii="Consolas" w:cs="Consolas" w:eastAsia="Consolas" w:hAnsi="Consolas"/>
                <w:color w:val="1A1A1A"/>
                <w:sz w:val="18"/>
                <w:szCs w:val="18"/>
              </w:rPr>
              <w:t xml:space="preserve">  - Cobertura mínima en main: 70% líneas, 100% use cases críticos.</w:t>
            </w:r>
          </w:p>
          <w:p>
            <w:pPr>
              <w:spacing w:after="0" w:line="260"/>
            </w:pPr>
            <w:r>
              <w:rPr>
                <w:rFonts w:ascii="Consolas" w:cs="Consolas" w:eastAsia="Consolas" w:hAnsi="Consolas"/>
                <w:color w:val="1A1A1A"/>
                <w:sz w:val="18"/>
                <w:szCs w:val="18"/>
              </w:rPr>
              <w:t xml:space="preserve">  - Tests deterministas: nada de tiempos reales (Carbon::setTestNow), nada</w:t>
            </w:r>
          </w:p>
          <w:p>
            <w:pPr>
              <w:spacing w:after="0" w:line="260"/>
            </w:pPr>
            <w:r>
              <w:rPr>
                <w:rFonts w:ascii="Consolas" w:cs="Consolas" w:eastAsia="Consolas" w:hAnsi="Consolas"/>
                <w:color w:val="1A1A1A"/>
                <w:sz w:val="18"/>
                <w:szCs w:val="18"/>
              </w:rPr>
              <w:t xml:space="preserve">    de aleatoriedad sin seed.</w:t>
            </w:r>
          </w:p>
          <w:p>
            <w:pPr>
              <w:spacing w:after="0" w:line="260"/>
            </w:pPr>
            <w:r>
              <w:rPr>
                <w:rFonts w:ascii="Consolas" w:cs="Consolas" w:eastAsia="Consolas" w:hAnsi="Consolas"/>
                <w:color w:val="1A1A1A"/>
                <w:sz w:val="18"/>
                <w:szCs w:val="18"/>
              </w:rPr>
              <w:t xml:space="preserve">  - Tests independientes: cada test puede correr en cualquier orden.</w:t>
            </w:r>
          </w:p>
          <w:p>
            <w:pPr>
              <w:spacing w:after="0" w:line="260"/>
            </w:pPr>
            <w:r>
              <w:rPr>
                <w:rFonts w:ascii="Consolas" w:cs="Consolas" w:eastAsia="Consolas" w:hAnsi="Consolas"/>
                <w:color w:val="1A1A1A"/>
                <w:sz w:val="18"/>
                <w:szCs w:val="18"/>
              </w:rPr>
              <w:t xml:space="preserve">  - Mutation testing en domain con Infection (fase 2).</w:t>
            </w:r>
          </w:p>
        </w:tc>
      </w:tr>
    </w:tbl>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15.3.1. Tests Obligatorios</w:t>
      </w:r>
    </w:p>
    <w:p>
      <w:pPr>
        <w:pStyle w:val="ListParagraph"/>
        <w:numPr>
          <w:ilvl w:val="0"/>
          <w:numId w:val="2"/>
        </w:numPr>
        <w:spacing w:after="80" w:line="290"/>
      </w:pPr>
      <w:r>
        <w:rPr>
          <w:rFonts w:ascii="Calibri" w:cs="Calibri" w:eastAsia="Calibri" w:hAnsi="Calibri"/>
          <w:b/>
          <w:bCs/>
          <w:sz w:val="22"/>
          <w:szCs w:val="22"/>
        </w:rPr>
        <w:t xml:space="preserve">Domain </w:t>
      </w:r>
      <w:r>
        <w:rPr>
          <w:rFonts w:ascii="Calibri" w:cs="Calibri" w:eastAsia="Calibri" w:hAnsi="Calibri"/>
          <w:sz w:val="22"/>
          <w:szCs w:val="22"/>
        </w:rPr>
        <w:t xml:space="preserve">(unitario): cada entidad y value object 100 % cubierto.</w:t>
      </w:r>
    </w:p>
    <w:p>
      <w:pPr>
        <w:pStyle w:val="ListParagraph"/>
        <w:numPr>
          <w:ilvl w:val="0"/>
          <w:numId w:val="2"/>
        </w:numPr>
        <w:spacing w:after="80" w:line="290"/>
      </w:pPr>
      <w:r>
        <w:rPr>
          <w:rFonts w:ascii="Calibri" w:cs="Calibri" w:eastAsia="Calibri" w:hAnsi="Calibri"/>
          <w:b/>
          <w:bCs/>
          <w:sz w:val="22"/>
          <w:szCs w:val="22"/>
        </w:rPr>
        <w:t xml:space="preserve">Application </w:t>
      </w:r>
      <w:r>
        <w:rPr>
          <w:rFonts w:ascii="Calibri" w:cs="Calibri" w:eastAsia="Calibri" w:hAnsi="Calibri"/>
          <w:sz w:val="22"/>
          <w:szCs w:val="22"/>
        </w:rPr>
        <w:t xml:space="preserve">(unitario con mocks de puertos): cada use case con flujo principal y todas sus excepciones.</w:t>
      </w:r>
    </w:p>
    <w:p>
      <w:pPr>
        <w:pStyle w:val="ListParagraph"/>
        <w:numPr>
          <w:ilvl w:val="0"/>
          <w:numId w:val="2"/>
        </w:numPr>
        <w:spacing w:after="80" w:line="290"/>
      </w:pPr>
      <w:r>
        <w:rPr>
          <w:rFonts w:ascii="Calibri" w:cs="Calibri" w:eastAsia="Calibri" w:hAnsi="Calibri"/>
          <w:b/>
          <w:bCs/>
          <w:sz w:val="22"/>
          <w:szCs w:val="22"/>
        </w:rPr>
        <w:t xml:space="preserve">Infrastructure </w:t>
      </w:r>
      <w:r>
        <w:rPr>
          <w:rFonts w:ascii="Calibri" w:cs="Calibri" w:eastAsia="Calibri" w:hAnsi="Calibri"/>
          <w:sz w:val="22"/>
          <w:szCs w:val="22"/>
        </w:rPr>
        <w:t xml:space="preserve">(integración con BD real): repositorios verifican que los queries hacen lo que dicen.</w:t>
      </w:r>
    </w:p>
    <w:p>
      <w:pPr>
        <w:pStyle w:val="ListParagraph"/>
        <w:numPr>
          <w:ilvl w:val="0"/>
          <w:numId w:val="2"/>
        </w:numPr>
        <w:spacing w:after="80" w:line="290"/>
      </w:pPr>
      <w:r>
        <w:rPr>
          <w:rFonts w:ascii="Calibri" w:cs="Calibri" w:eastAsia="Calibri" w:hAnsi="Calibri"/>
          <w:b/>
          <w:bCs/>
          <w:sz w:val="22"/>
          <w:szCs w:val="22"/>
        </w:rPr>
        <w:t xml:space="preserve">Concurrencia </w:t>
      </w:r>
      <w:r>
        <w:rPr>
          <w:rFonts w:ascii="Calibri" w:cs="Calibri" w:eastAsia="Calibri" w:hAnsi="Calibri"/>
          <w:sz w:val="22"/>
          <w:szCs w:val="22"/>
        </w:rPr>
        <w:t xml:space="preserve">(integración pesada): el test de '200 usuarios al mismo slot, exactamente 1 gana' debe existir.</w:t>
      </w:r>
    </w:p>
    <w:p>
      <w:pPr>
        <w:pStyle w:val="ListParagraph"/>
        <w:numPr>
          <w:ilvl w:val="0"/>
          <w:numId w:val="2"/>
        </w:numPr>
        <w:spacing w:after="80" w:line="290"/>
      </w:pPr>
      <w:r>
        <w:rPr>
          <w:rFonts w:ascii="Calibri" w:cs="Calibri" w:eastAsia="Calibri" w:hAnsi="Calibri"/>
          <w:b/>
          <w:bCs/>
          <w:sz w:val="22"/>
          <w:szCs w:val="22"/>
        </w:rPr>
        <w:t xml:space="preserve">Idempotencia </w:t>
      </w:r>
      <w:r>
        <w:rPr>
          <w:rFonts w:ascii="Calibri" w:cs="Calibri" w:eastAsia="Calibri" w:hAnsi="Calibri"/>
          <w:sz w:val="22"/>
          <w:szCs w:val="22"/>
        </w:rPr>
        <w:t xml:space="preserve">(integración): doble POST con misma key produce un solo efecto.</w:t>
      </w:r>
    </w:p>
    <w:p>
      <w:pPr>
        <w:pStyle w:val="ListParagraph"/>
        <w:numPr>
          <w:ilvl w:val="0"/>
          <w:numId w:val="2"/>
        </w:numPr>
        <w:spacing w:after="80" w:line="290"/>
      </w:pPr>
      <w:r>
        <w:rPr>
          <w:rFonts w:ascii="Calibri" w:cs="Calibri" w:eastAsia="Calibri" w:hAnsi="Calibri"/>
          <w:b/>
          <w:bCs/>
          <w:sz w:val="22"/>
          <w:szCs w:val="22"/>
        </w:rPr>
        <w:t xml:space="preserve">Webhook </w:t>
      </w:r>
      <w:r>
        <w:rPr>
          <w:rFonts w:ascii="Calibri" w:cs="Calibri" w:eastAsia="Calibri" w:hAnsi="Calibri"/>
          <w:sz w:val="22"/>
          <w:szCs w:val="22"/>
        </w:rPr>
        <w:t xml:space="preserve">(integración): firma válida procesa, firma inválida 401, evento duplicado idempotente.</w:t>
      </w:r>
    </w:p>
    <w:p>
      <w:pPr>
        <w:pStyle w:val="ListParagraph"/>
        <w:numPr>
          <w:ilvl w:val="0"/>
          <w:numId w:val="2"/>
        </w:numPr>
        <w:spacing w:after="80" w:line="290"/>
      </w:pPr>
      <w:r>
        <w:rPr>
          <w:rFonts w:ascii="Calibri" w:cs="Calibri" w:eastAsia="Calibri" w:hAnsi="Calibri"/>
          <w:b/>
          <w:bCs/>
          <w:sz w:val="22"/>
          <w:szCs w:val="22"/>
        </w:rPr>
        <w:t xml:space="preserve">E2E </w:t>
      </w:r>
      <w:r>
        <w:rPr>
          <w:rFonts w:ascii="Calibri" w:cs="Calibri" w:eastAsia="Calibri" w:hAnsi="Calibri"/>
          <w:sz w:val="22"/>
          <w:szCs w:val="22"/>
        </w:rPr>
        <w:t xml:space="preserve">(Playwright): registro → buscar → reservar → pagar (sandbox) → check-in (Staff).</w:t>
      </w:r>
    </w:p>
    <w:p>
      <w:pPr>
        <w:spacing w:after="120"/>
      </w:pPr>
      <w:r>
        <w:rPr>
          <w:rFonts w:ascii="Calibri" w:cs="Calibri" w:eastAsia="Calibri" w:hAnsi="Calibri"/>
          <w:sz w:val="16"/>
          <w:szCs w:val="16"/>
        </w:rPr>
        <w:t xml:space="preserve"> </w:t>
      </w:r>
    </w:p>
    <w:p>
      <w:pPr>
        <w:pStyle w:val="Heading3"/>
        <w:spacing w:after="120" w:before="220"/>
      </w:pPr>
      <w:r>
        <w:rPr>
          <w:rFonts w:ascii="Calibri" w:cs="Calibri" w:eastAsia="Calibri" w:hAnsi="Calibri"/>
          <w:b/>
          <w:bCs/>
          <w:color w:val="2E75B6"/>
          <w:sz w:val="24"/>
          <w:szCs w:val="24"/>
        </w:rPr>
        <w:t xml:space="preserve">15.3.2. Pruebas de Carga</w:t>
      </w:r>
    </w:p>
    <w:p>
      <w:pPr>
        <w:spacing w:after="120" w:line="300"/>
        <w:jc w:val="both"/>
      </w:pPr>
      <w:r>
        <w:rPr>
          <w:rFonts w:ascii="Calibri" w:cs="Calibri" w:eastAsia="Calibri" w:hAnsi="Calibri"/>
          <w:sz w:val="22"/>
          <w:szCs w:val="22"/>
        </w:rPr>
        <w:t xml:space="preserve">Antes de cada release mayor, se corre k6 con escenarios:</w:t>
      </w:r>
    </w:p>
    <w:p>
      <w:pPr>
        <w:pStyle w:val="ListParagraph"/>
        <w:numPr>
          <w:ilvl w:val="0"/>
          <w:numId w:val="2"/>
        </w:numPr>
        <w:spacing w:after="80" w:line="290"/>
      </w:pPr>
      <w:r>
        <w:rPr>
          <w:rFonts w:ascii="Calibri" w:cs="Calibri" w:eastAsia="Calibri" w:hAnsi="Calibri"/>
          <w:sz w:val="22"/>
          <w:szCs w:val="22"/>
        </w:rPr>
        <w:t xml:space="preserve">Búsqueda geoespacial: 100 RPS sostenido durante 10 min.</w:t>
      </w:r>
    </w:p>
    <w:p>
      <w:pPr>
        <w:pStyle w:val="ListParagraph"/>
        <w:numPr>
          <w:ilvl w:val="0"/>
          <w:numId w:val="2"/>
        </w:numPr>
        <w:spacing w:after="80" w:line="290"/>
      </w:pPr>
      <w:r>
        <w:rPr>
          <w:rFonts w:ascii="Calibri" w:cs="Calibri" w:eastAsia="Calibri" w:hAnsi="Calibri"/>
          <w:sz w:val="22"/>
          <w:szCs w:val="22"/>
        </w:rPr>
        <w:t xml:space="preserve">Checkout concurrente: 200 RPS al mismo venue durante 2 min.</w:t>
      </w:r>
    </w:p>
    <w:p>
      <w:pPr>
        <w:pStyle w:val="ListParagraph"/>
        <w:numPr>
          <w:ilvl w:val="0"/>
          <w:numId w:val="2"/>
        </w:numPr>
        <w:spacing w:after="80" w:line="290"/>
      </w:pPr>
      <w:r>
        <w:rPr>
          <w:rFonts w:ascii="Calibri" w:cs="Calibri" w:eastAsia="Calibri" w:hAnsi="Calibri"/>
          <w:sz w:val="22"/>
          <w:szCs w:val="22"/>
        </w:rPr>
        <w:t xml:space="preserve">Webhook flood: 500 webhooks en 30 segundos.</w:t>
      </w:r>
    </w:p>
    <w:p>
      <w:pPr>
        <w:pStyle w:val="ListParagraph"/>
        <w:numPr>
          <w:ilvl w:val="0"/>
          <w:numId w:val="2"/>
        </w:numPr>
        <w:spacing w:after="80" w:line="290"/>
      </w:pPr>
      <w:r>
        <w:rPr>
          <w:rFonts w:ascii="Calibri" w:cs="Calibri" w:eastAsia="Calibri" w:hAnsi="Calibri"/>
          <w:sz w:val="22"/>
          <w:szCs w:val="22"/>
        </w:rPr>
        <w:t xml:space="preserve">Pico realista: rampa de 0 a 1000 RPS en 5 min y sostenido 10 min.</w:t>
      </w:r>
    </w:p>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15.4. CI/CD</w:t>
      </w:r>
    </w:p>
    <w:p>
      <w:pPr>
        <w:spacing w:after="120" w:line="300"/>
        <w:jc w:val="both"/>
      </w:pPr>
      <w:r>
        <w:rPr>
          <w:rFonts w:ascii="Calibri" w:cs="Calibri" w:eastAsia="Calibri" w:hAnsi="Calibri"/>
          <w:sz w:val="22"/>
          <w:szCs w:val="22"/>
        </w:rPr>
        <w:t xml:space="preserve">El pipeline es la primera línea de defensa de la calidad. Si rompe, el deploy se bloquea. Sin 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F8F9FA" w:val="clear"/>
            <w:tcMar>
              <w:top w:type="dxa" w:w="140"/>
              <w:left w:type="dxa" w:w="200"/>
              <w:bottom w:type="dxa" w:w="140"/>
              <w:right w:type="dxa" w:w="140"/>
            </w:tcMar>
          </w:tcPr>
          <w:p>
            <w:pPr>
              <w:spacing w:after="0" w:line="260"/>
            </w:pPr>
            <w:r>
              <w:rPr>
                <w:rFonts w:ascii="Consolas" w:cs="Consolas" w:eastAsia="Consolas" w:hAnsi="Consolas"/>
                <w:color w:val="1A1A1A"/>
                <w:sz w:val="18"/>
                <w:szCs w:val="18"/>
              </w:rPr>
              <w:t xml:space="preserve">Pipeline (GitHub Actions):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on: pull_request, push:main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job: lint</w:t>
            </w:r>
          </w:p>
          <w:p>
            <w:pPr>
              <w:spacing w:after="0" w:line="260"/>
            </w:pPr>
            <w:r>
              <w:rPr>
                <w:rFonts w:ascii="Consolas" w:cs="Consolas" w:eastAsia="Consolas" w:hAnsi="Consolas"/>
                <w:color w:val="1A1A1A"/>
                <w:sz w:val="18"/>
                <w:szCs w:val="18"/>
              </w:rPr>
              <w:t xml:space="preserve">    - php-cs-fixer (formato)</w:t>
            </w:r>
          </w:p>
          <w:p>
            <w:pPr>
              <w:spacing w:after="0" w:line="260"/>
            </w:pPr>
            <w:r>
              <w:rPr>
                <w:rFonts w:ascii="Consolas" w:cs="Consolas" w:eastAsia="Consolas" w:hAnsi="Consolas"/>
                <w:color w:val="1A1A1A"/>
                <w:sz w:val="18"/>
                <w:szCs w:val="18"/>
              </w:rPr>
              <w:t xml:space="preserve">    - phpstan / larastan nivel 8</w:t>
            </w:r>
          </w:p>
          <w:p>
            <w:pPr>
              <w:spacing w:after="0" w:line="260"/>
            </w:pPr>
            <w:r>
              <w:rPr>
                <w:rFonts w:ascii="Consolas" w:cs="Consolas" w:eastAsia="Consolas" w:hAnsi="Consolas"/>
                <w:color w:val="1A1A1A"/>
                <w:sz w:val="18"/>
                <w:szCs w:val="18"/>
              </w:rPr>
              <w:t xml:space="preserve">    - deptrac (arquitectura: dominio no depende de framework)</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job: tests-unit  (paralelo en matriz)</w:t>
            </w:r>
          </w:p>
          <w:p>
            <w:pPr>
              <w:spacing w:after="0" w:line="260"/>
            </w:pPr>
            <w:r>
              <w:rPr>
                <w:rFonts w:ascii="Consolas" w:cs="Consolas" w:eastAsia="Consolas" w:hAnsi="Consolas"/>
                <w:color w:val="1A1A1A"/>
                <w:sz w:val="18"/>
                <w:szCs w:val="18"/>
              </w:rPr>
              <w:t xml:space="preserve">    - Pest unitarios + cobertura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job: tests-integration</w:t>
            </w:r>
          </w:p>
          <w:p>
            <w:pPr>
              <w:spacing w:after="0" w:line="260"/>
            </w:pPr>
            <w:r>
              <w:rPr>
                <w:rFonts w:ascii="Consolas" w:cs="Consolas" w:eastAsia="Consolas" w:hAnsi="Consolas"/>
                <w:color w:val="1A1A1A"/>
                <w:sz w:val="18"/>
                <w:szCs w:val="18"/>
              </w:rPr>
              <w:t xml:space="preserve">    - levanta MySQL, Redis en services</w:t>
            </w:r>
          </w:p>
          <w:p>
            <w:pPr>
              <w:spacing w:after="0" w:line="260"/>
            </w:pPr>
            <w:r>
              <w:rPr>
                <w:rFonts w:ascii="Consolas" w:cs="Consolas" w:eastAsia="Consolas" w:hAnsi="Consolas"/>
                <w:color w:val="1A1A1A"/>
                <w:sz w:val="18"/>
                <w:szCs w:val="18"/>
              </w:rPr>
              <w:t xml:space="preserve">    - corre tests/Feature</w:t>
            </w:r>
          </w:p>
          <w:p>
            <w:pPr>
              <w:spacing w:after="0" w:line="260"/>
            </w:pPr>
            <w:r>
              <w:rPr>
                <w:rFonts w:ascii="Consolas" w:cs="Consolas" w:eastAsia="Consolas" w:hAnsi="Consolas"/>
                <w:color w:val="1A1A1A"/>
                <w:sz w:val="18"/>
                <w:szCs w:val="18"/>
              </w:rPr>
              <w:t xml:space="preserve">    - corre tests/Concurrency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job: security</w:t>
            </w:r>
          </w:p>
          <w:p>
            <w:pPr>
              <w:spacing w:after="0" w:line="260"/>
            </w:pPr>
            <w:r>
              <w:rPr>
                <w:rFonts w:ascii="Consolas" w:cs="Consolas" w:eastAsia="Consolas" w:hAnsi="Consolas"/>
                <w:color w:val="1A1A1A"/>
                <w:sz w:val="18"/>
                <w:szCs w:val="18"/>
              </w:rPr>
              <w:t xml:space="preserve">    - composer audit</w:t>
            </w:r>
          </w:p>
          <w:p>
            <w:pPr>
              <w:spacing w:after="0" w:line="260"/>
            </w:pPr>
            <w:r>
              <w:rPr>
                <w:rFonts w:ascii="Consolas" w:cs="Consolas" w:eastAsia="Consolas" w:hAnsi="Consolas"/>
                <w:color w:val="1A1A1A"/>
                <w:sz w:val="18"/>
                <w:szCs w:val="18"/>
              </w:rPr>
              <w:t xml:space="preserve">    - npm audit</w:t>
            </w:r>
          </w:p>
          <w:p>
            <w:pPr>
              <w:spacing w:after="0" w:line="260"/>
            </w:pPr>
            <w:r>
              <w:rPr>
                <w:rFonts w:ascii="Consolas" w:cs="Consolas" w:eastAsia="Consolas" w:hAnsi="Consolas"/>
                <w:color w:val="1A1A1A"/>
                <w:sz w:val="18"/>
                <w:szCs w:val="18"/>
              </w:rPr>
              <w:t xml:space="preserve">    - gitleaks (secretos)</w:t>
            </w:r>
          </w:p>
          <w:p>
            <w:pPr>
              <w:spacing w:after="0" w:line="260"/>
            </w:pPr>
            <w:r>
              <w:rPr>
                <w:rFonts w:ascii="Consolas" w:cs="Consolas" w:eastAsia="Consolas" w:hAnsi="Consolas"/>
                <w:color w:val="1A1A1A"/>
                <w:sz w:val="18"/>
                <w:szCs w:val="18"/>
              </w:rPr>
              <w:t xml:space="preserve">    - trivy (imagen Docker)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job: build</w:t>
            </w:r>
          </w:p>
          <w:p>
            <w:pPr>
              <w:spacing w:after="0" w:line="260"/>
            </w:pPr>
            <w:r>
              <w:rPr>
                <w:rFonts w:ascii="Consolas" w:cs="Consolas" w:eastAsia="Consolas" w:hAnsi="Consolas"/>
                <w:color w:val="1A1A1A"/>
                <w:sz w:val="18"/>
                <w:szCs w:val="18"/>
              </w:rPr>
              <w:t xml:space="preserve">    - Docker multi-stage</w:t>
            </w:r>
          </w:p>
          <w:p>
            <w:pPr>
              <w:spacing w:after="0" w:line="260"/>
            </w:pPr>
            <w:r>
              <w:rPr>
                <w:rFonts w:ascii="Consolas" w:cs="Consolas" w:eastAsia="Consolas" w:hAnsi="Consolas"/>
                <w:color w:val="1A1A1A"/>
                <w:sz w:val="18"/>
                <w:szCs w:val="18"/>
              </w:rPr>
              <w:t xml:space="preserve">    - sube imagen con tag = git sha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job: deploy-staging  (auto en main)</w:t>
            </w:r>
          </w:p>
          <w:p>
            <w:pPr>
              <w:spacing w:after="0" w:line="260"/>
            </w:pPr>
            <w:r>
              <w:rPr>
                <w:rFonts w:ascii="Consolas" w:cs="Consolas" w:eastAsia="Consolas" w:hAnsi="Consolas"/>
                <w:color w:val="1A1A1A"/>
                <w:sz w:val="18"/>
                <w:szCs w:val="18"/>
              </w:rPr>
              <w:t xml:space="preserve">    - aplica migraciones (con dry-run primero)</w:t>
            </w:r>
          </w:p>
          <w:p>
            <w:pPr>
              <w:spacing w:after="0" w:line="260"/>
            </w:pPr>
            <w:r>
              <w:rPr>
                <w:rFonts w:ascii="Consolas" w:cs="Consolas" w:eastAsia="Consolas" w:hAnsi="Consolas"/>
                <w:color w:val="1A1A1A"/>
                <w:sz w:val="18"/>
                <w:szCs w:val="18"/>
              </w:rPr>
              <w:t xml:space="preserve">    - blue-green: levanta versión nueva, smoke tests, switch</w:t>
            </w:r>
          </w:p>
          <w:p>
            <w:pPr>
              <w:spacing w:after="0" w:line="260"/>
            </w:pPr>
            <w:r>
              <w:rPr>
                <w:rFonts w:ascii="Consolas" w:cs="Consolas" w:eastAsia="Consolas" w:hAnsi="Consolas"/>
                <w:color w:val="1A1A1A"/>
                <w:sz w:val="18"/>
                <w:szCs w:val="18"/>
              </w:rPr>
              <w:t xml:space="preserve">    - smoke E2E en staging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job: deploy-prod  (manual con approval)</w:t>
            </w:r>
          </w:p>
          <w:p>
            <w:pPr>
              <w:spacing w:after="0" w:line="260"/>
            </w:pPr>
            <w:r>
              <w:rPr>
                <w:rFonts w:ascii="Consolas" w:cs="Consolas" w:eastAsia="Consolas" w:hAnsi="Consolas"/>
                <w:color w:val="1A1A1A"/>
                <w:sz w:val="18"/>
                <w:szCs w:val="18"/>
              </w:rPr>
              <w:t xml:space="preserve">    - mismo flujo blue-green</w:t>
            </w:r>
          </w:p>
          <w:p>
            <w:pPr>
              <w:spacing w:after="0" w:line="260"/>
            </w:pPr>
            <w:r>
              <w:rPr>
                <w:rFonts w:ascii="Consolas" w:cs="Consolas" w:eastAsia="Consolas" w:hAnsi="Consolas"/>
                <w:color w:val="1A1A1A"/>
                <w:sz w:val="18"/>
                <w:szCs w:val="18"/>
              </w:rPr>
              <w:t xml:space="preserve">    - feature flags por defecto en off para nuevas features</w:t>
            </w:r>
          </w:p>
          <w:p>
            <w:pPr>
              <w:spacing w:after="0" w:line="260"/>
            </w:pPr>
            <w:r>
              <w:rPr>
                <w:rFonts w:ascii="Consolas" w:cs="Consolas" w:eastAsia="Consolas" w:hAnsi="Consolas"/>
                <w:color w:val="1A1A1A"/>
                <w:sz w:val="18"/>
                <w:szCs w:val="18"/>
              </w:rPr>
              <w:t xml:space="preserve">    - rollback automático si error rate &gt; 1% en 5 min post-deploy</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15.5. Feature Flags</w:t>
      </w:r>
    </w:p>
    <w:p>
      <w:pPr>
        <w:spacing w:after="120" w:line="300"/>
        <w:jc w:val="both"/>
      </w:pPr>
      <w:r>
        <w:rPr>
          <w:rFonts w:ascii="Calibri" w:cs="Calibri" w:eastAsia="Calibri" w:hAnsi="Calibri"/>
          <w:sz w:val="22"/>
          <w:szCs w:val="22"/>
        </w:rPr>
        <w:t xml:space="preserve">Toda funcionalidad nueva potencialmente disruptiva se libera detrás de un feature flag. Esto desacopla deploy de release.</w:t>
      </w:r>
    </w:p>
    <w:p>
      <w:pPr>
        <w:pStyle w:val="ListParagraph"/>
        <w:numPr>
          <w:ilvl w:val="0"/>
          <w:numId w:val="2"/>
        </w:numPr>
        <w:spacing w:after="80" w:line="290"/>
      </w:pPr>
      <w:r>
        <w:rPr>
          <w:rFonts w:ascii="Calibri" w:cs="Calibri" w:eastAsia="Calibri" w:hAnsi="Calibri"/>
          <w:b/>
          <w:bCs/>
          <w:sz w:val="22"/>
          <w:szCs w:val="22"/>
        </w:rPr>
        <w:t xml:space="preserve">Activación gradual: </w:t>
      </w:r>
      <w:r>
        <w:rPr>
          <w:rFonts w:ascii="Calibri" w:cs="Calibri" w:eastAsia="Calibri" w:hAnsi="Calibri"/>
          <w:sz w:val="22"/>
          <w:szCs w:val="22"/>
        </w:rPr>
        <w:t xml:space="preserve">1 % → 10 % → 50 % → 100 % de usuarios.</w:t>
      </w:r>
    </w:p>
    <w:p>
      <w:pPr>
        <w:pStyle w:val="ListParagraph"/>
        <w:numPr>
          <w:ilvl w:val="0"/>
          <w:numId w:val="2"/>
        </w:numPr>
        <w:spacing w:after="80" w:line="290"/>
      </w:pPr>
      <w:r>
        <w:rPr>
          <w:rFonts w:ascii="Calibri" w:cs="Calibri" w:eastAsia="Calibri" w:hAnsi="Calibri"/>
          <w:b/>
          <w:bCs/>
          <w:sz w:val="22"/>
          <w:szCs w:val="22"/>
        </w:rPr>
        <w:t xml:space="preserve">Por venue / por partner / por país: </w:t>
      </w:r>
      <w:r>
        <w:rPr>
          <w:rFonts w:ascii="Calibri" w:cs="Calibri" w:eastAsia="Calibri" w:hAnsi="Calibri"/>
          <w:sz w:val="22"/>
          <w:szCs w:val="22"/>
        </w:rPr>
        <w:t xml:space="preserve">permite testear con un Partner cooperador.</w:t>
      </w:r>
    </w:p>
    <w:p>
      <w:pPr>
        <w:pStyle w:val="ListParagraph"/>
        <w:numPr>
          <w:ilvl w:val="0"/>
          <w:numId w:val="2"/>
        </w:numPr>
        <w:spacing w:after="80" w:line="290"/>
      </w:pPr>
      <w:r>
        <w:rPr>
          <w:rFonts w:ascii="Calibri" w:cs="Calibri" w:eastAsia="Calibri" w:hAnsi="Calibri"/>
          <w:b/>
          <w:bCs/>
          <w:sz w:val="22"/>
          <w:szCs w:val="22"/>
        </w:rPr>
        <w:t xml:space="preserve">Kill switch: </w:t>
      </w:r>
      <w:r>
        <w:rPr>
          <w:rFonts w:ascii="Calibri" w:cs="Calibri" w:eastAsia="Calibri" w:hAnsi="Calibri"/>
          <w:sz w:val="22"/>
          <w:szCs w:val="22"/>
        </w:rPr>
        <w:t xml:space="preserve">apagar instantáneamente sin deploy.</w:t>
      </w:r>
    </w:p>
    <w:p>
      <w:pPr>
        <w:pStyle w:val="ListParagraph"/>
        <w:numPr>
          <w:ilvl w:val="0"/>
          <w:numId w:val="2"/>
        </w:numPr>
        <w:spacing w:after="80" w:line="290"/>
      </w:pPr>
      <w:r>
        <w:rPr>
          <w:rFonts w:ascii="Calibri" w:cs="Calibri" w:eastAsia="Calibri" w:hAnsi="Calibri"/>
          <w:b/>
          <w:bCs/>
          <w:sz w:val="22"/>
          <w:szCs w:val="22"/>
        </w:rPr>
        <w:t xml:space="preserve">Limpieza obligatoria: </w:t>
      </w:r>
      <w:r>
        <w:rPr>
          <w:rFonts w:ascii="Calibri" w:cs="Calibri" w:eastAsia="Calibri" w:hAnsi="Calibri"/>
          <w:sz w:val="22"/>
          <w:szCs w:val="22"/>
        </w:rPr>
        <w:t xml:space="preserve">todo flag tiene fecha de vencimiento y dueño. PRs de retiro obligatorios al expirar.</w:t>
      </w:r>
    </w:p>
    <w:p>
      <w:pPr>
        <w:pStyle w:val="Heading1"/>
        <w:pageBreakBefore/>
        <w:spacing w:after="200" w:before="360"/>
      </w:pPr>
      <w:r>
        <w:rPr>
          <w:rFonts w:ascii="Calibri" w:cs="Calibri" w:eastAsia="Calibri" w:hAnsi="Calibri"/>
          <w:b/>
          <w:bCs/>
          <w:color w:val="1F3A5F"/>
          <w:sz w:val="36"/>
          <w:szCs w:val="36"/>
        </w:rPr>
        <w:t xml:space="preserve">16. Reglas de Oro del Desarrollo</w:t>
      </w:r>
    </w:p>
    <w:p>
      <w:pPr>
        <w:spacing w:after="120" w:line="300"/>
        <w:jc w:val="both"/>
      </w:pPr>
      <w:r>
        <w:rPr>
          <w:rFonts w:ascii="Calibri" w:cs="Calibri" w:eastAsia="Calibri" w:hAnsi="Calibri"/>
          <w:sz w:val="22"/>
          <w:szCs w:val="22"/>
        </w:rPr>
        <w:t xml:space="preserve">Estas son las directrices innegociables. Su violación, aún si pasa la revisión humana, debe ser detectada por linters automáticos. Lo que no se automatiza, se olvida.</w:t>
      </w:r>
    </w:p>
    <w:p>
      <w:pPr>
        <w:pStyle w:val="Heading3"/>
        <w:spacing w:after="120" w:before="220"/>
      </w:pPr>
      <w:r>
        <w:rPr>
          <w:rFonts w:ascii="Calibri" w:cs="Calibri" w:eastAsia="Calibri" w:hAnsi="Calibri"/>
          <w:b/>
          <w:bCs/>
          <w:color w:val="2E75B6"/>
          <w:sz w:val="24"/>
          <w:szCs w:val="24"/>
        </w:rPr>
        <w:t xml:space="preserve">Regla 1: El Meridiano Cero</w:t>
      </w:r>
    </w:p>
    <w:p>
      <w:pPr>
        <w:spacing w:after="120" w:line="300"/>
        <w:jc w:val="both"/>
      </w:pPr>
      <w:r>
        <w:rPr>
          <w:rFonts w:ascii="Calibri" w:cs="Calibri" w:eastAsia="Calibri" w:hAnsi="Calibri"/>
          <w:sz w:val="22"/>
          <w:szCs w:val="22"/>
        </w:rPr>
        <w:t xml:space="preserve">Todo timestamp en backend y BD se almacena en UTC. Sin excepciones. El frontend es el único autorizado para formatear a hora local. Los operadores SQL como NOW() están prohibidos en migraciones; usar UTC_TIMESTAMP().</w:t>
      </w:r>
    </w:p>
    <w:p>
      <w:pPr>
        <w:pStyle w:val="Heading3"/>
        <w:spacing w:after="120" w:before="220"/>
      </w:pPr>
      <w:r>
        <w:rPr>
          <w:rFonts w:ascii="Calibri" w:cs="Calibri" w:eastAsia="Calibri" w:hAnsi="Calibri"/>
          <w:b/>
          <w:bCs/>
          <w:color w:val="2E75B6"/>
          <w:sz w:val="24"/>
          <w:szCs w:val="24"/>
        </w:rPr>
        <w:t xml:space="preserve">Regla 2: Claridad Multi-Cancha</w:t>
      </w:r>
    </w:p>
    <w:p>
      <w:pPr>
        <w:spacing w:after="120" w:line="300"/>
        <w:jc w:val="both"/>
      </w:pPr>
      <w:r>
        <w:rPr>
          <w:rFonts w:ascii="Calibri" w:cs="Calibri" w:eastAsia="Calibri" w:hAnsi="Calibri"/>
          <w:sz w:val="22"/>
          <w:szCs w:val="22"/>
        </w:rPr>
        <w:t xml:space="preserve">Nunca mostrar 'Reserva 19:00' a secas. Siempre 'Cancha 2 - Sintético, 19:00'. La ambigüedad textual genera conflictos físicos en el local y reclamos al Staff.</w:t>
      </w:r>
    </w:p>
    <w:p>
      <w:pPr>
        <w:pStyle w:val="Heading3"/>
        <w:spacing w:after="120" w:before="220"/>
      </w:pPr>
      <w:r>
        <w:rPr>
          <w:rFonts w:ascii="Calibri" w:cs="Calibri" w:eastAsia="Calibri" w:hAnsi="Calibri"/>
          <w:b/>
          <w:bCs/>
          <w:color w:val="2E75B6"/>
          <w:sz w:val="24"/>
          <w:szCs w:val="24"/>
        </w:rPr>
        <w:t xml:space="preserve">Regla 3: UI de Cobranza Inequívoca</w:t>
      </w:r>
    </w:p>
    <w:p>
      <w:pPr>
        <w:spacing w:after="120" w:line="300"/>
        <w:jc w:val="both"/>
      </w:pPr>
      <w:r>
        <w:rPr>
          <w:rFonts w:ascii="Calibri" w:cs="Calibri" w:eastAsia="Calibri" w:hAnsi="Calibri"/>
          <w:sz w:val="22"/>
          <w:szCs w:val="22"/>
        </w:rPr>
        <w:t xml:space="preserve">En la PWA del Staff, el saldo pendiente de cobro debe ocupar el área visual dominante: tipografía no menor a 36px, color rojo, sin distracciones cerca. Una cobranza fallida cuesta más que cualquier pixel.</w:t>
      </w:r>
    </w:p>
    <w:p>
      <w:pPr>
        <w:pStyle w:val="Heading3"/>
        <w:spacing w:after="120" w:before="220"/>
      </w:pPr>
      <w:r>
        <w:rPr>
          <w:rFonts w:ascii="Calibri" w:cs="Calibri" w:eastAsia="Calibri" w:hAnsi="Calibri"/>
          <w:b/>
          <w:bCs/>
          <w:color w:val="2E75B6"/>
          <w:sz w:val="24"/>
          <w:szCs w:val="24"/>
        </w:rPr>
        <w:t xml:space="preserve">Regla 4: Cero Cálculos Espaciales en Memoria</w:t>
      </w:r>
    </w:p>
    <w:p>
      <w:pPr>
        <w:spacing w:after="120" w:line="300"/>
        <w:jc w:val="both"/>
      </w:pPr>
      <w:r>
        <w:rPr>
          <w:rFonts w:ascii="Calibri" w:cs="Calibri" w:eastAsia="Calibri" w:hAnsi="Calibri"/>
          <w:sz w:val="22"/>
          <w:szCs w:val="22"/>
        </w:rPr>
        <w:t xml:space="preserve">Prohibido SELECT * y filtrar por distancia en PHP/JS. Toda búsqueda por proximidad se filtra en SQL con ST_Distance_Sphere y un índice SPATIAL. Una violación de esta regla derribará el sistema con 50 venues activos.</w:t>
      </w:r>
    </w:p>
    <w:p>
      <w:pPr>
        <w:pStyle w:val="Heading3"/>
        <w:spacing w:after="120" w:before="220"/>
      </w:pPr>
      <w:r>
        <w:rPr>
          <w:rFonts w:ascii="Calibri" w:cs="Calibri" w:eastAsia="Calibri" w:hAnsi="Calibri"/>
          <w:b/>
          <w:bCs/>
          <w:color w:val="2E75B6"/>
          <w:sz w:val="24"/>
          <w:szCs w:val="24"/>
        </w:rPr>
        <w:t xml:space="preserve">Regla 5: Doble Validación de Pagos</w:t>
      </w:r>
    </w:p>
    <w:p>
      <w:pPr>
        <w:spacing w:after="120" w:line="300"/>
        <w:jc w:val="both"/>
      </w:pPr>
      <w:r>
        <w:rPr>
          <w:rFonts w:ascii="Calibri" w:cs="Calibri" w:eastAsia="Calibri" w:hAnsi="Calibri"/>
          <w:sz w:val="22"/>
          <w:szCs w:val="22"/>
        </w:rPr>
        <w:t xml:space="preserve">Ningún booking pasa a reserved porque el frontend diga 'pago exitoso'. La única fuente de verdad es la confirmación asíncrona y firmada del webhook contra el backend, validada por HMAC. Confiar en el cliente es la causa número uno de fraude en marketplaces.</w:t>
      </w:r>
    </w:p>
    <w:p>
      <w:pPr>
        <w:pStyle w:val="Heading3"/>
        <w:spacing w:after="120" w:before="220"/>
      </w:pPr>
      <w:r>
        <w:rPr>
          <w:rFonts w:ascii="Calibri" w:cs="Calibri" w:eastAsia="Calibri" w:hAnsi="Calibri"/>
          <w:b/>
          <w:bCs/>
          <w:color w:val="2E75B6"/>
          <w:sz w:val="24"/>
          <w:szCs w:val="24"/>
        </w:rPr>
        <w:t xml:space="preserve">Regla 6: Idempotencia por Defecto</w:t>
      </w:r>
    </w:p>
    <w:p>
      <w:pPr>
        <w:spacing w:after="120" w:line="300"/>
        <w:jc w:val="both"/>
      </w:pPr>
      <w:r>
        <w:rPr>
          <w:rFonts w:ascii="Calibri" w:cs="Calibri" w:eastAsia="Calibri" w:hAnsi="Calibri"/>
          <w:sz w:val="22"/>
          <w:szCs w:val="22"/>
        </w:rPr>
        <w:t xml:space="preserve">Toda operación que mute estado debe ser idempotente. Cliente reintenta mismo Idempotency-Key = mismo resultado, no duplicado. La red es poco confiable y el cliente puede no recibir tu 200; el reintento es legítimo.</w:t>
      </w:r>
    </w:p>
    <w:p>
      <w:pPr>
        <w:pStyle w:val="Heading3"/>
        <w:spacing w:after="120" w:before="220"/>
      </w:pPr>
      <w:r>
        <w:rPr>
          <w:rFonts w:ascii="Calibri" w:cs="Calibri" w:eastAsia="Calibri" w:hAnsi="Calibri"/>
          <w:b/>
          <w:bCs/>
          <w:color w:val="2E75B6"/>
          <w:sz w:val="24"/>
          <w:szCs w:val="24"/>
        </w:rPr>
        <w:t xml:space="preserve">Regla 7: Deny by Default</w:t>
      </w:r>
    </w:p>
    <w:p>
      <w:pPr>
        <w:spacing w:after="120" w:line="300"/>
        <w:jc w:val="both"/>
      </w:pPr>
      <w:r>
        <w:rPr>
          <w:rFonts w:ascii="Calibri" w:cs="Calibri" w:eastAsia="Calibri" w:hAnsi="Calibri"/>
          <w:sz w:val="22"/>
          <w:szCs w:val="22"/>
        </w:rPr>
        <w:t xml:space="preserve">Toda autorización es denegada por defecto y debe ser explícitamente concedida por una Policy. Un endpoint sin Policy asociada falla la review automática. La autorización es un opt-in, no un opt-out.</w:t>
      </w:r>
    </w:p>
    <w:p>
      <w:pPr>
        <w:pStyle w:val="Heading3"/>
        <w:spacing w:after="120" w:before="220"/>
      </w:pPr>
      <w:r>
        <w:rPr>
          <w:rFonts w:ascii="Calibri" w:cs="Calibri" w:eastAsia="Calibri" w:hAnsi="Calibri"/>
          <w:b/>
          <w:bCs/>
          <w:color w:val="2E75B6"/>
          <w:sz w:val="24"/>
          <w:szCs w:val="24"/>
        </w:rPr>
        <w:t xml:space="preserve">Regla 8: Separación Estricta de Capas</w:t>
      </w:r>
    </w:p>
    <w:p>
      <w:pPr>
        <w:spacing w:after="120" w:line="300"/>
        <w:jc w:val="both"/>
      </w:pPr>
      <w:r>
        <w:rPr>
          <w:rFonts w:ascii="Calibri" w:cs="Calibri" w:eastAsia="Calibri" w:hAnsi="Calibri"/>
          <w:sz w:val="22"/>
          <w:szCs w:val="22"/>
        </w:rPr>
        <w:t xml:space="preserve">Domain no importa Laravel. Application no toca Eloquent. Infrastructure no contiene reglas de negocio. La regla se cumple en CI con deptrac. Una violación bloquea el merge.</w:t>
      </w:r>
    </w:p>
    <w:p>
      <w:pPr>
        <w:pStyle w:val="Heading3"/>
        <w:spacing w:after="120" w:before="220"/>
      </w:pPr>
      <w:r>
        <w:rPr>
          <w:rFonts w:ascii="Calibri" w:cs="Calibri" w:eastAsia="Calibri" w:hAnsi="Calibri"/>
          <w:b/>
          <w:bCs/>
          <w:color w:val="2E75B6"/>
          <w:sz w:val="24"/>
          <w:szCs w:val="24"/>
        </w:rPr>
        <w:t xml:space="preserve">Regla 9: Construir para el Cambio</w:t>
      </w:r>
    </w:p>
    <w:p>
      <w:pPr>
        <w:spacing w:after="120" w:line="300"/>
        <w:jc w:val="both"/>
      </w:pPr>
      <w:r>
        <w:rPr>
          <w:rFonts w:ascii="Calibri" w:cs="Calibri" w:eastAsia="Calibri" w:hAnsi="Calibri"/>
          <w:sz w:val="22"/>
          <w:szCs w:val="22"/>
        </w:rPr>
        <w:t xml:space="preserve">Toda dependencia externa (pasarela, mensajería, mapas) está detrás de una interfaz (Port). Cambiar de Mercado Pago a Stripe es escribir un nuevo adaptador, no reescribir el dominio. Esta es la diferencia entre un equipo que construye y un equipo que demuele y reconstruye.</w:t>
      </w:r>
    </w:p>
    <w:p>
      <w:pPr>
        <w:pStyle w:val="Heading3"/>
        <w:spacing w:after="120" w:before="220"/>
      </w:pPr>
      <w:r>
        <w:rPr>
          <w:rFonts w:ascii="Calibri" w:cs="Calibri" w:eastAsia="Calibri" w:hAnsi="Calibri"/>
          <w:b/>
          <w:bCs/>
          <w:color w:val="2E75B6"/>
          <w:sz w:val="24"/>
          <w:szCs w:val="24"/>
        </w:rPr>
        <w:t xml:space="preserve">Regla 10: Lo que no se mide no existe</w:t>
      </w:r>
    </w:p>
    <w:p>
      <w:pPr>
        <w:spacing w:after="120" w:line="300"/>
        <w:jc w:val="both"/>
      </w:pPr>
      <w:r>
        <w:rPr>
          <w:rFonts w:ascii="Calibri" w:cs="Calibri" w:eastAsia="Calibri" w:hAnsi="Calibri"/>
          <w:sz w:val="22"/>
          <w:szCs w:val="22"/>
        </w:rPr>
        <w:t xml:space="preserve">Toda funcionalidad nueva en producción tiene logs, métricas y al menos una alerta accionable. Sin observabilidad no hay producción. Sin runbook no hay alerta.</w:t>
      </w:r>
    </w:p>
    <w:p>
      <w:pPr>
        <w:spacing w:after="120"/>
      </w:pPr>
      <w:r>
        <w:rPr>
          <w:rFonts w:ascii="Calibri" w:cs="Calibri" w:eastAsia="Calibri" w:hAnsi="Calibri"/>
          <w:sz w:val="16"/>
          <w:szCs w:val="16"/>
        </w:rPr>
        <w:t xml:space="preserve"> </w:t>
      </w:r>
    </w:p>
    <w:p>
      <w:pPr>
        <w:pStyle w:val="Heading1"/>
        <w:pageBreakBefore/>
        <w:spacing w:after="200" w:before="360"/>
      </w:pPr>
      <w:r>
        <w:rPr>
          <w:rFonts w:ascii="Calibri" w:cs="Calibri" w:eastAsia="Calibri" w:hAnsi="Calibri"/>
          <w:b/>
          <w:bCs/>
          <w:color w:val="1F3A5F"/>
          <w:sz w:val="36"/>
          <w:szCs w:val="36"/>
        </w:rPr>
        <w:t xml:space="preserve">17. Gobernanza del Documento y del Código</w:t>
      </w:r>
    </w:p>
    <w:p>
      <w:pPr>
        <w:pStyle w:val="Heading2"/>
        <w:spacing w:after="160" w:before="280"/>
      </w:pPr>
      <w:r>
        <w:rPr>
          <w:rFonts w:ascii="Calibri" w:cs="Calibri" w:eastAsia="Calibri" w:hAnsi="Calibri"/>
          <w:b/>
          <w:bCs/>
          <w:color w:val="1F3A5F"/>
          <w:sz w:val="28"/>
          <w:szCs w:val="28"/>
        </w:rPr>
        <w:t xml:space="preserve">17.1. Cómo Cambia este Documento</w:t>
      </w:r>
    </w:p>
    <w:p>
      <w:pPr>
        <w:spacing w:after="120" w:line="300"/>
        <w:jc w:val="both"/>
      </w:pPr>
      <w:r>
        <w:rPr>
          <w:rFonts w:ascii="Calibri" w:cs="Calibri" w:eastAsia="Calibri" w:hAnsi="Calibri"/>
          <w:sz w:val="22"/>
          <w:szCs w:val="22"/>
        </w:rPr>
        <w:t xml:space="preserve">Este documento es vinculante. Modificar una sección requiere:</w:t>
      </w:r>
    </w:p>
    <w:p>
      <w:pPr>
        <w:pStyle w:val="ListParagraph"/>
        <w:numPr>
          <w:ilvl w:val="0"/>
          <w:numId w:val="3"/>
        </w:numPr>
        <w:spacing w:after="80" w:line="290"/>
      </w:pPr>
      <w:r>
        <w:rPr>
          <w:rFonts w:ascii="Calibri" w:cs="Calibri" w:eastAsia="Calibri" w:hAnsi="Calibri"/>
          <w:sz w:val="22"/>
          <w:szCs w:val="22"/>
        </w:rPr>
        <w:t xml:space="preserve">Pull Request en el repositorio docs/ con la propuesta de cambio.</w:t>
      </w:r>
    </w:p>
    <w:p>
      <w:pPr>
        <w:pStyle w:val="ListParagraph"/>
        <w:numPr>
          <w:ilvl w:val="0"/>
          <w:numId w:val="3"/>
        </w:numPr>
        <w:spacing w:after="80" w:line="290"/>
      </w:pPr>
      <w:r>
        <w:rPr>
          <w:rFonts w:ascii="Calibri" w:cs="Calibri" w:eastAsia="Calibri" w:hAnsi="Calibri"/>
          <w:sz w:val="22"/>
          <w:szCs w:val="22"/>
        </w:rPr>
        <w:t xml:space="preserve">Aprobación de al menos 2 personas: el Tech Lead y, según la sección, Product Owner o Security Lead.</w:t>
      </w:r>
    </w:p>
    <w:p>
      <w:pPr>
        <w:pStyle w:val="ListParagraph"/>
        <w:numPr>
          <w:ilvl w:val="0"/>
          <w:numId w:val="3"/>
        </w:numPr>
        <w:spacing w:after="80" w:line="290"/>
      </w:pPr>
      <w:r>
        <w:rPr>
          <w:rFonts w:ascii="Calibri" w:cs="Calibri" w:eastAsia="Calibri" w:hAnsi="Calibri"/>
          <w:sz w:val="22"/>
          <w:szCs w:val="22"/>
        </w:rPr>
        <w:t xml:space="preserve">Actualización de la tabla 'Historial de Revisiones'.</w:t>
      </w:r>
    </w:p>
    <w:p>
      <w:pPr>
        <w:pStyle w:val="ListParagraph"/>
        <w:numPr>
          <w:ilvl w:val="0"/>
          <w:numId w:val="3"/>
        </w:numPr>
        <w:spacing w:after="80" w:line="290"/>
      </w:pPr>
      <w:r>
        <w:rPr>
          <w:rFonts w:ascii="Calibri" w:cs="Calibri" w:eastAsia="Calibri" w:hAnsi="Calibri"/>
          <w:sz w:val="22"/>
          <w:szCs w:val="22"/>
        </w:rPr>
        <w:t xml:space="preserve">Comunicación al equipo (canal #arquitectura) antes de fusionar.</w:t>
      </w:r>
    </w:p>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17.2. Decisiones Arquitectónicas (ADRs)</w:t>
      </w:r>
    </w:p>
    <w:p>
      <w:pPr>
        <w:spacing w:after="120" w:line="300"/>
        <w:jc w:val="both"/>
      </w:pPr>
      <w:r>
        <w:rPr>
          <w:rFonts w:ascii="Calibri" w:cs="Calibri" w:eastAsia="Calibri" w:hAnsi="Calibri"/>
          <w:sz w:val="22"/>
          <w:szCs w:val="22"/>
        </w:rPr>
        <w:t xml:space="preserve">Toda decisión arquitectónica relevante se documenta como ADR (Architecture Decision Record) en /docs/adr/NNNN-titulo.md con la siguiente estructura: Contexto, Decisión, Consecuencias, Alternativas Consideradas. Las ADRs son inmutables: una decisión nueva no edita la anterior, la supersede.</w:t>
      </w:r>
    </w:p>
    <w:p>
      <w:pPr>
        <w:pStyle w:val="Heading2"/>
        <w:spacing w:after="160" w:before="280"/>
      </w:pPr>
      <w:r>
        <w:rPr>
          <w:rFonts w:ascii="Calibri" w:cs="Calibri" w:eastAsia="Calibri" w:hAnsi="Calibri"/>
          <w:b/>
          <w:bCs/>
          <w:color w:val="1F3A5F"/>
          <w:sz w:val="28"/>
          <w:szCs w:val="28"/>
        </w:rPr>
        <w:t xml:space="preserve">17.3. Definition of Ready (DoR) para una historia</w:t>
      </w:r>
    </w:p>
    <w:p>
      <w:pPr>
        <w:pStyle w:val="ListParagraph"/>
        <w:numPr>
          <w:ilvl w:val="0"/>
          <w:numId w:val="2"/>
        </w:numPr>
        <w:spacing w:after="80" w:line="290"/>
      </w:pPr>
      <w:r>
        <w:rPr>
          <w:rFonts w:ascii="Calibri" w:cs="Calibri" w:eastAsia="Calibri" w:hAnsi="Calibri"/>
          <w:sz w:val="22"/>
          <w:szCs w:val="22"/>
        </w:rPr>
        <w:t xml:space="preserve">Tiene criterios de aceptación verificables.</w:t>
      </w:r>
    </w:p>
    <w:p>
      <w:pPr>
        <w:pStyle w:val="ListParagraph"/>
        <w:numPr>
          <w:ilvl w:val="0"/>
          <w:numId w:val="2"/>
        </w:numPr>
        <w:spacing w:after="80" w:line="290"/>
      </w:pPr>
      <w:r>
        <w:rPr>
          <w:rFonts w:ascii="Calibri" w:cs="Calibri" w:eastAsia="Calibri" w:hAnsi="Calibri"/>
          <w:sz w:val="22"/>
          <w:szCs w:val="22"/>
        </w:rPr>
        <w:t xml:space="preserve">Identifica RFs y RNFs afectados.</w:t>
      </w:r>
    </w:p>
    <w:p>
      <w:pPr>
        <w:pStyle w:val="ListParagraph"/>
        <w:numPr>
          <w:ilvl w:val="0"/>
          <w:numId w:val="2"/>
        </w:numPr>
        <w:spacing w:after="80" w:line="290"/>
      </w:pPr>
      <w:r>
        <w:rPr>
          <w:rFonts w:ascii="Calibri" w:cs="Calibri" w:eastAsia="Calibri" w:hAnsi="Calibri"/>
          <w:sz w:val="22"/>
          <w:szCs w:val="22"/>
        </w:rPr>
        <w:t xml:space="preserve">Identifica si afecta a una regla de negocio (RN).</w:t>
      </w:r>
    </w:p>
    <w:p>
      <w:pPr>
        <w:pStyle w:val="ListParagraph"/>
        <w:numPr>
          <w:ilvl w:val="0"/>
          <w:numId w:val="2"/>
        </w:numPr>
        <w:spacing w:after="80" w:line="290"/>
      </w:pPr>
      <w:r>
        <w:rPr>
          <w:rFonts w:ascii="Calibri" w:cs="Calibri" w:eastAsia="Calibri" w:hAnsi="Calibri"/>
          <w:sz w:val="22"/>
          <w:szCs w:val="22"/>
        </w:rPr>
        <w:t xml:space="preserve">Identifica métricas de observabilidad nuevas o modificadas.</w:t>
      </w:r>
    </w:p>
    <w:p>
      <w:pPr>
        <w:pStyle w:val="ListParagraph"/>
        <w:numPr>
          <w:ilvl w:val="0"/>
          <w:numId w:val="2"/>
        </w:numPr>
        <w:spacing w:after="80" w:line="290"/>
      </w:pPr>
      <w:r>
        <w:rPr>
          <w:rFonts w:ascii="Calibri" w:cs="Calibri" w:eastAsia="Calibri" w:hAnsi="Calibri"/>
          <w:sz w:val="22"/>
          <w:szCs w:val="22"/>
        </w:rPr>
        <w:t xml:space="preserve">Estimación realizada por al menos 2 personas.</w:t>
      </w:r>
    </w:p>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17.4. Definition of Done (DoD) para una historia</w:t>
      </w:r>
    </w:p>
    <w:p>
      <w:pPr>
        <w:pStyle w:val="ListParagraph"/>
        <w:numPr>
          <w:ilvl w:val="0"/>
          <w:numId w:val="2"/>
        </w:numPr>
        <w:spacing w:after="80" w:line="290"/>
      </w:pPr>
      <w:r>
        <w:rPr>
          <w:rFonts w:ascii="Calibri" w:cs="Calibri" w:eastAsia="Calibri" w:hAnsi="Calibri"/>
          <w:sz w:val="22"/>
          <w:szCs w:val="22"/>
        </w:rPr>
        <w:t xml:space="preserve">Código mergeado con todas las verificaciones de CI en verde.</w:t>
      </w:r>
    </w:p>
    <w:p>
      <w:pPr>
        <w:pStyle w:val="ListParagraph"/>
        <w:numPr>
          <w:ilvl w:val="0"/>
          <w:numId w:val="2"/>
        </w:numPr>
        <w:spacing w:after="80" w:line="290"/>
      </w:pPr>
      <w:r>
        <w:rPr>
          <w:rFonts w:ascii="Calibri" w:cs="Calibri" w:eastAsia="Calibri" w:hAnsi="Calibri"/>
          <w:sz w:val="22"/>
          <w:szCs w:val="22"/>
        </w:rPr>
        <w:t xml:space="preserve">Tests escritos: unitarios, integración cuando corresponda.</w:t>
      </w:r>
    </w:p>
    <w:p>
      <w:pPr>
        <w:pStyle w:val="ListParagraph"/>
        <w:numPr>
          <w:ilvl w:val="0"/>
          <w:numId w:val="2"/>
        </w:numPr>
        <w:spacing w:after="80" w:line="290"/>
      </w:pPr>
      <w:r>
        <w:rPr>
          <w:rFonts w:ascii="Calibri" w:cs="Calibri" w:eastAsia="Calibri" w:hAnsi="Calibri"/>
          <w:sz w:val="22"/>
          <w:szCs w:val="22"/>
        </w:rPr>
        <w:t xml:space="preserve">Documentación de API actualizada (OpenAPI).</w:t>
      </w:r>
    </w:p>
    <w:p>
      <w:pPr>
        <w:pStyle w:val="ListParagraph"/>
        <w:numPr>
          <w:ilvl w:val="0"/>
          <w:numId w:val="2"/>
        </w:numPr>
        <w:spacing w:after="80" w:line="290"/>
      </w:pPr>
      <w:r>
        <w:rPr>
          <w:rFonts w:ascii="Calibri" w:cs="Calibri" w:eastAsia="Calibri" w:hAnsi="Calibri"/>
          <w:sz w:val="22"/>
          <w:szCs w:val="22"/>
        </w:rPr>
        <w:t xml:space="preserve">Métricas y alertas configuradas si aplica.</w:t>
      </w:r>
    </w:p>
    <w:p>
      <w:pPr>
        <w:pStyle w:val="ListParagraph"/>
        <w:numPr>
          <w:ilvl w:val="0"/>
          <w:numId w:val="2"/>
        </w:numPr>
        <w:spacing w:after="80" w:line="290"/>
      </w:pPr>
      <w:r>
        <w:rPr>
          <w:rFonts w:ascii="Calibri" w:cs="Calibri" w:eastAsia="Calibri" w:hAnsi="Calibri"/>
          <w:sz w:val="22"/>
          <w:szCs w:val="22"/>
        </w:rPr>
        <w:t xml:space="preserve">Probado en staging con escenario realista.</w:t>
      </w:r>
    </w:p>
    <w:p>
      <w:pPr>
        <w:pStyle w:val="ListParagraph"/>
        <w:numPr>
          <w:ilvl w:val="0"/>
          <w:numId w:val="2"/>
        </w:numPr>
        <w:spacing w:after="80" w:line="290"/>
      </w:pPr>
      <w:r>
        <w:rPr>
          <w:rFonts w:ascii="Calibri" w:cs="Calibri" w:eastAsia="Calibri" w:hAnsi="Calibri"/>
          <w:sz w:val="22"/>
          <w:szCs w:val="22"/>
        </w:rPr>
        <w:t xml:space="preserve">Feature flag definido si la funcionalidad es disruptiva.</w:t>
      </w:r>
    </w:p>
    <w:p>
      <w:pPr>
        <w:pStyle w:val="ListParagraph"/>
        <w:numPr>
          <w:ilvl w:val="0"/>
          <w:numId w:val="2"/>
        </w:numPr>
        <w:spacing w:after="80" w:line="290"/>
      </w:pPr>
      <w:r>
        <w:rPr>
          <w:rFonts w:ascii="Calibri" w:cs="Calibri" w:eastAsia="Calibri" w:hAnsi="Calibri"/>
          <w:sz w:val="22"/>
          <w:szCs w:val="22"/>
        </w:rPr>
        <w:t xml:space="preserve">Runbook actualizado si introduce alerta nueva.</w:t>
      </w:r>
    </w:p>
    <w:p>
      <w:pPr>
        <w:spacing w:after="120"/>
      </w:pPr>
      <w:r>
        <w:rPr>
          <w:rFonts w:ascii="Calibri" w:cs="Calibri" w:eastAsia="Calibri" w:hAnsi="Calibri"/>
          <w:sz w:val="16"/>
          <w:szCs w:val="16"/>
        </w:rPr>
        <w:t xml:space="preserve"> </w:t>
      </w:r>
    </w:p>
    <w:p>
      <w:pPr>
        <w:pStyle w:val="Heading1"/>
        <w:pageBreakBefore/>
        <w:spacing w:after="200" w:before="360"/>
      </w:pPr>
      <w:r>
        <w:rPr>
          <w:rFonts w:ascii="Calibri" w:cs="Calibri" w:eastAsia="Calibri" w:hAnsi="Calibri"/>
          <w:b/>
          <w:bCs/>
          <w:color w:val="1F3A5F"/>
          <w:sz w:val="36"/>
          <w:szCs w:val="36"/>
        </w:rPr>
        <w:t xml:space="preserve">18. Anexos</w:t>
      </w:r>
    </w:p>
    <w:p>
      <w:pPr>
        <w:pStyle w:val="Heading2"/>
        <w:spacing w:after="160" w:before="280"/>
      </w:pPr>
      <w:r>
        <w:rPr>
          <w:rFonts w:ascii="Calibri" w:cs="Calibri" w:eastAsia="Calibri" w:hAnsi="Calibri"/>
          <w:b/>
          <w:bCs/>
          <w:color w:val="1F3A5F"/>
          <w:sz w:val="28"/>
          <w:szCs w:val="28"/>
        </w:rPr>
        <w:t xml:space="preserve">18.1. Anexo A: Convenciones de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Elemento</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Convención</w:t>
            </w:r>
          </w:p>
        </w:tc>
        <w:tc>
          <w:tcPr>
            <w:tcW w:type="dxa" w:w="34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1"/>
                <w:szCs w:val="21"/>
              </w:rPr>
              <w:t xml:space="preserve">Ejemplo</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Tablas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plural, snake_case</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shift_logs, booking_slots</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Columnas</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snake_case</w:t>
            </w:r>
          </w:p>
        </w:tc>
        <w:tc>
          <w:tcPr>
            <w:tcW w:type="dxa" w:w="3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starts_at, paid_advance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FKs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{tabla_singular}_id</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venue_id, user_id</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Índices</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idx_{tabla}_{cols}</w:t>
            </w:r>
          </w:p>
        </w:tc>
        <w:tc>
          <w:tcPr>
            <w:tcW w:type="dxa" w:w="3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idx_slots_field_state_starts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Único</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uk_{tabla}_{cols}</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uk_slot_field_start</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FKs (constraint)</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fk_{tabla}_{ref}</w:t>
            </w:r>
          </w:p>
        </w:tc>
        <w:tc>
          <w:tcPr>
            <w:tcW w:type="dxa" w:w="3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fk_bookings_venue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Clases PHP</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PascalCase</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CreateBookingUseCase</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Métodos PHP</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camelCase</w:t>
            </w:r>
          </w:p>
        </w:tc>
        <w:tc>
          <w:tcPr>
            <w:tcW w:type="dxa" w:w="3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calculatePendingBalance()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Variables PHP</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camelCase</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$pendingBalance</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Endpoints REST</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kebab-case en path, snake_case en body</w:t>
            </w:r>
          </w:p>
        </w:tc>
        <w:tc>
          <w:tcPr>
            <w:tcW w:type="dxa" w:w="3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/staff/walk-ins, { is_walk_in }</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Eventos de dominio</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PascalCase en pasado</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BookingConfirmed, SlotReleased</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Use Cases</w:t>
            </w:r>
          </w:p>
        </w:tc>
        <w:tc>
          <w:tcPr>
            <w:tcW w:type="dxa" w:w="3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VerboNombreUseCase</w:t>
            </w:r>
          </w:p>
        </w:tc>
        <w:tc>
          <w:tcPr>
            <w:tcW w:type="dxa" w:w="3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CheckInUseCase, MarkNoShowUseCase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Migraciones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yyyy_mm_dd_HHMMSS_descripcion.php</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line="280"/>
            </w:pPr>
            <w:r>
              <w:rPr>
                <w:rFonts w:ascii="Calibri" w:cs="Calibri" w:eastAsia="Calibri" w:hAnsi="Calibri"/>
                <w:sz w:val="20"/>
                <w:szCs w:val="20"/>
              </w:rPr>
              <w:t xml:space="preserve">2026_05_01_120000_create_bookings_table.php</w:t>
            </w:r>
          </w:p>
        </w:tc>
      </w:tr>
    </w:tbl>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18.2. Anexo B: Lista de Verificación Pre-Producción</w:t>
      </w:r>
    </w:p>
    <w:p>
      <w:pPr>
        <w:spacing w:after="120" w:line="300"/>
        <w:jc w:val="both"/>
      </w:pPr>
      <w:r>
        <w:rPr>
          <w:rFonts w:ascii="Calibri" w:cs="Calibri" w:eastAsia="Calibri" w:hAnsi="Calibri"/>
          <w:sz w:val="22"/>
          <w:szCs w:val="22"/>
        </w:rPr>
        <w:t xml:space="preserve">Antes de poner una feature en producción, recorrer esta lista:</w:t>
      </w:r>
    </w:p>
    <w:p>
      <w:pPr>
        <w:pStyle w:val="ListParagraph"/>
        <w:numPr>
          <w:ilvl w:val="0"/>
          <w:numId w:val="2"/>
        </w:numPr>
        <w:spacing w:after="80" w:line="290"/>
      </w:pPr>
      <w:r>
        <w:rPr>
          <w:rFonts w:ascii="Calibri" w:cs="Calibri" w:eastAsia="Calibri" w:hAnsi="Calibri"/>
          <w:b/>
          <w:bCs/>
          <w:sz w:val="22"/>
          <w:szCs w:val="22"/>
        </w:rPr>
        <w:t xml:space="preserve">Tests: </w:t>
      </w:r>
      <w:r>
        <w:rPr>
          <w:rFonts w:ascii="Calibri" w:cs="Calibri" w:eastAsia="Calibri" w:hAnsi="Calibri"/>
          <w:sz w:val="22"/>
          <w:szCs w:val="22"/>
        </w:rPr>
        <w:t xml:space="preserve">unit, integration, E2E pertinentes en verde.</w:t>
      </w:r>
    </w:p>
    <w:p>
      <w:pPr>
        <w:pStyle w:val="ListParagraph"/>
        <w:numPr>
          <w:ilvl w:val="0"/>
          <w:numId w:val="2"/>
        </w:numPr>
        <w:spacing w:after="80" w:line="290"/>
      </w:pPr>
      <w:r>
        <w:rPr>
          <w:rFonts w:ascii="Calibri" w:cs="Calibri" w:eastAsia="Calibri" w:hAnsi="Calibri"/>
          <w:b/>
          <w:bCs/>
          <w:sz w:val="22"/>
          <w:szCs w:val="22"/>
        </w:rPr>
        <w:t xml:space="preserve">Idempotencia: </w:t>
      </w:r>
      <w:r>
        <w:rPr>
          <w:rFonts w:ascii="Calibri" w:cs="Calibri" w:eastAsia="Calibri" w:hAnsi="Calibri"/>
          <w:sz w:val="22"/>
          <w:szCs w:val="22"/>
        </w:rPr>
        <w:t xml:space="preserve">verificada en endpoints de mutación.</w:t>
      </w:r>
    </w:p>
    <w:p>
      <w:pPr>
        <w:pStyle w:val="ListParagraph"/>
        <w:numPr>
          <w:ilvl w:val="0"/>
          <w:numId w:val="2"/>
        </w:numPr>
        <w:spacing w:after="80" w:line="290"/>
      </w:pPr>
      <w:r>
        <w:rPr>
          <w:rFonts w:ascii="Calibri" w:cs="Calibri" w:eastAsia="Calibri" w:hAnsi="Calibri"/>
          <w:b/>
          <w:bCs/>
          <w:sz w:val="22"/>
          <w:szCs w:val="22"/>
        </w:rPr>
        <w:t xml:space="preserve">Autorización: </w:t>
      </w:r>
      <w:r>
        <w:rPr>
          <w:rFonts w:ascii="Calibri" w:cs="Calibri" w:eastAsia="Calibri" w:hAnsi="Calibri"/>
          <w:sz w:val="22"/>
          <w:szCs w:val="22"/>
        </w:rPr>
        <w:t xml:space="preserve">Policy implementada y testada para cada actor.</w:t>
      </w:r>
    </w:p>
    <w:p>
      <w:pPr>
        <w:pStyle w:val="ListParagraph"/>
        <w:numPr>
          <w:ilvl w:val="0"/>
          <w:numId w:val="2"/>
        </w:numPr>
        <w:spacing w:after="80" w:line="290"/>
      </w:pPr>
      <w:r>
        <w:rPr>
          <w:rFonts w:ascii="Calibri" w:cs="Calibri" w:eastAsia="Calibri" w:hAnsi="Calibri"/>
          <w:b/>
          <w:bCs/>
          <w:sz w:val="22"/>
          <w:szCs w:val="22"/>
        </w:rPr>
        <w:t xml:space="preserve">Validación: </w:t>
      </w:r>
      <w:r>
        <w:rPr>
          <w:rFonts w:ascii="Calibri" w:cs="Calibri" w:eastAsia="Calibri" w:hAnsi="Calibri"/>
          <w:sz w:val="22"/>
          <w:szCs w:val="22"/>
        </w:rPr>
        <w:t xml:space="preserve">FormRequest con todas las reglas; invariantes en Domain.</w:t>
      </w:r>
    </w:p>
    <w:p>
      <w:pPr>
        <w:pStyle w:val="ListParagraph"/>
        <w:numPr>
          <w:ilvl w:val="0"/>
          <w:numId w:val="2"/>
        </w:numPr>
        <w:spacing w:after="80" w:line="290"/>
      </w:pPr>
      <w:r>
        <w:rPr>
          <w:rFonts w:ascii="Calibri" w:cs="Calibri" w:eastAsia="Calibri" w:hAnsi="Calibri"/>
          <w:b/>
          <w:bCs/>
          <w:sz w:val="22"/>
          <w:szCs w:val="22"/>
        </w:rPr>
        <w:t xml:space="preserve">Logs: </w:t>
      </w:r>
      <w:r>
        <w:rPr>
          <w:rFonts w:ascii="Calibri" w:cs="Calibri" w:eastAsia="Calibri" w:hAnsi="Calibri"/>
          <w:sz w:val="22"/>
          <w:szCs w:val="22"/>
        </w:rPr>
        <w:t xml:space="preserve">puntos clave logueados sin PII.</w:t>
      </w:r>
    </w:p>
    <w:p>
      <w:pPr>
        <w:pStyle w:val="ListParagraph"/>
        <w:numPr>
          <w:ilvl w:val="0"/>
          <w:numId w:val="2"/>
        </w:numPr>
        <w:spacing w:after="80" w:line="290"/>
      </w:pPr>
      <w:r>
        <w:rPr>
          <w:rFonts w:ascii="Calibri" w:cs="Calibri" w:eastAsia="Calibri" w:hAnsi="Calibri"/>
          <w:b/>
          <w:bCs/>
          <w:sz w:val="22"/>
          <w:szCs w:val="22"/>
        </w:rPr>
        <w:t xml:space="preserve">Métricas: </w:t>
      </w:r>
      <w:r>
        <w:rPr>
          <w:rFonts w:ascii="Calibri" w:cs="Calibri" w:eastAsia="Calibri" w:hAnsi="Calibri"/>
          <w:sz w:val="22"/>
          <w:szCs w:val="22"/>
        </w:rPr>
        <w:t xml:space="preserve">RED expuestas; métricas de negocio si aplica.</w:t>
      </w:r>
    </w:p>
    <w:p>
      <w:pPr>
        <w:pStyle w:val="ListParagraph"/>
        <w:numPr>
          <w:ilvl w:val="0"/>
          <w:numId w:val="2"/>
        </w:numPr>
        <w:spacing w:after="80" w:line="290"/>
      </w:pPr>
      <w:r>
        <w:rPr>
          <w:rFonts w:ascii="Calibri" w:cs="Calibri" w:eastAsia="Calibri" w:hAnsi="Calibri"/>
          <w:b/>
          <w:bCs/>
          <w:sz w:val="22"/>
          <w:szCs w:val="22"/>
        </w:rPr>
        <w:t xml:space="preserve">Alertas: </w:t>
      </w:r>
      <w:r>
        <w:rPr>
          <w:rFonts w:ascii="Calibri" w:cs="Calibri" w:eastAsia="Calibri" w:hAnsi="Calibri"/>
          <w:sz w:val="22"/>
          <w:szCs w:val="22"/>
        </w:rPr>
        <w:t xml:space="preserve">umbrales y runbook.</w:t>
      </w:r>
    </w:p>
    <w:p>
      <w:pPr>
        <w:pStyle w:val="ListParagraph"/>
        <w:numPr>
          <w:ilvl w:val="0"/>
          <w:numId w:val="2"/>
        </w:numPr>
        <w:spacing w:after="80" w:line="290"/>
      </w:pPr>
      <w:r>
        <w:rPr>
          <w:rFonts w:ascii="Calibri" w:cs="Calibri" w:eastAsia="Calibri" w:hAnsi="Calibri"/>
          <w:b/>
          <w:bCs/>
          <w:sz w:val="22"/>
          <w:szCs w:val="22"/>
        </w:rPr>
        <w:t xml:space="preserve">Documentación: </w:t>
      </w:r>
      <w:r>
        <w:rPr>
          <w:rFonts w:ascii="Calibri" w:cs="Calibri" w:eastAsia="Calibri" w:hAnsi="Calibri"/>
          <w:sz w:val="22"/>
          <w:szCs w:val="22"/>
        </w:rPr>
        <w:t xml:space="preserve">OpenAPI actualizado, ADR si decisión arquitectónica.</w:t>
      </w:r>
    </w:p>
    <w:p>
      <w:pPr>
        <w:pStyle w:val="ListParagraph"/>
        <w:numPr>
          <w:ilvl w:val="0"/>
          <w:numId w:val="2"/>
        </w:numPr>
        <w:spacing w:after="80" w:line="290"/>
      </w:pPr>
      <w:r>
        <w:rPr>
          <w:rFonts w:ascii="Calibri" w:cs="Calibri" w:eastAsia="Calibri" w:hAnsi="Calibri"/>
          <w:b/>
          <w:bCs/>
          <w:sz w:val="22"/>
          <w:szCs w:val="22"/>
        </w:rPr>
        <w:t xml:space="preserve">Feature flag: </w:t>
      </w:r>
      <w:r>
        <w:rPr>
          <w:rFonts w:ascii="Calibri" w:cs="Calibri" w:eastAsia="Calibri" w:hAnsi="Calibri"/>
          <w:sz w:val="22"/>
          <w:szCs w:val="22"/>
        </w:rPr>
        <w:t xml:space="preserve">creado si es disruptivo.</w:t>
      </w:r>
    </w:p>
    <w:p>
      <w:pPr>
        <w:pStyle w:val="ListParagraph"/>
        <w:numPr>
          <w:ilvl w:val="0"/>
          <w:numId w:val="2"/>
        </w:numPr>
        <w:spacing w:after="80" w:line="290"/>
      </w:pPr>
      <w:r>
        <w:rPr>
          <w:rFonts w:ascii="Calibri" w:cs="Calibri" w:eastAsia="Calibri" w:hAnsi="Calibri"/>
          <w:b/>
          <w:bCs/>
          <w:sz w:val="22"/>
          <w:szCs w:val="22"/>
        </w:rPr>
        <w:t xml:space="preserve">Migraciones: </w:t>
      </w:r>
      <w:r>
        <w:rPr>
          <w:rFonts w:ascii="Calibri" w:cs="Calibri" w:eastAsia="Calibri" w:hAnsi="Calibri"/>
          <w:sz w:val="22"/>
          <w:szCs w:val="22"/>
        </w:rPr>
        <w:t xml:space="preserve">reversibles, sin LOCK prolongado.</w:t>
      </w:r>
    </w:p>
    <w:p>
      <w:pPr>
        <w:pStyle w:val="ListParagraph"/>
        <w:numPr>
          <w:ilvl w:val="0"/>
          <w:numId w:val="2"/>
        </w:numPr>
        <w:spacing w:after="80" w:line="290"/>
      </w:pPr>
      <w:r>
        <w:rPr>
          <w:rFonts w:ascii="Calibri" w:cs="Calibri" w:eastAsia="Calibri" w:hAnsi="Calibri"/>
          <w:b/>
          <w:bCs/>
          <w:sz w:val="22"/>
          <w:szCs w:val="22"/>
        </w:rPr>
        <w:t xml:space="preserve">Backwards compatibility: </w:t>
      </w:r>
      <w:r>
        <w:rPr>
          <w:rFonts w:ascii="Calibri" w:cs="Calibri" w:eastAsia="Calibri" w:hAnsi="Calibri"/>
          <w:sz w:val="22"/>
          <w:szCs w:val="22"/>
        </w:rPr>
        <w:t xml:space="preserve">API no rompe contratos vigentes.</w:t>
      </w:r>
    </w:p>
    <w:p>
      <w:pPr>
        <w:pStyle w:val="ListParagraph"/>
        <w:numPr>
          <w:ilvl w:val="0"/>
          <w:numId w:val="2"/>
        </w:numPr>
        <w:spacing w:after="80" w:line="290"/>
      </w:pPr>
      <w:r>
        <w:rPr>
          <w:rFonts w:ascii="Calibri" w:cs="Calibri" w:eastAsia="Calibri" w:hAnsi="Calibri"/>
          <w:b/>
          <w:bCs/>
          <w:sz w:val="22"/>
          <w:szCs w:val="22"/>
        </w:rPr>
        <w:t xml:space="preserve">Seguridad: </w:t>
      </w:r>
      <w:r>
        <w:rPr>
          <w:rFonts w:ascii="Calibri" w:cs="Calibri" w:eastAsia="Calibri" w:hAnsi="Calibri"/>
          <w:sz w:val="22"/>
          <w:szCs w:val="22"/>
        </w:rPr>
        <w:t xml:space="preserve">OWASP checklist revisado.</w:t>
      </w:r>
    </w:p>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18.3. Anexo C: Recursos y Lecturas Recomendadas</w:t>
      </w:r>
    </w:p>
    <w:p>
      <w:pPr>
        <w:pStyle w:val="ListParagraph"/>
        <w:numPr>
          <w:ilvl w:val="0"/>
          <w:numId w:val="2"/>
        </w:numPr>
        <w:spacing w:after="80" w:line="290"/>
      </w:pPr>
      <w:r>
        <w:rPr>
          <w:rFonts w:ascii="Calibri" w:cs="Calibri" w:eastAsia="Calibri" w:hAnsi="Calibri"/>
          <w:sz w:val="22"/>
          <w:szCs w:val="22"/>
        </w:rPr>
        <w:t xml:space="preserve">Vaughn Vernon, Implementing Domain-Driven Design (referencia para hexagonal y DDD).</w:t>
      </w:r>
    </w:p>
    <w:p>
      <w:pPr>
        <w:pStyle w:val="ListParagraph"/>
        <w:numPr>
          <w:ilvl w:val="0"/>
          <w:numId w:val="2"/>
        </w:numPr>
        <w:spacing w:after="80" w:line="290"/>
      </w:pPr>
      <w:r>
        <w:rPr>
          <w:rFonts w:ascii="Calibri" w:cs="Calibri" w:eastAsia="Calibri" w:hAnsi="Calibri"/>
          <w:sz w:val="22"/>
          <w:szCs w:val="22"/>
        </w:rPr>
        <w:t xml:space="preserve">Sam Newman, Building Microservices (criterios de cuándo extraer servicios).</w:t>
      </w:r>
    </w:p>
    <w:p>
      <w:pPr>
        <w:pStyle w:val="ListParagraph"/>
        <w:numPr>
          <w:ilvl w:val="0"/>
          <w:numId w:val="2"/>
        </w:numPr>
        <w:spacing w:after="80" w:line="290"/>
      </w:pPr>
      <w:r>
        <w:rPr>
          <w:rFonts w:ascii="Calibri" w:cs="Calibri" w:eastAsia="Calibri" w:hAnsi="Calibri"/>
          <w:sz w:val="22"/>
          <w:szCs w:val="22"/>
        </w:rPr>
        <w:t xml:space="preserve">Google SRE Book (https://sre.google/books/) — observabilidad y gestión de incidentes.</w:t>
      </w:r>
    </w:p>
    <w:p>
      <w:pPr>
        <w:pStyle w:val="ListParagraph"/>
        <w:numPr>
          <w:ilvl w:val="0"/>
          <w:numId w:val="2"/>
        </w:numPr>
        <w:spacing w:after="80" w:line="290"/>
      </w:pPr>
      <w:r>
        <w:rPr>
          <w:rFonts w:ascii="Calibri" w:cs="Calibri" w:eastAsia="Calibri" w:hAnsi="Calibri"/>
          <w:sz w:val="22"/>
          <w:szCs w:val="22"/>
        </w:rPr>
        <w:t xml:space="preserve">Microsoft Cloud Design Patterns — circuit breaker, retry, bulkhead.</w:t>
      </w:r>
    </w:p>
    <w:p>
      <w:pPr>
        <w:pStyle w:val="ListParagraph"/>
        <w:numPr>
          <w:ilvl w:val="0"/>
          <w:numId w:val="2"/>
        </w:numPr>
        <w:spacing w:after="80" w:line="290"/>
      </w:pPr>
      <w:r>
        <w:rPr>
          <w:rFonts w:ascii="Calibri" w:cs="Calibri" w:eastAsia="Calibri" w:hAnsi="Calibri"/>
          <w:sz w:val="22"/>
          <w:szCs w:val="22"/>
        </w:rPr>
        <w:t xml:space="preserve">OWASP API Security Top 10 — referencia obligatoria de seguridad de APIs.</w:t>
      </w:r>
    </w:p>
    <w:p>
      <w:pPr>
        <w:pStyle w:val="ListParagraph"/>
        <w:numPr>
          <w:ilvl w:val="0"/>
          <w:numId w:val="2"/>
        </w:numPr>
        <w:spacing w:after="80" w:line="290"/>
      </w:pPr>
      <w:r>
        <w:rPr>
          <w:rFonts w:ascii="Calibri" w:cs="Calibri" w:eastAsia="Calibri" w:hAnsi="Calibri"/>
          <w:sz w:val="22"/>
          <w:szCs w:val="22"/>
        </w:rPr>
        <w:t xml:space="preserve">Documentación de Laravel Sanctum, Horizon, Octane — fuente oficial.</w:t>
      </w:r>
    </w:p>
    <w:p>
      <w:pPr>
        <w:pStyle w:val="ListParagraph"/>
        <w:numPr>
          <w:ilvl w:val="0"/>
          <w:numId w:val="2"/>
        </w:numPr>
        <w:spacing w:after="80" w:line="290"/>
      </w:pPr>
      <w:r>
        <w:rPr>
          <w:rFonts w:ascii="Calibri" w:cs="Calibri" w:eastAsia="Calibri" w:hAnsi="Calibri"/>
          <w:sz w:val="22"/>
          <w:szCs w:val="22"/>
        </w:rPr>
        <w:t xml:space="preserve">Documentación oficial de la pasarela de pagos elegida — webhooks, reconciliación.</w:t>
      </w:r>
    </w:p>
    <w:p>
      <w:pPr>
        <w:spacing w:after="120"/>
      </w:pPr>
      <w:r>
        <w:rPr>
          <w:rFonts w:ascii="Calibri" w:cs="Calibri" w:eastAsia="Calibri" w:hAnsi="Calibri"/>
          <w:sz w:val="16"/>
          <w:szCs w:val="16"/>
        </w:rPr>
        <w:t xml:space="preserve"> </w:t>
      </w:r>
    </w:p>
    <w:p>
      <w:pPr>
        <w:pStyle w:val="Heading2"/>
        <w:spacing w:after="160" w:before="280"/>
      </w:pPr>
      <w:r>
        <w:rPr>
          <w:rFonts w:ascii="Calibri" w:cs="Calibri" w:eastAsia="Calibri" w:hAnsi="Calibri"/>
          <w:b/>
          <w:bCs/>
          <w:color w:val="1F3A5F"/>
          <w:sz w:val="28"/>
          <w:szCs w:val="28"/>
        </w:rPr>
        <w:t xml:space="preserve">18.4. Anexo D: Cierre</w:t>
      </w:r>
    </w:p>
    <w:p>
      <w:pPr>
        <w:spacing w:after="120" w:line="300"/>
        <w:jc w:val="both"/>
      </w:pPr>
      <w:r>
        <w:rPr>
          <w:rFonts w:ascii="Calibri" w:cs="Calibri" w:eastAsia="Calibri" w:hAnsi="Calibri"/>
          <w:i/>
          <w:iCs/>
          <w:sz w:val="22"/>
          <w:szCs w:val="22"/>
        </w:rPr>
        <w:t xml:space="preserve">Este documento existe por una razón: </w:t>
      </w:r>
      <w:r>
        <w:rPr>
          <w:rFonts w:ascii="Calibri" w:cs="Calibri" w:eastAsia="Calibri" w:hAnsi="Calibri"/>
          <w:b/>
          <w:bCs/>
          <w:i/>
          <w:iCs/>
          <w:sz w:val="22"/>
          <w:szCs w:val="22"/>
        </w:rPr>
        <w:t xml:space="preserve">que el equipo construya una sola vez</w:t>
      </w:r>
      <w:r>
        <w:rPr>
          <w:rFonts w:ascii="Calibri" w:cs="Calibri" w:eastAsia="Calibri" w:hAnsi="Calibri"/>
          <w:i/>
          <w:iCs/>
          <w:sz w:val="22"/>
          <w:szCs w:val="22"/>
        </w:rPr>
        <w:t xml:space="preserve">. Las decisiones aquí descritas son contratos. Los desarrolladores no son obreros que demuelen y reconstruyen muros: son ingenieros que ejecutan un plan diseñado para soportar adversidades, escalar con dignidad, y permitir cambios sin colapso.</w:t>
      </w:r>
    </w:p>
    <w:p>
      <w:pPr>
        <w:spacing w:after="120" w:line="300"/>
        <w:jc w:val="both"/>
      </w:pPr>
      <w:r>
        <w:rPr>
          <w:rFonts w:ascii="Calibri" w:cs="Calibri" w:eastAsia="Calibri" w:hAnsi="Calibri"/>
          <w:i/>
          <w:iCs/>
          <w:sz w:val="22"/>
          <w:szCs w:val="22"/>
        </w:rPr>
        <w:t xml:space="preserve">La mejor arquitectura es aquella que no requiere reinvención cada vez que aparece un caso nuevo. Ese es el estándar. Todo lo demás es deuda técnica acumulándose en silencio.</w:t>
      </w:r>
    </w:p>
    <w:p>
      <w:pPr>
        <w:spacing w:after="120"/>
      </w:pPr>
      <w:r>
        <w:rPr>
          <w:rFonts w:ascii="Calibri" w:cs="Calibri" w:eastAsia="Calibri" w:hAnsi="Calibri"/>
          <w:sz w:val="16"/>
          <w:szCs w:val="16"/>
        </w:rPr>
        <w:t xml:space="preserve"> </w:t>
      </w:r>
    </w:p>
    <w:p>
      <w:pPr>
        <w:spacing w:before="400"/>
        <w:jc w:val="center"/>
      </w:pPr>
      <w:r>
        <w:rPr>
          <w:rFonts w:ascii="Calibri" w:cs="Calibri" w:eastAsia="Calibri" w:hAnsi="Calibri"/>
          <w:b/>
          <w:bCs/>
          <w:color w:val="1F3A5F"/>
          <w:sz w:val="22"/>
          <w:szCs w:val="22"/>
        </w:rPr>
        <w:t xml:space="preserve">— FIN DEL DOCUMENTO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Documento Arquitectónico Maestro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1F3A5F"/>
        <w:sz w:val="16"/>
        <w:szCs w:val="16"/>
      </w:rPr>
      <w:t xml:space="preserve">Documento Arquitectónico Maestro · Ecosistema de Canchas</w:t>
    </w:r>
    <w:r>
      <w:rPr>
        <w:rFonts w:ascii="Calibri" w:cs="Calibri" w:eastAsia="Calibri" w:hAnsi="Calibri"/>
        <w:color w:val="888888"/>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Arquitectónico Maestro v2.0</dc:title>
  <dc:creator>Arquitectura de Software</dc:creator>
  <dc:description>Plan arquitectónico maestro del Ecosistema Digital de Gestión y Alquiler de Canchas</dc:description>
  <cp:lastModifiedBy>Un-named</cp:lastModifiedBy>
  <cp:revision>1</cp:revision>
  <dcterms:created xsi:type="dcterms:W3CDTF">2026-05-02T02:54:34.988Z</dcterms:created>
  <dcterms:modified xsi:type="dcterms:W3CDTF">2026-05-02T02:54:34.989Z</dcterms:modified>
</cp:coreProperties>
</file>

<file path=docProps/custom.xml><?xml version="1.0" encoding="utf-8"?>
<Properties xmlns="http://schemas.openxmlformats.org/officeDocument/2006/custom-properties" xmlns:vt="http://schemas.openxmlformats.org/officeDocument/2006/docPropsVTypes"/>
</file>