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0"/>
        </w:rPr>
        <w:t>Transcript: Aanvi Bendal</w:t>
      </w:r>
    </w:p>
    <w:p>
      <w:pPr>
        <w:spacing w:before="0" w:after="320"/>
      </w:pPr>
      <w:r>
        <w:rPr>
          <w:rFonts w:ascii="Calibri" w:hAnsi="Calibri"/>
          <w:i/>
          <w:color w:val="64748B"/>
          <w:sz w:val="22"/>
        </w:rPr>
        <w:t>Consolidated Single-Speaker Transcript • Supreme Website Redesign Review</w:t>
      </w:r>
    </w:p>
    <w:tbl>
      <w:tblPr>
        <w:tblW w:type="auto" w:w="0"/>
        <w:tblLayout w:type="fixed"/>
        <w:tblLook w:firstColumn="1" w:firstRow="1" w:lastColumn="0" w:lastRow="0" w:noHBand="0" w:noVBand="1" w:val="04A0"/>
      </w:tblPr>
      <w:tblGrid>
        <w:gridCol w:w="4680"/>
        <w:gridCol w:w="4680"/>
      </w:tblGrid>
      <w:tr>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Speaker: Aanvi Bendal</w:t>
            </w:r>
          </w:p>
        </w:tc>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Source Audio: Aanvi.m4a.mp4</w:t>
            </w:r>
          </w:p>
        </w:tc>
      </w:tr>
      <w:tr>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PRN: 126223296</w:t>
            </w:r>
          </w:p>
        </w:tc>
        <w:tc>
          <w:tcPr>
            <w:tcW w:type="dxa" w:w="4680"/>
            <w:shd w:val="clear" w:color="auto" w:fill="F1F5F9"/>
            <w:tcMar>
              <w:top w:w="80" w:type="dxa"/>
              <w:bottom w:w="80" w:type="dxa"/>
              <w:left w:w="120" w:type="dxa"/>
              <w:right w:w="120" w:type="dxa"/>
            </w:tcMar>
          </w:tcPr>
          <w:p>
            <w:pPr>
              <w:spacing w:before="40" w:after="40"/>
            </w:pPr>
            <w:r>
              <w:rPr>
                <w:rFonts w:ascii="Calibri" w:hAnsi="Calibri"/>
                <w:color w:val="334155"/>
                <w:sz w:val="19"/>
              </w:rPr>
              <w:t>Recording Duration: 00:01:10</w:t>
            </w:r>
          </w:p>
        </w:tc>
      </w:tr>
    </w:tbl>
    <w:p>
      <w:pPr>
        <w:spacing w:after="240"/>
      </w:pPr>
    </w:p>
    <w:p>
      <w:pPr>
        <w:spacing w:before="160" w:after="160"/>
      </w:pPr>
      <w:r>
        <w:rPr>
          <w:rFonts w:ascii="Calibri" w:hAnsi="Calibri"/>
          <w:b/>
          <w:color w:val="1E3A8A"/>
          <w:sz w:val="26"/>
        </w:rPr>
        <w:t>Consolidated Review</w:t>
      </w:r>
    </w:p>
    <w:p>
      <w:pPr>
        <w:spacing w:before="0" w:after="160" w:line="276" w:lineRule="auto"/>
      </w:pPr>
      <w:r>
        <w:rPr>
          <w:rFonts w:ascii="Calibri" w:hAnsi="Calibri"/>
          <w:color w:val="212529"/>
          <w:sz w:val="22"/>
        </w:rPr>
        <w:t>Hello, I am Aanvi Bendal, my PRN is 126223296 and I am going to review the Supreme prototype made by Paransh.</w:t>
      </w:r>
    </w:p>
    <w:p>
      <w:pPr>
        <w:spacing w:before="0" w:after="160" w:line="276" w:lineRule="auto"/>
      </w:pPr>
      <w:r>
        <w:rPr>
          <w:rFonts w:ascii="Calibri" w:hAnsi="Calibri"/>
          <w:color w:val="212529"/>
          <w:sz w:val="22"/>
        </w:rPr>
        <w:t>So when I am looking at the original website, I can just see a bunch of categories and it does not even look like an actual website—a website which shows different clothes and all. It is just very blunt.</w:t>
      </w:r>
    </w:p>
    <w:p>
      <w:pPr>
        <w:spacing w:before="0" w:after="160" w:line="276" w:lineRule="auto"/>
      </w:pPr>
      <w:r>
        <w:rPr>
          <w:rFonts w:ascii="Calibri" w:hAnsi="Calibri"/>
          <w:color w:val="212529"/>
          <w:sz w:val="22"/>
        </w:rPr>
        <w:t>But when I'm looking at the prototype made by Paransh, it is colorful. I can see different options. The home page is much more accessible. I can see different options or different drops, so what the website is about and what the different drops are about. It is much easier to add products to the cart. And the entire website is in one language, as compared to the original website wherein options are given in Japanese or Chinese and there's no option to change the language.</w:t>
      </w:r>
    </w:p>
    <w:p>
      <w:pPr>
        <w:spacing w:before="0" w:after="160" w:line="276" w:lineRule="auto"/>
      </w:pPr>
      <w:r>
        <w:rPr>
          <w:rFonts w:ascii="Calibri" w:hAnsi="Calibri"/>
          <w:color w:val="212529"/>
          <w:sz w:val="22"/>
        </w:rPr>
        <w:t>Also, when I am looking at the prototype, I can see actual models, whereas on the original Supreme website only the clothes are visible and I don't really get an idea as to how they'll fit. Yeah.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