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0B68" w14:textId="77777777" w:rsidR="00F72115" w:rsidRDefault="00F72115">
      <w:pPr>
        <w:rPr>
          <w:lang w:val="en-US"/>
        </w:rPr>
      </w:pPr>
    </w:p>
    <w:p w14:paraId="3E9680D4" w14:textId="78BFDB49" w:rsidR="00F72115" w:rsidRDefault="00000000">
      <w:pPr>
        <w:jc w:val="center"/>
        <w:rPr>
          <w:b/>
          <w:sz w:val="24"/>
          <w:lang w:val="en-US"/>
        </w:rPr>
      </w:pPr>
      <w:r>
        <w:rPr>
          <w:b/>
          <w:sz w:val="24"/>
          <w:lang w:val="en-US"/>
        </w:rPr>
        <w:t>LAB ASSIGNMENT V: HUERISTIC EVALUATION</w:t>
      </w:r>
    </w:p>
    <w:p w14:paraId="2ED91C02" w14:textId="5A761AD0" w:rsidR="00F72115" w:rsidRDefault="00000000">
      <w:pPr>
        <w:jc w:val="center"/>
        <w:rPr>
          <w:b/>
          <w:sz w:val="24"/>
          <w:lang w:val="en-US"/>
        </w:rPr>
      </w:pPr>
      <w:r>
        <w:rPr>
          <w:b/>
          <w:sz w:val="24"/>
          <w:lang w:val="en-US"/>
        </w:rPr>
        <w:t>SYSTEM EVALUATED: Supreme Demo – streetwear e-commerce web prototype (Figma)</w:t>
      </w:r>
    </w:p>
    <w:p w14:paraId="5A144E25" w14:textId="7FEF81E3" w:rsidR="00F72115" w:rsidRDefault="00000000">
      <w:pPr>
        <w:jc w:val="center"/>
        <w:rPr>
          <w:b/>
          <w:sz w:val="24"/>
          <w:lang w:val="en-US"/>
        </w:rPr>
      </w:pPr>
      <w:r>
        <w:rPr>
          <w:b/>
          <w:sz w:val="24"/>
          <w:lang w:val="en-US"/>
        </w:rPr>
        <w:t xml:space="preserve">Groups members NAME: </w:t>
      </w:r>
      <w:r w:rsidR="001D06EA">
        <w:rPr>
          <w:b/>
          <w:sz w:val="24"/>
          <w:lang w:val="en-US"/>
        </w:rPr>
        <w:t>Paraansh Nisar</w:t>
      </w:r>
    </w:p>
    <w:p w14:paraId="5806BDFA" w14:textId="7B5B4096" w:rsidR="00F72115" w:rsidRDefault="00000000">
      <w:pPr>
        <w:jc w:val="center"/>
        <w:rPr>
          <w:b/>
          <w:sz w:val="24"/>
          <w:lang w:val="en-US"/>
        </w:rPr>
      </w:pPr>
      <w:r>
        <w:rPr>
          <w:b/>
          <w:sz w:val="24"/>
          <w:lang w:val="en-US"/>
        </w:rPr>
        <w:t xml:space="preserve">**Evaluation to be done by </w:t>
      </w:r>
      <w:r w:rsidR="001F6CAD">
        <w:rPr>
          <w:b/>
          <w:sz w:val="24"/>
          <w:lang w:val="en-US"/>
        </w:rPr>
        <w:t>an</w:t>
      </w:r>
      <w:r>
        <w:rPr>
          <w:b/>
          <w:sz w:val="24"/>
          <w:lang w:val="en-US"/>
        </w:rPr>
        <w:t xml:space="preserve">other Group </w:t>
      </w:r>
    </w:p>
    <w:p w14:paraId="15B3062D" w14:textId="76C9A4BD" w:rsidR="00F72115" w:rsidRDefault="00000000">
      <w:pPr>
        <w:jc w:val="center"/>
        <w:rPr>
          <w:rFonts w:cstheme="minorHAnsi"/>
          <w:b/>
          <w:sz w:val="24"/>
          <w:szCs w:val="24"/>
          <w:lang w:val="en-US"/>
        </w:rPr>
      </w:pPr>
      <w:r>
        <w:rPr>
          <w:rFonts w:cstheme="minorHAnsi"/>
          <w:b/>
          <w:sz w:val="24"/>
          <w:szCs w:val="24"/>
          <w:lang w:val="en-US"/>
        </w:rPr>
        <w:t xml:space="preserve">PART I: HUERISTIC EVALUATION BASED ON </w:t>
      </w:r>
      <w:r>
        <w:rPr>
          <w:rStyle w:val="Emphasis"/>
          <w:rFonts w:cstheme="minorHAnsi"/>
          <w:b/>
          <w:i w:val="0"/>
          <w:iCs w:val="0"/>
          <w:color w:val="5F6368"/>
          <w:sz w:val="24"/>
          <w:szCs w:val="24"/>
          <w:shd w:val="clear" w:color="auto" w:fill="FFFFFF"/>
        </w:rPr>
        <w:t>NIELSEN'S</w:t>
      </w:r>
      <w:r>
        <w:rPr>
          <w:rFonts w:cstheme="minorHAnsi"/>
          <w:b/>
          <w:color w:val="4D5156"/>
          <w:sz w:val="24"/>
          <w:szCs w:val="24"/>
          <w:shd w:val="clear" w:color="auto" w:fill="FFFFFF"/>
        </w:rPr>
        <w:t> 10 GENERAL PRINCIPLES FOR INTERACTION DESIGN. (0 is lowest and 5 is highest)</w:t>
      </w:r>
    </w:p>
    <w:tbl>
      <w:tblPr>
        <w:tblStyle w:val="TableGrid"/>
        <w:tblW w:w="0" w:type="auto"/>
        <w:tblLayout w:type="fixed"/>
        <w:tblLook w:val="04A0" w:firstRow="1" w:lastRow="0" w:firstColumn="1" w:lastColumn="0" w:noHBand="0" w:noVBand="1"/>
      </w:tblPr>
      <w:tblGrid>
        <w:gridCol w:w="576"/>
        <w:gridCol w:w="2232"/>
        <w:gridCol w:w="3096"/>
        <w:gridCol w:w="1746"/>
        <w:gridCol w:w="2286"/>
      </w:tblGrid>
      <w:tr w:rsidR="00F72115" w14:paraId="6082D349" w14:textId="77777777" w:rsidTr="001F6CAD">
        <w:trPr>
          <w:trHeight w:val="1422"/>
        </w:trPr>
        <w:tc>
          <w:tcPr>
            <w:tcW w:w="576" w:type="dxa"/>
          </w:tcPr>
          <w:p w14:paraId="1000A479" w14:textId="77777777" w:rsidR="00F72115" w:rsidRDefault="00000000">
            <w:pPr>
              <w:spacing w:after="0" w:line="240" w:lineRule="auto"/>
              <w:rPr>
                <w:lang w:val="en-US"/>
              </w:rPr>
            </w:pPr>
            <w:r>
              <w:rPr>
                <w:sz w:val="17"/>
                <w:lang w:val="en-US"/>
              </w:rPr>
              <w:t xml:space="preserve">S.No. </w:t>
            </w:r>
          </w:p>
        </w:tc>
        <w:tc>
          <w:tcPr>
            <w:tcW w:w="2232" w:type="dxa"/>
          </w:tcPr>
          <w:p w14:paraId="03B26B4F" w14:textId="77777777" w:rsidR="00F72115" w:rsidRDefault="00000000">
            <w:pPr>
              <w:spacing w:after="0" w:line="240" w:lineRule="auto"/>
              <w:rPr>
                <w:lang w:val="en-US"/>
              </w:rPr>
            </w:pPr>
            <w:r>
              <w:rPr>
                <w:sz w:val="17"/>
                <w:lang w:val="en-US"/>
              </w:rPr>
              <w:t>Heuristic Evaluation Parameter</w:t>
            </w:r>
          </w:p>
        </w:tc>
        <w:tc>
          <w:tcPr>
            <w:tcW w:w="3096" w:type="dxa"/>
          </w:tcPr>
          <w:p w14:paraId="6ECB75C3" w14:textId="77777777" w:rsidR="00F72115" w:rsidRDefault="00000000">
            <w:pPr>
              <w:spacing w:after="0" w:line="240" w:lineRule="auto"/>
              <w:rPr>
                <w:lang w:val="en-US"/>
              </w:rPr>
            </w:pPr>
            <w:r>
              <w:rPr>
                <w:lang w:val="en-US"/>
              </w:rPr>
              <w:t xml:space="preserve">Mention Violation if any </w:t>
            </w:r>
          </w:p>
        </w:tc>
        <w:tc>
          <w:tcPr>
            <w:tcW w:w="1746" w:type="dxa"/>
          </w:tcPr>
          <w:p w14:paraId="0E719F4C" w14:textId="1DF99020" w:rsidR="00F72115" w:rsidRDefault="00000000">
            <w:pPr>
              <w:spacing w:after="0" w:line="240" w:lineRule="auto"/>
              <w:rPr>
                <w:lang w:val="en-US"/>
              </w:rPr>
            </w:pPr>
            <w:r>
              <w:rPr>
                <w:lang w:val="en-US"/>
              </w:rPr>
              <w:t>Severity 0-5 (0</w:t>
            </w:r>
            <w:r w:rsidR="001F6CAD">
              <w:rPr>
                <w:lang w:val="en-US"/>
              </w:rPr>
              <w:t xml:space="preserve"> is</w:t>
            </w:r>
            <w:r>
              <w:rPr>
                <w:lang w:val="en-US"/>
              </w:rPr>
              <w:t xml:space="preserve"> minimum and 5 is maximum)</w:t>
            </w:r>
          </w:p>
        </w:tc>
        <w:tc>
          <w:tcPr>
            <w:tcW w:w="2286" w:type="dxa"/>
          </w:tcPr>
          <w:p w14:paraId="37F8D7FD" w14:textId="77777777" w:rsidR="00F72115" w:rsidRDefault="00000000">
            <w:pPr>
              <w:spacing w:after="0" w:line="240" w:lineRule="auto"/>
              <w:rPr>
                <w:lang w:val="en-US"/>
              </w:rPr>
            </w:pPr>
            <w:r>
              <w:rPr>
                <w:lang w:val="en-US"/>
              </w:rPr>
              <w:t xml:space="preserve">Ways to improve </w:t>
            </w:r>
          </w:p>
        </w:tc>
      </w:tr>
      <w:tr w:rsidR="00F72115" w14:paraId="17EFF15E" w14:textId="77777777" w:rsidTr="001F6CAD">
        <w:tc>
          <w:tcPr>
            <w:tcW w:w="576" w:type="dxa"/>
          </w:tcPr>
          <w:p w14:paraId="15F07136" w14:textId="77777777" w:rsidR="00F72115" w:rsidRDefault="00000000">
            <w:pPr>
              <w:spacing w:after="0" w:line="240" w:lineRule="auto"/>
              <w:rPr>
                <w:lang w:val="en-US"/>
              </w:rPr>
            </w:pPr>
            <w:r>
              <w:rPr>
                <w:sz w:val="17"/>
                <w:lang w:val="en-US"/>
              </w:rPr>
              <w:t>1</w:t>
            </w:r>
          </w:p>
        </w:tc>
        <w:tc>
          <w:tcPr>
            <w:tcW w:w="2232" w:type="dxa"/>
          </w:tcPr>
          <w:p w14:paraId="4433E85A" w14:textId="77777777" w:rsidR="00F72115" w:rsidRDefault="00000000">
            <w:pPr>
              <w:spacing w:after="0" w:line="240" w:lineRule="auto"/>
              <w:rPr>
                <w:lang w:val="en-US"/>
              </w:rPr>
            </w:pPr>
            <w:r>
              <w:rPr>
                <w:sz w:val="17"/>
                <w:lang w:val="en-US"/>
              </w:rPr>
              <w:t>User Control: Interface will allow the user to perceive that they are in control</w:t>
            </w:r>
          </w:p>
        </w:tc>
        <w:tc>
          <w:tcPr>
            <w:tcW w:w="3096" w:type="dxa"/>
          </w:tcPr>
          <w:p w14:paraId="1665A654" w14:textId="77777777" w:rsidR="00F72115" w:rsidRDefault="00000000">
            <w:pPr>
              <w:spacing w:after="0" w:line="240" w:lineRule="auto"/>
              <w:rPr>
                <w:lang w:val="en-US"/>
              </w:rPr>
            </w:pPr>
            <w:r>
              <w:rPr>
                <w:sz w:val="17"/>
              </w:rPr>
              <w:t>Login is a mandatory gate ("Enter the Vault") before any browsing; no guest option and no "Forgot password" link. Positives: Back buttons at every checkout step and the cart panel closes on outside click.</w:t>
            </w:r>
          </w:p>
        </w:tc>
        <w:tc>
          <w:tcPr>
            <w:tcW w:w="1746" w:type="dxa"/>
          </w:tcPr>
          <w:p w14:paraId="54AAB1FE" w14:textId="77777777" w:rsidR="00F72115" w:rsidRDefault="00000000">
            <w:pPr>
              <w:spacing w:after="0" w:line="240" w:lineRule="auto"/>
              <w:jc w:val="center"/>
              <w:rPr>
                <w:lang w:val="en-US"/>
              </w:rPr>
            </w:pPr>
            <w:r>
              <w:rPr>
                <w:sz w:val="17"/>
              </w:rPr>
              <w:t>1</w:t>
            </w:r>
          </w:p>
        </w:tc>
        <w:tc>
          <w:tcPr>
            <w:tcW w:w="2286" w:type="dxa"/>
          </w:tcPr>
          <w:p w14:paraId="337B3012" w14:textId="77777777" w:rsidR="00F72115" w:rsidRDefault="00000000">
            <w:pPr>
              <w:spacing w:after="0" w:line="240" w:lineRule="auto"/>
              <w:rPr>
                <w:lang w:val="en-US"/>
              </w:rPr>
            </w:pPr>
            <w:r>
              <w:rPr>
                <w:sz w:val="17"/>
              </w:rPr>
              <w:t>Allow guest browsing and guest checkout; add "Forgot password?" and a clear way to skip sign-in.</w:t>
            </w:r>
          </w:p>
        </w:tc>
      </w:tr>
      <w:tr w:rsidR="00F72115" w14:paraId="436A8729" w14:textId="77777777" w:rsidTr="001F6CAD">
        <w:tc>
          <w:tcPr>
            <w:tcW w:w="576" w:type="dxa"/>
          </w:tcPr>
          <w:p w14:paraId="6B0B59EB" w14:textId="77777777" w:rsidR="00F72115" w:rsidRDefault="00000000">
            <w:pPr>
              <w:spacing w:after="0" w:line="240" w:lineRule="auto"/>
              <w:rPr>
                <w:lang w:val="en-US"/>
              </w:rPr>
            </w:pPr>
            <w:r>
              <w:rPr>
                <w:sz w:val="17"/>
                <w:lang w:val="en-US"/>
              </w:rPr>
              <w:t>2</w:t>
            </w:r>
          </w:p>
        </w:tc>
        <w:tc>
          <w:tcPr>
            <w:tcW w:w="2232" w:type="dxa"/>
          </w:tcPr>
          <w:p w14:paraId="2D85841C" w14:textId="77777777" w:rsidR="00F72115" w:rsidRDefault="00000000">
            <w:pPr>
              <w:spacing w:after="0" w:line="240" w:lineRule="auto"/>
              <w:rPr>
                <w:lang w:val="en-US"/>
              </w:rPr>
            </w:pPr>
            <w:r>
              <w:rPr>
                <w:sz w:val="17"/>
                <w:lang w:val="en-US"/>
              </w:rPr>
              <w:t>Human Limitations: Interface will not overload the users cognitive, auditory and motor skills</w:t>
            </w:r>
          </w:p>
        </w:tc>
        <w:tc>
          <w:tcPr>
            <w:tcW w:w="3096" w:type="dxa"/>
          </w:tcPr>
          <w:p w14:paraId="7629E3D6" w14:textId="77777777" w:rsidR="00F72115" w:rsidRDefault="00000000">
            <w:pPr>
              <w:spacing w:after="0" w:line="240" w:lineRule="auto"/>
              <w:rPr>
                <w:lang w:val="en-US"/>
              </w:rPr>
            </w:pPr>
            <w:r>
              <w:rPr>
                <w:sz w:val="17"/>
              </w:rPr>
              <w:t>Very small, low-contrast grey text on near-black (field labels, inactive nav links, filter chips, "No account? Join now", payment-security note). A continuously scrolling red ticker banner adds motion the user cannot pause.</w:t>
            </w:r>
          </w:p>
        </w:tc>
        <w:tc>
          <w:tcPr>
            <w:tcW w:w="1746" w:type="dxa"/>
          </w:tcPr>
          <w:p w14:paraId="40167563" w14:textId="77777777" w:rsidR="00F72115" w:rsidRDefault="00000000">
            <w:pPr>
              <w:spacing w:after="0" w:line="240" w:lineRule="auto"/>
              <w:jc w:val="center"/>
              <w:rPr>
                <w:lang w:val="en-US"/>
              </w:rPr>
            </w:pPr>
            <w:r>
              <w:rPr>
                <w:sz w:val="17"/>
              </w:rPr>
              <w:t>2</w:t>
            </w:r>
          </w:p>
        </w:tc>
        <w:tc>
          <w:tcPr>
            <w:tcW w:w="2286" w:type="dxa"/>
          </w:tcPr>
          <w:p w14:paraId="38A23F7E" w14:textId="77777777" w:rsidR="00F72115" w:rsidRDefault="00000000">
            <w:pPr>
              <w:spacing w:after="0" w:line="240" w:lineRule="auto"/>
              <w:rPr>
                <w:lang w:val="en-US"/>
              </w:rPr>
            </w:pPr>
            <w:r>
              <w:rPr>
                <w:sz w:val="17"/>
              </w:rPr>
              <w:t>Raise text contrast to at least WCAG 4.5:1, increase minimum font size, and pause or stop the ticker on hover / reduced-motion.</w:t>
            </w:r>
          </w:p>
        </w:tc>
      </w:tr>
      <w:tr w:rsidR="00F72115" w14:paraId="694E3C3C" w14:textId="77777777" w:rsidTr="001F6CAD">
        <w:tc>
          <w:tcPr>
            <w:tcW w:w="576" w:type="dxa"/>
          </w:tcPr>
          <w:p w14:paraId="68D0072F" w14:textId="77777777" w:rsidR="00F72115" w:rsidRDefault="00000000">
            <w:pPr>
              <w:spacing w:after="0" w:line="240" w:lineRule="auto"/>
              <w:rPr>
                <w:lang w:val="en-US"/>
              </w:rPr>
            </w:pPr>
            <w:r>
              <w:rPr>
                <w:sz w:val="17"/>
                <w:lang w:val="en-US"/>
              </w:rPr>
              <w:t>3</w:t>
            </w:r>
          </w:p>
        </w:tc>
        <w:tc>
          <w:tcPr>
            <w:tcW w:w="2232" w:type="dxa"/>
          </w:tcPr>
          <w:p w14:paraId="0FB0875E" w14:textId="77777777" w:rsidR="00F72115" w:rsidRDefault="00000000">
            <w:pPr>
              <w:spacing w:after="0" w:line="240" w:lineRule="auto"/>
              <w:rPr>
                <w:lang w:val="en-US"/>
              </w:rPr>
            </w:pPr>
            <w:r>
              <w:rPr>
                <w:sz w:val="17"/>
                <w:lang w:val="en-US"/>
              </w:rPr>
              <w:t>Accommodation: The interface will fit the way each user group works and thinks (personas)</w:t>
            </w:r>
          </w:p>
        </w:tc>
        <w:tc>
          <w:tcPr>
            <w:tcW w:w="3096" w:type="dxa"/>
          </w:tcPr>
          <w:p w14:paraId="0245ED34" w14:textId="77777777" w:rsidR="00F72115" w:rsidRDefault="00000000">
            <w:pPr>
              <w:spacing w:after="0" w:line="240" w:lineRule="auto"/>
              <w:rPr>
                <w:lang w:val="en-US"/>
              </w:rPr>
            </w:pPr>
            <w:r>
              <w:rPr>
                <w:sz w:val="17"/>
              </w:rPr>
              <w:t>Tone and visuals suit the streetwear audience, but content is US-centric: placeholder phone "+1 555 000 0000", address "123 Lafayette St", USD only, State/ZIP fields. No size guide and no accessibility options for low-vision users.</w:t>
            </w:r>
          </w:p>
        </w:tc>
        <w:tc>
          <w:tcPr>
            <w:tcW w:w="1746" w:type="dxa"/>
          </w:tcPr>
          <w:p w14:paraId="4FA9A561" w14:textId="77777777" w:rsidR="00F72115" w:rsidRDefault="00000000">
            <w:pPr>
              <w:spacing w:after="0" w:line="240" w:lineRule="auto"/>
              <w:jc w:val="center"/>
              <w:rPr>
                <w:lang w:val="en-US"/>
              </w:rPr>
            </w:pPr>
            <w:r>
              <w:rPr>
                <w:sz w:val="17"/>
              </w:rPr>
              <w:t>1</w:t>
            </w:r>
          </w:p>
        </w:tc>
        <w:tc>
          <w:tcPr>
            <w:tcW w:w="2286" w:type="dxa"/>
          </w:tcPr>
          <w:p w14:paraId="3A3A4AA4" w14:textId="77777777" w:rsidR="00F72115" w:rsidRDefault="00000000">
            <w:pPr>
              <w:spacing w:after="0" w:line="240" w:lineRule="auto"/>
              <w:rPr>
                <w:lang w:val="en-US"/>
              </w:rPr>
            </w:pPr>
            <w:r>
              <w:rPr>
                <w:sz w:val="17"/>
              </w:rPr>
              <w:t>Add country/currency selector, localised address and phone formats, a size guide, and a higher-contrast or light theme option.</w:t>
            </w:r>
          </w:p>
        </w:tc>
      </w:tr>
      <w:tr w:rsidR="00F72115" w14:paraId="0A22E25C" w14:textId="77777777" w:rsidTr="001F6CAD">
        <w:tc>
          <w:tcPr>
            <w:tcW w:w="576" w:type="dxa"/>
          </w:tcPr>
          <w:p w14:paraId="7969AEA6" w14:textId="77777777" w:rsidR="00F72115" w:rsidRDefault="00000000">
            <w:pPr>
              <w:spacing w:after="0" w:line="240" w:lineRule="auto"/>
              <w:rPr>
                <w:lang w:val="en-US"/>
              </w:rPr>
            </w:pPr>
            <w:r>
              <w:rPr>
                <w:sz w:val="17"/>
                <w:lang w:val="en-US"/>
              </w:rPr>
              <w:t>4</w:t>
            </w:r>
          </w:p>
        </w:tc>
        <w:tc>
          <w:tcPr>
            <w:tcW w:w="2232" w:type="dxa"/>
          </w:tcPr>
          <w:p w14:paraId="665E02E0" w14:textId="77777777" w:rsidR="00F72115" w:rsidRDefault="00000000">
            <w:pPr>
              <w:spacing w:after="0" w:line="240" w:lineRule="auto"/>
              <w:rPr>
                <w:lang w:val="en-US"/>
              </w:rPr>
            </w:pPr>
            <w:r>
              <w:rPr>
                <w:sz w:val="17"/>
                <w:lang w:val="en-US"/>
              </w:rPr>
              <w:t>Linguistic Clarity: Interface will communicate as efficiently as possible</w:t>
            </w:r>
          </w:p>
        </w:tc>
        <w:tc>
          <w:tcPr>
            <w:tcW w:w="3096" w:type="dxa"/>
          </w:tcPr>
          <w:p w14:paraId="3FA12CDB" w14:textId="77777777" w:rsidR="00F72115" w:rsidRDefault="00000000">
            <w:pPr>
              <w:spacing w:after="0" w:line="240" w:lineRule="auto"/>
              <w:rPr>
                <w:lang w:val="en-US"/>
              </w:rPr>
            </w:pPr>
            <w:r>
              <w:rPr>
                <w:sz w:val="17"/>
              </w:rPr>
              <w:t>Brand jargon replaces plain labels: sign-in button reads "Enter the Vault", cart panel reads "Your Vault", "Drops", "Members only", "You're in." Filters such as "Low Stock" and "Premium" are not explained.</w:t>
            </w:r>
          </w:p>
        </w:tc>
        <w:tc>
          <w:tcPr>
            <w:tcW w:w="1746" w:type="dxa"/>
          </w:tcPr>
          <w:p w14:paraId="2542B377" w14:textId="77777777" w:rsidR="00F72115" w:rsidRDefault="00000000">
            <w:pPr>
              <w:spacing w:after="0" w:line="240" w:lineRule="auto"/>
              <w:jc w:val="center"/>
              <w:rPr>
                <w:lang w:val="en-US"/>
              </w:rPr>
            </w:pPr>
            <w:r>
              <w:rPr>
                <w:sz w:val="17"/>
              </w:rPr>
              <w:t>1</w:t>
            </w:r>
          </w:p>
        </w:tc>
        <w:tc>
          <w:tcPr>
            <w:tcW w:w="2286" w:type="dxa"/>
          </w:tcPr>
          <w:p w14:paraId="0AEB90E9" w14:textId="77777777" w:rsidR="00F72115" w:rsidRDefault="00000000">
            <w:pPr>
              <w:spacing w:after="0" w:line="240" w:lineRule="auto"/>
              <w:rPr>
                <w:lang w:val="en-US"/>
              </w:rPr>
            </w:pPr>
            <w:r>
              <w:rPr>
                <w:sz w:val="17"/>
              </w:rPr>
              <w:t>Keep the brand voice but pair it with plain labels (e.g. "Sign in", "Cart") and add short descriptions for Drops, Members and Premium.</w:t>
            </w:r>
          </w:p>
        </w:tc>
      </w:tr>
      <w:tr w:rsidR="00F72115" w14:paraId="7916A105" w14:textId="77777777" w:rsidTr="001F6CAD">
        <w:tc>
          <w:tcPr>
            <w:tcW w:w="576" w:type="dxa"/>
          </w:tcPr>
          <w:p w14:paraId="7752A13C" w14:textId="77777777" w:rsidR="00F72115" w:rsidRDefault="00000000">
            <w:pPr>
              <w:spacing w:after="0" w:line="240" w:lineRule="auto"/>
              <w:rPr>
                <w:lang w:val="en-US"/>
              </w:rPr>
            </w:pPr>
            <w:r>
              <w:rPr>
                <w:sz w:val="17"/>
                <w:lang w:val="en-US"/>
              </w:rPr>
              <w:t>5</w:t>
            </w:r>
          </w:p>
        </w:tc>
        <w:tc>
          <w:tcPr>
            <w:tcW w:w="2232" w:type="dxa"/>
          </w:tcPr>
          <w:p w14:paraId="38007561" w14:textId="76C159AF" w:rsidR="00F72115" w:rsidRDefault="00000000">
            <w:pPr>
              <w:spacing w:after="0" w:line="240" w:lineRule="auto"/>
              <w:rPr>
                <w:lang w:val="en-US"/>
              </w:rPr>
            </w:pPr>
            <w:r>
              <w:rPr>
                <w:sz w:val="17"/>
                <w:lang w:val="en-US"/>
              </w:rPr>
              <w:t xml:space="preserve">Aesthetic </w:t>
            </w:r>
            <w:r w:rsidR="00EC0B4D">
              <w:rPr>
                <w:sz w:val="17"/>
                <w:lang w:val="en-US"/>
              </w:rPr>
              <w:t>Integrity: The</w:t>
            </w:r>
            <w:r>
              <w:rPr>
                <w:sz w:val="17"/>
                <w:lang w:val="en-US"/>
              </w:rPr>
              <w:t xml:space="preserve"> interface will have an attractive and appropriate design</w:t>
            </w:r>
          </w:p>
        </w:tc>
        <w:tc>
          <w:tcPr>
            <w:tcW w:w="3096" w:type="dxa"/>
          </w:tcPr>
          <w:p w14:paraId="04A3EA60" w14:textId="77777777" w:rsidR="00F72115" w:rsidRDefault="00000000">
            <w:pPr>
              <w:spacing w:after="0" w:line="240" w:lineRule="auto"/>
              <w:rPr>
                <w:lang w:val="en-US"/>
              </w:rPr>
            </w:pPr>
            <w:r>
              <w:rPr>
                <w:sz w:val="17"/>
              </w:rPr>
              <w:t>Strong, cohesive dark theme with red accent, bold condensed headlines and large photography. Minor issue: the login photo is heavily dimmed and the all-caps tiny labels reduce legibility.</w:t>
            </w:r>
          </w:p>
        </w:tc>
        <w:tc>
          <w:tcPr>
            <w:tcW w:w="1746" w:type="dxa"/>
          </w:tcPr>
          <w:p w14:paraId="1F631A14" w14:textId="77777777" w:rsidR="00F72115" w:rsidRDefault="00000000">
            <w:pPr>
              <w:spacing w:after="0" w:line="240" w:lineRule="auto"/>
              <w:jc w:val="center"/>
              <w:rPr>
                <w:lang w:val="en-US"/>
              </w:rPr>
            </w:pPr>
            <w:r>
              <w:rPr>
                <w:sz w:val="17"/>
              </w:rPr>
              <w:t>0</w:t>
            </w:r>
          </w:p>
        </w:tc>
        <w:tc>
          <w:tcPr>
            <w:tcW w:w="2286" w:type="dxa"/>
          </w:tcPr>
          <w:p w14:paraId="37EC2365" w14:textId="77777777" w:rsidR="00F72115" w:rsidRDefault="00000000">
            <w:pPr>
              <w:spacing w:after="0" w:line="240" w:lineRule="auto"/>
              <w:rPr>
                <w:lang w:val="en-US"/>
              </w:rPr>
            </w:pPr>
            <w:r>
              <w:rPr>
                <w:sz w:val="17"/>
              </w:rPr>
              <w:t>Keep the style; lighten secondary text and use sentence case for long labels.</w:t>
            </w:r>
          </w:p>
        </w:tc>
      </w:tr>
      <w:tr w:rsidR="00F72115" w14:paraId="5F78D1F2" w14:textId="77777777" w:rsidTr="001F6CAD">
        <w:tc>
          <w:tcPr>
            <w:tcW w:w="576" w:type="dxa"/>
          </w:tcPr>
          <w:p w14:paraId="742C3A05" w14:textId="77777777" w:rsidR="00F72115" w:rsidRDefault="00000000">
            <w:pPr>
              <w:spacing w:after="0" w:line="240" w:lineRule="auto"/>
              <w:rPr>
                <w:lang w:val="en-US"/>
              </w:rPr>
            </w:pPr>
            <w:r>
              <w:rPr>
                <w:sz w:val="17"/>
                <w:lang w:val="en-US"/>
              </w:rPr>
              <w:t>6</w:t>
            </w:r>
          </w:p>
        </w:tc>
        <w:tc>
          <w:tcPr>
            <w:tcW w:w="2232" w:type="dxa"/>
          </w:tcPr>
          <w:p w14:paraId="5FBABFBC" w14:textId="77777777" w:rsidR="00F72115" w:rsidRDefault="00000000">
            <w:pPr>
              <w:spacing w:after="0" w:line="240" w:lineRule="auto"/>
              <w:rPr>
                <w:lang w:val="en-US"/>
              </w:rPr>
            </w:pPr>
            <w:r>
              <w:rPr>
                <w:sz w:val="17"/>
                <w:lang w:val="en-US"/>
              </w:rPr>
              <w:t>Simplicity: The interface will have a simple design</w:t>
            </w:r>
          </w:p>
        </w:tc>
        <w:tc>
          <w:tcPr>
            <w:tcW w:w="3096" w:type="dxa"/>
          </w:tcPr>
          <w:p w14:paraId="1A5A7B1F" w14:textId="77777777" w:rsidR="00F72115" w:rsidRDefault="00000000">
            <w:pPr>
              <w:spacing w:after="0" w:line="240" w:lineRule="auto"/>
              <w:rPr>
                <w:lang w:val="en-US"/>
              </w:rPr>
            </w:pPr>
            <w:r>
              <w:rPr>
                <w:sz w:val="17"/>
              </w:rPr>
              <w:t>Navigation is simple (Home, Shop, Drops, About, search, cart) and checkout is a clean 3-step flow. The home page is long with many stacked sections and the login page splits attention between a large hero image and the form.</w:t>
            </w:r>
          </w:p>
        </w:tc>
        <w:tc>
          <w:tcPr>
            <w:tcW w:w="1746" w:type="dxa"/>
          </w:tcPr>
          <w:p w14:paraId="1C32165A" w14:textId="77777777" w:rsidR="00F72115" w:rsidRDefault="00000000">
            <w:pPr>
              <w:spacing w:after="0" w:line="240" w:lineRule="auto"/>
              <w:jc w:val="center"/>
              <w:rPr>
                <w:lang w:val="en-US"/>
              </w:rPr>
            </w:pPr>
            <w:r>
              <w:rPr>
                <w:sz w:val="17"/>
              </w:rPr>
              <w:t>1</w:t>
            </w:r>
          </w:p>
        </w:tc>
        <w:tc>
          <w:tcPr>
            <w:tcW w:w="2286" w:type="dxa"/>
          </w:tcPr>
          <w:p w14:paraId="4890361D" w14:textId="77777777" w:rsidR="00F72115" w:rsidRDefault="00000000">
            <w:pPr>
              <w:spacing w:after="0" w:line="240" w:lineRule="auto"/>
              <w:rPr>
                <w:lang w:val="en-US"/>
              </w:rPr>
            </w:pPr>
            <w:r>
              <w:rPr>
                <w:sz w:val="17"/>
              </w:rPr>
              <w:t>Shorten the home page, reduce hero competition on the login screen, and keep one primary call-to-action per section.</w:t>
            </w:r>
          </w:p>
        </w:tc>
      </w:tr>
      <w:tr w:rsidR="00F72115" w14:paraId="028124F1" w14:textId="77777777" w:rsidTr="001F6CAD">
        <w:tc>
          <w:tcPr>
            <w:tcW w:w="576" w:type="dxa"/>
          </w:tcPr>
          <w:p w14:paraId="391B21D5" w14:textId="77777777" w:rsidR="00F72115" w:rsidRDefault="00000000">
            <w:pPr>
              <w:spacing w:after="0" w:line="240" w:lineRule="auto"/>
              <w:rPr>
                <w:lang w:val="en-US"/>
              </w:rPr>
            </w:pPr>
            <w:r>
              <w:rPr>
                <w:sz w:val="17"/>
                <w:lang w:val="en-US"/>
              </w:rPr>
              <w:t>7</w:t>
            </w:r>
          </w:p>
        </w:tc>
        <w:tc>
          <w:tcPr>
            <w:tcW w:w="2232" w:type="dxa"/>
          </w:tcPr>
          <w:p w14:paraId="60EDB7F3" w14:textId="2D9DE30A" w:rsidR="00F72115" w:rsidRDefault="00EC0B4D">
            <w:pPr>
              <w:spacing w:after="0" w:line="240" w:lineRule="auto"/>
              <w:rPr>
                <w:lang w:val="en-US"/>
              </w:rPr>
            </w:pPr>
            <w:r>
              <w:rPr>
                <w:sz w:val="17"/>
                <w:lang w:val="en-US"/>
              </w:rPr>
              <w:t>Predictability: The</w:t>
            </w:r>
            <w:r w:rsidR="00000000">
              <w:rPr>
                <w:sz w:val="17"/>
                <w:lang w:val="en-US"/>
              </w:rPr>
              <w:t xml:space="preserve"> interface will behave in such a manner that the user can accurately predict what will happen next</w:t>
            </w:r>
          </w:p>
        </w:tc>
        <w:tc>
          <w:tcPr>
            <w:tcW w:w="3096" w:type="dxa"/>
          </w:tcPr>
          <w:p w14:paraId="1AB6E1BC" w14:textId="77777777" w:rsidR="00F72115" w:rsidRDefault="00000000">
            <w:pPr>
              <w:spacing w:after="0" w:line="240" w:lineRule="auto"/>
              <w:rPr>
                <w:lang w:val="en-US"/>
              </w:rPr>
            </w:pPr>
            <w:r>
              <w:rPr>
                <w:sz w:val="17"/>
              </w:rPr>
              <w:t>Drops page shows only "No items match that filter" even with the "All" filter selected, which is unexpected. Filtering Shop by Best Seller or Low Stock leaves one card with a large empty dark area. Shipping shows "FREE" and a total of $178, which silently changes when Express is chosen.</w:t>
            </w:r>
          </w:p>
        </w:tc>
        <w:tc>
          <w:tcPr>
            <w:tcW w:w="1746" w:type="dxa"/>
          </w:tcPr>
          <w:p w14:paraId="74FEB7D2" w14:textId="77777777" w:rsidR="00F72115" w:rsidRDefault="00000000">
            <w:pPr>
              <w:spacing w:after="0" w:line="240" w:lineRule="auto"/>
              <w:jc w:val="center"/>
              <w:rPr>
                <w:lang w:val="en-US"/>
              </w:rPr>
            </w:pPr>
            <w:r>
              <w:rPr>
                <w:sz w:val="17"/>
              </w:rPr>
              <w:t>2</w:t>
            </w:r>
          </w:p>
        </w:tc>
        <w:tc>
          <w:tcPr>
            <w:tcW w:w="2286" w:type="dxa"/>
          </w:tcPr>
          <w:p w14:paraId="6ADEDAEA" w14:textId="77777777" w:rsidR="00F72115" w:rsidRDefault="00000000">
            <w:pPr>
              <w:spacing w:after="0" w:line="240" w:lineRule="auto"/>
              <w:rPr>
                <w:lang w:val="en-US"/>
              </w:rPr>
            </w:pPr>
            <w:r>
              <w:rPr>
                <w:sz w:val="17"/>
              </w:rPr>
              <w:t>Populate the Drops page or show a proper empty state with a call-to-action; reflow the grid after filtering; highlight the total change when a shipping option is picked.</w:t>
            </w:r>
          </w:p>
        </w:tc>
      </w:tr>
      <w:tr w:rsidR="00F72115" w14:paraId="6447AB46" w14:textId="77777777" w:rsidTr="001F6CAD">
        <w:tc>
          <w:tcPr>
            <w:tcW w:w="576" w:type="dxa"/>
          </w:tcPr>
          <w:p w14:paraId="2F72F49D" w14:textId="77777777" w:rsidR="00F72115" w:rsidRDefault="00000000">
            <w:pPr>
              <w:spacing w:after="0" w:line="240" w:lineRule="auto"/>
              <w:rPr>
                <w:lang w:val="en-US"/>
              </w:rPr>
            </w:pPr>
            <w:r>
              <w:rPr>
                <w:sz w:val="17"/>
                <w:lang w:val="en-US"/>
              </w:rPr>
              <w:t>8</w:t>
            </w:r>
          </w:p>
        </w:tc>
        <w:tc>
          <w:tcPr>
            <w:tcW w:w="2232" w:type="dxa"/>
          </w:tcPr>
          <w:p w14:paraId="681EF451" w14:textId="77777777" w:rsidR="00F72115" w:rsidRDefault="00000000">
            <w:pPr>
              <w:spacing w:after="0" w:line="240" w:lineRule="auto"/>
              <w:rPr>
                <w:lang w:val="en-US"/>
              </w:rPr>
            </w:pPr>
            <w:r>
              <w:rPr>
                <w:sz w:val="17"/>
                <w:lang w:val="en-US"/>
              </w:rPr>
              <w:t>Accuracy: Interface will be free from errors</w:t>
            </w:r>
          </w:p>
        </w:tc>
        <w:tc>
          <w:tcPr>
            <w:tcW w:w="3096" w:type="dxa"/>
          </w:tcPr>
          <w:p w14:paraId="068FAAA2" w14:textId="77777777" w:rsidR="00F72115" w:rsidRDefault="00000000">
            <w:pPr>
              <w:spacing w:after="0" w:line="240" w:lineRule="auto"/>
              <w:rPr>
                <w:lang w:val="en-US"/>
              </w:rPr>
            </w:pPr>
            <w:r>
              <w:rPr>
                <w:sz w:val="17"/>
              </w:rPr>
              <w:t xml:space="preserve">Checkout accepts clearly invalid data and confirms the order: name "ajsand akjsd", card number 5651 6515 1651 6516, expiry 11/11 (a past date), random CVV. </w:t>
            </w:r>
            <w:r>
              <w:rPr>
                <w:sz w:val="17"/>
              </w:rPr>
              <w:lastRenderedPageBreak/>
              <w:t>No inline error messages, format checks or card-number (Luhn) validation were seen.</w:t>
            </w:r>
          </w:p>
        </w:tc>
        <w:tc>
          <w:tcPr>
            <w:tcW w:w="1746" w:type="dxa"/>
          </w:tcPr>
          <w:p w14:paraId="5091CF35" w14:textId="77777777" w:rsidR="00F72115" w:rsidRDefault="00000000">
            <w:pPr>
              <w:spacing w:after="0" w:line="240" w:lineRule="auto"/>
              <w:jc w:val="center"/>
              <w:rPr>
                <w:lang w:val="en-US"/>
              </w:rPr>
            </w:pPr>
            <w:r>
              <w:rPr>
                <w:sz w:val="17"/>
              </w:rPr>
              <w:lastRenderedPageBreak/>
              <w:t>3</w:t>
            </w:r>
          </w:p>
        </w:tc>
        <w:tc>
          <w:tcPr>
            <w:tcW w:w="2286" w:type="dxa"/>
          </w:tcPr>
          <w:p w14:paraId="04C7139A" w14:textId="77777777" w:rsidR="00F72115" w:rsidRDefault="00000000">
            <w:pPr>
              <w:spacing w:after="0" w:line="240" w:lineRule="auto"/>
              <w:rPr>
                <w:lang w:val="en-US"/>
              </w:rPr>
            </w:pPr>
            <w:r>
              <w:rPr>
                <w:sz w:val="17"/>
              </w:rPr>
              <w:t xml:space="preserve">Add inline validation for name, phone, card number (Luhn check), expiry (not in </w:t>
            </w:r>
            <w:r>
              <w:rPr>
                <w:sz w:val="17"/>
              </w:rPr>
              <w:lastRenderedPageBreak/>
              <w:t>the past) and CVV, with clear error text beside each field.</w:t>
            </w:r>
          </w:p>
        </w:tc>
      </w:tr>
      <w:tr w:rsidR="00F72115" w14:paraId="313F4A4E" w14:textId="77777777" w:rsidTr="001F6CAD">
        <w:tc>
          <w:tcPr>
            <w:tcW w:w="576" w:type="dxa"/>
          </w:tcPr>
          <w:p w14:paraId="2C827C57" w14:textId="77777777" w:rsidR="00F72115" w:rsidRDefault="00000000">
            <w:pPr>
              <w:spacing w:after="0" w:line="240" w:lineRule="auto"/>
              <w:rPr>
                <w:lang w:val="en-US"/>
              </w:rPr>
            </w:pPr>
            <w:r>
              <w:rPr>
                <w:sz w:val="17"/>
                <w:lang w:val="en-US"/>
              </w:rPr>
              <w:lastRenderedPageBreak/>
              <w:t>9</w:t>
            </w:r>
          </w:p>
        </w:tc>
        <w:tc>
          <w:tcPr>
            <w:tcW w:w="2232" w:type="dxa"/>
          </w:tcPr>
          <w:p w14:paraId="24E8DC44" w14:textId="77777777" w:rsidR="00F72115" w:rsidRDefault="00000000">
            <w:pPr>
              <w:spacing w:after="0" w:line="240" w:lineRule="auto"/>
              <w:rPr>
                <w:lang w:val="en-US"/>
              </w:rPr>
            </w:pPr>
            <w:r>
              <w:rPr>
                <w:sz w:val="17"/>
                <w:lang w:val="en-US"/>
              </w:rPr>
              <w:t>Technical Clarity: Interface will have the highest possible fidelity.</w:t>
            </w:r>
          </w:p>
        </w:tc>
        <w:tc>
          <w:tcPr>
            <w:tcW w:w="3096" w:type="dxa"/>
          </w:tcPr>
          <w:p w14:paraId="1456DB32" w14:textId="77777777" w:rsidR="00F72115" w:rsidRDefault="00000000">
            <w:pPr>
              <w:spacing w:after="0" w:line="240" w:lineRule="auto"/>
              <w:rPr>
                <w:lang w:val="en-US"/>
              </w:rPr>
            </w:pPr>
            <w:r>
              <w:rPr>
                <w:sz w:val="17"/>
              </w:rPr>
              <w:t>Product names do not match the photos: "Supreme Tee" is shown on a model wearing a leather jacket, and "Utility Cargo" on a model in a plaid shirt. Products appear only as lifestyle shots, so the actual item is hard to see; filtered results appear in a stretched, mostly empty grid.</w:t>
            </w:r>
          </w:p>
        </w:tc>
        <w:tc>
          <w:tcPr>
            <w:tcW w:w="1746" w:type="dxa"/>
          </w:tcPr>
          <w:p w14:paraId="6323D35F" w14:textId="77777777" w:rsidR="00F72115" w:rsidRDefault="00000000">
            <w:pPr>
              <w:spacing w:after="0" w:line="240" w:lineRule="auto"/>
              <w:jc w:val="center"/>
              <w:rPr>
                <w:lang w:val="en-US"/>
              </w:rPr>
            </w:pPr>
            <w:r>
              <w:rPr>
                <w:sz w:val="17"/>
              </w:rPr>
              <w:t>2</w:t>
            </w:r>
          </w:p>
        </w:tc>
        <w:tc>
          <w:tcPr>
            <w:tcW w:w="2286" w:type="dxa"/>
          </w:tcPr>
          <w:p w14:paraId="7070C4EA" w14:textId="77777777" w:rsidR="00F72115" w:rsidRDefault="00000000">
            <w:pPr>
              <w:spacing w:after="0" w:line="240" w:lineRule="auto"/>
              <w:rPr>
                <w:lang w:val="en-US"/>
              </w:rPr>
            </w:pPr>
            <w:r>
              <w:rPr>
                <w:sz w:val="17"/>
              </w:rPr>
              <w:t>Use clean product images that match the item name, add multiple angles, and fix the grid layout for few results.</w:t>
            </w:r>
          </w:p>
        </w:tc>
      </w:tr>
      <w:tr w:rsidR="00F72115" w14:paraId="5A33F7ED" w14:textId="77777777" w:rsidTr="001F6CAD">
        <w:tc>
          <w:tcPr>
            <w:tcW w:w="576" w:type="dxa"/>
          </w:tcPr>
          <w:p w14:paraId="64127191" w14:textId="77777777" w:rsidR="00F72115" w:rsidRDefault="00000000">
            <w:pPr>
              <w:spacing w:after="0" w:line="240" w:lineRule="auto"/>
              <w:rPr>
                <w:lang w:val="en-US"/>
              </w:rPr>
            </w:pPr>
            <w:r>
              <w:rPr>
                <w:sz w:val="17"/>
                <w:lang w:val="en-US"/>
              </w:rPr>
              <w:t>10</w:t>
            </w:r>
          </w:p>
        </w:tc>
        <w:tc>
          <w:tcPr>
            <w:tcW w:w="2232" w:type="dxa"/>
          </w:tcPr>
          <w:p w14:paraId="329BC2B6" w14:textId="4DC09326" w:rsidR="00F72115" w:rsidRDefault="00EC0B4D">
            <w:pPr>
              <w:spacing w:after="0" w:line="240" w:lineRule="auto"/>
              <w:rPr>
                <w:lang w:val="en-US"/>
              </w:rPr>
            </w:pPr>
            <w:r>
              <w:rPr>
                <w:sz w:val="17"/>
                <w:lang w:val="en-US"/>
              </w:rPr>
              <w:t>Fulfillment:</w:t>
            </w:r>
            <w:r w:rsidR="00000000">
              <w:rPr>
                <w:sz w:val="17"/>
                <w:lang w:val="en-US"/>
              </w:rPr>
              <w:t xml:space="preserve"> The interface will provide a satisfying user experience</w:t>
            </w:r>
          </w:p>
        </w:tc>
        <w:tc>
          <w:tcPr>
            <w:tcW w:w="3096" w:type="dxa"/>
          </w:tcPr>
          <w:p w14:paraId="1C897D56" w14:textId="77777777" w:rsidR="00F72115" w:rsidRDefault="00000000">
            <w:pPr>
              <w:spacing w:after="0" w:line="240" w:lineRule="auto"/>
              <w:rPr>
                <w:lang w:val="en-US"/>
              </w:rPr>
            </w:pPr>
            <w:r>
              <w:rPr>
                <w:sz w:val="17"/>
              </w:rPr>
              <w:t>Satisfying checkout: stepper with green ticks, live order summary and a clear "You're in." confirmation with an order number and email notice. Confirmation page lacks the ordered items, address and delivery estimate.</w:t>
            </w:r>
          </w:p>
        </w:tc>
        <w:tc>
          <w:tcPr>
            <w:tcW w:w="1746" w:type="dxa"/>
          </w:tcPr>
          <w:p w14:paraId="619A0F14" w14:textId="77777777" w:rsidR="00F72115" w:rsidRDefault="00000000">
            <w:pPr>
              <w:spacing w:after="0" w:line="240" w:lineRule="auto"/>
              <w:jc w:val="center"/>
              <w:rPr>
                <w:lang w:val="en-US"/>
              </w:rPr>
            </w:pPr>
            <w:r>
              <w:rPr>
                <w:sz w:val="17"/>
              </w:rPr>
              <w:t>0</w:t>
            </w:r>
          </w:p>
        </w:tc>
        <w:tc>
          <w:tcPr>
            <w:tcW w:w="2286" w:type="dxa"/>
          </w:tcPr>
          <w:p w14:paraId="6E414D00" w14:textId="77777777" w:rsidR="00F72115" w:rsidRDefault="00000000">
            <w:pPr>
              <w:spacing w:after="0" w:line="240" w:lineRule="auto"/>
              <w:rPr>
                <w:lang w:val="en-US"/>
              </w:rPr>
            </w:pPr>
            <w:r>
              <w:rPr>
                <w:sz w:val="17"/>
              </w:rPr>
              <w:t>Add item list, shipping address, delivery estimate and a "View order" link on the confirmation page.</w:t>
            </w:r>
          </w:p>
        </w:tc>
      </w:tr>
      <w:tr w:rsidR="00F72115" w14:paraId="01D06184" w14:textId="77777777" w:rsidTr="001F6CAD">
        <w:tc>
          <w:tcPr>
            <w:tcW w:w="576" w:type="dxa"/>
          </w:tcPr>
          <w:p w14:paraId="16BB33EA" w14:textId="77777777" w:rsidR="00F72115" w:rsidRDefault="00000000">
            <w:pPr>
              <w:spacing w:after="0" w:line="240" w:lineRule="auto"/>
              <w:rPr>
                <w:lang w:val="en-US"/>
              </w:rPr>
            </w:pPr>
            <w:r>
              <w:rPr>
                <w:sz w:val="17"/>
                <w:lang w:val="en-US"/>
              </w:rPr>
              <w:t>11</w:t>
            </w:r>
          </w:p>
        </w:tc>
        <w:tc>
          <w:tcPr>
            <w:tcW w:w="2232" w:type="dxa"/>
          </w:tcPr>
          <w:p w14:paraId="26C3524E" w14:textId="77777777" w:rsidR="00F72115" w:rsidRDefault="00000000">
            <w:pPr>
              <w:spacing w:after="0" w:line="240" w:lineRule="auto"/>
              <w:rPr>
                <w:lang w:val="en-US"/>
              </w:rPr>
            </w:pPr>
            <w:r>
              <w:rPr>
                <w:sz w:val="17"/>
                <w:lang w:val="en-US"/>
              </w:rPr>
              <w:t>Consistency: Interface will be consistent</w:t>
            </w:r>
          </w:p>
        </w:tc>
        <w:tc>
          <w:tcPr>
            <w:tcW w:w="3096" w:type="dxa"/>
          </w:tcPr>
          <w:p w14:paraId="2E3939F4" w14:textId="77777777" w:rsidR="00F72115" w:rsidRDefault="00000000">
            <w:pPr>
              <w:spacing w:after="0" w:line="240" w:lineRule="auto"/>
              <w:rPr>
                <w:lang w:val="en-US"/>
              </w:rPr>
            </w:pPr>
            <w:r>
              <w:rPr>
                <w:sz w:val="17"/>
              </w:rPr>
              <w:t>Visual style, typography and red accent are consistent across all pages. Minor inconsistencies: "Vault" vs "Cart" naming, the login page has no navigation bar, and the search overlay uses a different layout from the rest of the site.</w:t>
            </w:r>
          </w:p>
        </w:tc>
        <w:tc>
          <w:tcPr>
            <w:tcW w:w="1746" w:type="dxa"/>
          </w:tcPr>
          <w:p w14:paraId="64710148" w14:textId="77777777" w:rsidR="00F72115" w:rsidRDefault="00000000">
            <w:pPr>
              <w:spacing w:after="0" w:line="240" w:lineRule="auto"/>
              <w:jc w:val="center"/>
              <w:rPr>
                <w:lang w:val="en-US"/>
              </w:rPr>
            </w:pPr>
            <w:r>
              <w:rPr>
                <w:sz w:val="17"/>
              </w:rPr>
              <w:t>1</w:t>
            </w:r>
          </w:p>
        </w:tc>
        <w:tc>
          <w:tcPr>
            <w:tcW w:w="2286" w:type="dxa"/>
          </w:tcPr>
          <w:p w14:paraId="5E4B1779" w14:textId="77777777" w:rsidR="00F72115" w:rsidRDefault="00000000">
            <w:pPr>
              <w:spacing w:after="0" w:line="240" w:lineRule="auto"/>
              <w:rPr>
                <w:lang w:val="en-US"/>
              </w:rPr>
            </w:pPr>
            <w:r>
              <w:rPr>
                <w:sz w:val="17"/>
              </w:rPr>
              <w:t>Use one name for the cart across the site and apply the same header to login and overlays.</w:t>
            </w:r>
          </w:p>
        </w:tc>
      </w:tr>
      <w:tr w:rsidR="00F72115" w14:paraId="7CC8C680" w14:textId="77777777" w:rsidTr="001F6CAD">
        <w:tc>
          <w:tcPr>
            <w:tcW w:w="576" w:type="dxa"/>
          </w:tcPr>
          <w:p w14:paraId="3239AF4A" w14:textId="77777777" w:rsidR="00F72115" w:rsidRDefault="00000000">
            <w:pPr>
              <w:spacing w:after="0" w:line="240" w:lineRule="auto"/>
              <w:rPr>
                <w:lang w:val="en-US"/>
              </w:rPr>
            </w:pPr>
            <w:r>
              <w:rPr>
                <w:sz w:val="17"/>
                <w:lang w:val="en-US"/>
              </w:rPr>
              <w:t>12</w:t>
            </w:r>
          </w:p>
        </w:tc>
        <w:tc>
          <w:tcPr>
            <w:tcW w:w="2232" w:type="dxa"/>
          </w:tcPr>
          <w:p w14:paraId="6A067569" w14:textId="77777777" w:rsidR="00F72115" w:rsidRDefault="00000000">
            <w:pPr>
              <w:spacing w:after="0" w:line="240" w:lineRule="auto"/>
              <w:rPr>
                <w:lang w:val="en-US"/>
              </w:rPr>
            </w:pPr>
            <w:r>
              <w:rPr>
                <w:sz w:val="17"/>
                <w:lang w:val="en-US"/>
              </w:rPr>
              <w:t>User Support: Interface will provide additional assistance as needed or requested</w:t>
            </w:r>
          </w:p>
        </w:tc>
        <w:tc>
          <w:tcPr>
            <w:tcW w:w="3096" w:type="dxa"/>
          </w:tcPr>
          <w:p w14:paraId="14D33196" w14:textId="77777777" w:rsidR="00F72115" w:rsidRDefault="00000000">
            <w:pPr>
              <w:spacing w:after="0" w:line="240" w:lineRule="auto"/>
              <w:rPr>
                <w:lang w:val="en-US"/>
              </w:rPr>
            </w:pPr>
            <w:r>
              <w:rPr>
                <w:sz w:val="17"/>
              </w:rPr>
              <w:t>No visible help, FAQ, live chat, size guide or password recovery on the screens tested; no explanation when a field is filled incorrectly. A footer Support column exists but offers no in-context help in checkout.</w:t>
            </w:r>
          </w:p>
        </w:tc>
        <w:tc>
          <w:tcPr>
            <w:tcW w:w="1746" w:type="dxa"/>
          </w:tcPr>
          <w:p w14:paraId="05220550" w14:textId="77777777" w:rsidR="00F72115" w:rsidRDefault="00000000">
            <w:pPr>
              <w:spacing w:after="0" w:line="240" w:lineRule="auto"/>
              <w:jc w:val="center"/>
              <w:rPr>
                <w:lang w:val="en-US"/>
              </w:rPr>
            </w:pPr>
            <w:r>
              <w:rPr>
                <w:sz w:val="17"/>
              </w:rPr>
              <w:t>2</w:t>
            </w:r>
          </w:p>
        </w:tc>
        <w:tc>
          <w:tcPr>
            <w:tcW w:w="2286" w:type="dxa"/>
          </w:tcPr>
          <w:p w14:paraId="05327BEC" w14:textId="77777777" w:rsidR="00F72115" w:rsidRDefault="00000000">
            <w:pPr>
              <w:spacing w:after="0" w:line="240" w:lineRule="auto"/>
              <w:rPr>
                <w:lang w:val="en-US"/>
              </w:rPr>
            </w:pPr>
            <w:r>
              <w:rPr>
                <w:sz w:val="17"/>
              </w:rPr>
              <w:t>Add a size guide on product cards, tooltips on checkout fields, a help/contact link in checkout and a visible returns/shipping policy.</w:t>
            </w:r>
          </w:p>
        </w:tc>
      </w:tr>
      <w:tr w:rsidR="00F72115" w14:paraId="4BB8693B" w14:textId="77777777" w:rsidTr="001F6CAD">
        <w:tc>
          <w:tcPr>
            <w:tcW w:w="576" w:type="dxa"/>
          </w:tcPr>
          <w:p w14:paraId="3D741E6D" w14:textId="77777777" w:rsidR="00F72115" w:rsidRDefault="00000000">
            <w:pPr>
              <w:spacing w:after="0" w:line="240" w:lineRule="auto"/>
              <w:rPr>
                <w:lang w:val="en-US"/>
              </w:rPr>
            </w:pPr>
            <w:r>
              <w:rPr>
                <w:sz w:val="17"/>
                <w:lang w:val="en-US"/>
              </w:rPr>
              <w:t>13</w:t>
            </w:r>
          </w:p>
        </w:tc>
        <w:tc>
          <w:tcPr>
            <w:tcW w:w="2232" w:type="dxa"/>
          </w:tcPr>
          <w:p w14:paraId="2AC0143D" w14:textId="77777777" w:rsidR="00F72115" w:rsidRDefault="00000000">
            <w:pPr>
              <w:spacing w:after="0" w:line="240" w:lineRule="auto"/>
              <w:rPr>
                <w:lang w:val="en-US"/>
              </w:rPr>
            </w:pPr>
            <w:r>
              <w:rPr>
                <w:sz w:val="17"/>
                <w:lang w:val="en-US"/>
              </w:rPr>
              <w:t>Precision: The interface will allow the users to perform a task exactly</w:t>
            </w:r>
          </w:p>
        </w:tc>
        <w:tc>
          <w:tcPr>
            <w:tcW w:w="3096" w:type="dxa"/>
          </w:tcPr>
          <w:p w14:paraId="25D53D6E" w14:textId="77777777" w:rsidR="00F72115" w:rsidRDefault="00000000">
            <w:pPr>
              <w:spacing w:after="0" w:line="240" w:lineRule="auto"/>
              <w:rPr>
                <w:lang w:val="en-US"/>
              </w:rPr>
            </w:pPr>
            <w:r>
              <w:rPr>
                <w:sz w:val="17"/>
              </w:rPr>
              <w:t>Size chips (XS–XL) and filter chips are small click targets, and the quick-add size picker with "ADD — $89" appears only on hover (not usable on touch). Size XS is pre-selected, so a wrong size can be added accidentally. Phone number field has no format hint or mask. Positive: card number and expiry are auto-formatted.</w:t>
            </w:r>
          </w:p>
        </w:tc>
        <w:tc>
          <w:tcPr>
            <w:tcW w:w="1746" w:type="dxa"/>
          </w:tcPr>
          <w:p w14:paraId="00A27391" w14:textId="77777777" w:rsidR="00F72115" w:rsidRDefault="00000000">
            <w:pPr>
              <w:spacing w:after="0" w:line="240" w:lineRule="auto"/>
              <w:jc w:val="center"/>
              <w:rPr>
                <w:lang w:val="en-US"/>
              </w:rPr>
            </w:pPr>
            <w:r>
              <w:rPr>
                <w:sz w:val="17"/>
              </w:rPr>
              <w:t>2</w:t>
            </w:r>
          </w:p>
        </w:tc>
        <w:tc>
          <w:tcPr>
            <w:tcW w:w="2286" w:type="dxa"/>
          </w:tcPr>
          <w:p w14:paraId="7338238A" w14:textId="77777777" w:rsidR="00F72115" w:rsidRDefault="00000000">
            <w:pPr>
              <w:spacing w:after="0" w:line="240" w:lineRule="auto"/>
              <w:rPr>
                <w:lang w:val="en-US"/>
              </w:rPr>
            </w:pPr>
            <w:r>
              <w:rPr>
                <w:sz w:val="17"/>
              </w:rPr>
              <w:t>Enlarge click targets (min 44 px), show the size picker without hover, require an explicit size choice and add input masks and hints for the phone field.</w:t>
            </w:r>
          </w:p>
        </w:tc>
      </w:tr>
      <w:tr w:rsidR="00F72115" w14:paraId="66FA582C" w14:textId="77777777" w:rsidTr="001F6CAD">
        <w:tc>
          <w:tcPr>
            <w:tcW w:w="576" w:type="dxa"/>
          </w:tcPr>
          <w:p w14:paraId="7CA9EACD" w14:textId="77777777" w:rsidR="00F72115" w:rsidRDefault="00000000">
            <w:pPr>
              <w:spacing w:after="0" w:line="240" w:lineRule="auto"/>
              <w:rPr>
                <w:lang w:val="en-US"/>
              </w:rPr>
            </w:pPr>
            <w:r>
              <w:rPr>
                <w:sz w:val="17"/>
                <w:lang w:val="en-US"/>
              </w:rPr>
              <w:t>14</w:t>
            </w:r>
          </w:p>
        </w:tc>
        <w:tc>
          <w:tcPr>
            <w:tcW w:w="2232" w:type="dxa"/>
          </w:tcPr>
          <w:p w14:paraId="1DA1A9AB" w14:textId="77777777" w:rsidR="00F72115" w:rsidRDefault="00000000">
            <w:pPr>
              <w:spacing w:after="0" w:line="240" w:lineRule="auto"/>
              <w:rPr>
                <w:lang w:val="en-US"/>
              </w:rPr>
            </w:pPr>
            <w:r>
              <w:rPr>
                <w:sz w:val="17"/>
                <w:lang w:val="en-US"/>
              </w:rPr>
              <w:t>Forgiveness: Interface will make action recoverable</w:t>
            </w:r>
          </w:p>
        </w:tc>
        <w:tc>
          <w:tcPr>
            <w:tcW w:w="3096" w:type="dxa"/>
          </w:tcPr>
          <w:p w14:paraId="5DF6CDE0" w14:textId="77777777" w:rsidR="00F72115" w:rsidRDefault="00000000">
            <w:pPr>
              <w:spacing w:after="0" w:line="240" w:lineRule="auto"/>
              <w:rPr>
                <w:lang w:val="en-US"/>
              </w:rPr>
            </w:pPr>
            <w:r>
              <w:rPr>
                <w:sz w:val="17"/>
              </w:rPr>
              <w:t>Back buttons exist at every checkout step, but invalid entries are not flagged so users cannot correct them. No undo after removing items, no "Edit cart" link in the checkout summary, and no way to cancel or edit the order after "Place Order".</w:t>
            </w:r>
          </w:p>
        </w:tc>
        <w:tc>
          <w:tcPr>
            <w:tcW w:w="1746" w:type="dxa"/>
          </w:tcPr>
          <w:p w14:paraId="6044F286" w14:textId="77777777" w:rsidR="00F72115" w:rsidRDefault="00000000">
            <w:pPr>
              <w:spacing w:after="0" w:line="240" w:lineRule="auto"/>
              <w:jc w:val="center"/>
              <w:rPr>
                <w:lang w:val="en-US"/>
              </w:rPr>
            </w:pPr>
            <w:r>
              <w:rPr>
                <w:sz w:val="17"/>
              </w:rPr>
              <w:t>1</w:t>
            </w:r>
          </w:p>
        </w:tc>
        <w:tc>
          <w:tcPr>
            <w:tcW w:w="2286" w:type="dxa"/>
          </w:tcPr>
          <w:p w14:paraId="5018EAF3" w14:textId="77777777" w:rsidR="00F72115" w:rsidRDefault="00000000">
            <w:pPr>
              <w:spacing w:after="0" w:line="240" w:lineRule="auto"/>
              <w:rPr>
                <w:lang w:val="en-US"/>
              </w:rPr>
            </w:pPr>
            <w:r>
              <w:rPr>
                <w:sz w:val="17"/>
              </w:rPr>
              <w:t>Add undo for cart changes, an Edit cart link in the order summary, and a cancel/modify window after order placement.</w:t>
            </w:r>
          </w:p>
        </w:tc>
      </w:tr>
      <w:tr w:rsidR="00F72115" w14:paraId="475B2666" w14:textId="77777777" w:rsidTr="001F6CAD">
        <w:tc>
          <w:tcPr>
            <w:tcW w:w="576" w:type="dxa"/>
          </w:tcPr>
          <w:p w14:paraId="2D157F67" w14:textId="77777777" w:rsidR="00F72115" w:rsidRDefault="00000000">
            <w:pPr>
              <w:spacing w:after="0" w:line="240" w:lineRule="auto"/>
              <w:rPr>
                <w:lang w:val="en-US"/>
              </w:rPr>
            </w:pPr>
            <w:r>
              <w:rPr>
                <w:sz w:val="17"/>
                <w:lang w:val="en-US"/>
              </w:rPr>
              <w:t>15</w:t>
            </w:r>
          </w:p>
        </w:tc>
        <w:tc>
          <w:tcPr>
            <w:tcW w:w="2232" w:type="dxa"/>
          </w:tcPr>
          <w:p w14:paraId="2CC57014" w14:textId="77777777" w:rsidR="00F72115" w:rsidRDefault="00000000">
            <w:pPr>
              <w:spacing w:after="0" w:line="240" w:lineRule="auto"/>
              <w:rPr>
                <w:lang w:val="en-US"/>
              </w:rPr>
            </w:pPr>
            <w:r>
              <w:rPr>
                <w:sz w:val="17"/>
                <w:lang w:val="en-US"/>
              </w:rPr>
              <w:t>Responsiveness: The interface will inform users about the results of their actions and their interface status</w:t>
            </w:r>
          </w:p>
        </w:tc>
        <w:tc>
          <w:tcPr>
            <w:tcW w:w="3096" w:type="dxa"/>
          </w:tcPr>
          <w:p w14:paraId="2D698B0E" w14:textId="77777777" w:rsidR="00F72115" w:rsidRDefault="00000000">
            <w:pPr>
              <w:spacing w:after="0" w:line="240" w:lineRule="auto"/>
              <w:rPr>
                <w:lang w:val="en-US"/>
              </w:rPr>
            </w:pPr>
            <w:r>
              <w:rPr>
                <w:sz w:val="17"/>
              </w:rPr>
              <w:t>Good: red focus outline on active field, filter chip highlighting, cart badge count, stepper progress, empty-cart message. Issues: add-to-cart feedback is only a tiny badge on the cart icon, and the badge still shows "1" after the order is confirmed, so the cart status is out of date.</w:t>
            </w:r>
          </w:p>
        </w:tc>
        <w:tc>
          <w:tcPr>
            <w:tcW w:w="1746" w:type="dxa"/>
          </w:tcPr>
          <w:p w14:paraId="45085F1E" w14:textId="77777777" w:rsidR="00F72115" w:rsidRDefault="00000000">
            <w:pPr>
              <w:spacing w:after="0" w:line="240" w:lineRule="auto"/>
              <w:jc w:val="center"/>
              <w:rPr>
                <w:lang w:val="en-US"/>
              </w:rPr>
            </w:pPr>
            <w:r>
              <w:rPr>
                <w:sz w:val="17"/>
              </w:rPr>
              <w:t>1</w:t>
            </w:r>
          </w:p>
        </w:tc>
        <w:tc>
          <w:tcPr>
            <w:tcW w:w="2286" w:type="dxa"/>
          </w:tcPr>
          <w:p w14:paraId="6D35E33A" w14:textId="77777777" w:rsidR="00F72115" w:rsidRDefault="00000000">
            <w:pPr>
              <w:spacing w:after="0" w:line="240" w:lineRule="auto"/>
              <w:rPr>
                <w:lang w:val="en-US"/>
              </w:rPr>
            </w:pPr>
            <w:r>
              <w:rPr>
                <w:sz w:val="17"/>
              </w:rPr>
              <w:t>Show a toast or open the cart panel after adding an item, clear the cart and badge after the order is placed, and show a processing state on "Place Order".</w:t>
            </w:r>
          </w:p>
        </w:tc>
      </w:tr>
      <w:tr w:rsidR="00F72115" w14:paraId="74969908" w14:textId="77777777" w:rsidTr="001F6CAD">
        <w:tc>
          <w:tcPr>
            <w:tcW w:w="576" w:type="dxa"/>
          </w:tcPr>
          <w:p w14:paraId="0EDCFA7D" w14:textId="77777777" w:rsidR="00F72115" w:rsidRDefault="00F72115">
            <w:pPr>
              <w:spacing w:after="0" w:line="240" w:lineRule="auto"/>
              <w:rPr>
                <w:lang w:val="en-US"/>
              </w:rPr>
            </w:pPr>
          </w:p>
        </w:tc>
        <w:tc>
          <w:tcPr>
            <w:tcW w:w="2232" w:type="dxa"/>
          </w:tcPr>
          <w:p w14:paraId="4E82424F" w14:textId="77777777" w:rsidR="00F72115" w:rsidRDefault="00000000">
            <w:pPr>
              <w:spacing w:after="0" w:line="240" w:lineRule="auto"/>
              <w:rPr>
                <w:b/>
                <w:lang w:val="en-US"/>
              </w:rPr>
            </w:pPr>
            <w:r>
              <w:rPr>
                <w:b/>
                <w:sz w:val="17"/>
                <w:lang w:val="en-US"/>
              </w:rPr>
              <w:t xml:space="preserve">Total Score </w:t>
            </w:r>
          </w:p>
        </w:tc>
        <w:tc>
          <w:tcPr>
            <w:tcW w:w="3096" w:type="dxa"/>
          </w:tcPr>
          <w:p w14:paraId="7636B3AD" w14:textId="43D47871" w:rsidR="00F72115" w:rsidRDefault="00F72115">
            <w:pPr>
              <w:spacing w:after="0" w:line="240" w:lineRule="auto"/>
              <w:rPr>
                <w:lang w:val="en-US"/>
              </w:rPr>
            </w:pPr>
          </w:p>
        </w:tc>
        <w:tc>
          <w:tcPr>
            <w:tcW w:w="1746" w:type="dxa"/>
          </w:tcPr>
          <w:p w14:paraId="2B97F207" w14:textId="77777777" w:rsidR="00F72115" w:rsidRDefault="00000000">
            <w:pPr>
              <w:spacing w:after="0" w:line="240" w:lineRule="auto"/>
              <w:jc w:val="center"/>
              <w:rPr>
                <w:lang w:val="en-US"/>
              </w:rPr>
            </w:pPr>
            <w:r>
              <w:rPr>
                <w:b/>
                <w:sz w:val="17"/>
              </w:rPr>
              <w:t>20 / 75</w:t>
            </w:r>
          </w:p>
        </w:tc>
        <w:tc>
          <w:tcPr>
            <w:tcW w:w="2286" w:type="dxa"/>
          </w:tcPr>
          <w:p w14:paraId="7F2CCBE2" w14:textId="1D253C35" w:rsidR="00F72115" w:rsidRDefault="00000000">
            <w:pPr>
              <w:spacing w:after="0" w:line="240" w:lineRule="auto"/>
              <w:rPr>
                <w:lang w:val="en-US"/>
              </w:rPr>
            </w:pPr>
            <w:r>
              <w:rPr>
                <w:sz w:val="17"/>
              </w:rPr>
              <w:t xml:space="preserve">Visual design is strong; priority fixes are </w:t>
            </w:r>
            <w:r w:rsidR="00EC0B4D">
              <w:rPr>
                <w:sz w:val="17"/>
              </w:rPr>
              <w:t>forming</w:t>
            </w:r>
            <w:r>
              <w:rPr>
                <w:sz w:val="17"/>
              </w:rPr>
              <w:t xml:space="preserve"> validation, text contrast, empty Drops page and cart/help support.</w:t>
            </w:r>
          </w:p>
        </w:tc>
      </w:tr>
    </w:tbl>
    <w:p w14:paraId="5079B287" w14:textId="77777777" w:rsidR="00F72115" w:rsidRDefault="00F72115">
      <w:pPr>
        <w:rPr>
          <w:lang w:val="en-US"/>
        </w:rPr>
      </w:pPr>
    </w:p>
    <w:p w14:paraId="0657654C" w14:textId="77777777" w:rsidR="001D06EA" w:rsidRDefault="001D06EA">
      <w:pPr>
        <w:rPr>
          <w:lang w:val="en-US"/>
        </w:rPr>
      </w:pPr>
    </w:p>
    <w:p w14:paraId="6318F243" w14:textId="77777777" w:rsidR="001D06EA" w:rsidRDefault="001D06EA">
      <w:pPr>
        <w:rPr>
          <w:lang w:val="en-US"/>
        </w:rPr>
      </w:pPr>
    </w:p>
    <w:p w14:paraId="24845272" w14:textId="77777777" w:rsidR="001D06EA" w:rsidRDefault="001D06EA">
      <w:pPr>
        <w:rPr>
          <w:lang w:val="en-US"/>
        </w:rPr>
      </w:pPr>
    </w:p>
    <w:p w14:paraId="70158D56" w14:textId="77777777" w:rsidR="001D06EA" w:rsidRDefault="001D06EA">
      <w:pPr>
        <w:rPr>
          <w:lang w:val="en-US"/>
        </w:rPr>
      </w:pPr>
    </w:p>
    <w:p w14:paraId="33C39B56" w14:textId="77777777" w:rsidR="001F6CAD" w:rsidRDefault="001F6CAD">
      <w:pPr>
        <w:rPr>
          <w:lang w:val="en-US"/>
        </w:rPr>
      </w:pPr>
    </w:p>
    <w:p w14:paraId="24E2E122" w14:textId="77777777" w:rsidR="00EC0B4D" w:rsidRDefault="00EC0B4D">
      <w:pPr>
        <w:rPr>
          <w:lang w:val="en-US"/>
        </w:rPr>
      </w:pPr>
    </w:p>
    <w:p w14:paraId="6DDEF254" w14:textId="77777777" w:rsidR="00EC0B4D" w:rsidRDefault="00EC0B4D">
      <w:pPr>
        <w:rPr>
          <w:lang w:val="en-US"/>
        </w:rPr>
      </w:pPr>
    </w:p>
    <w:p w14:paraId="67C2D12A" w14:textId="2EE3A287" w:rsidR="00F72115" w:rsidRDefault="001F6CAD">
      <w:pPr>
        <w:rPr>
          <w:lang w:val="en-US"/>
        </w:rPr>
      </w:pPr>
      <w:r>
        <w:rPr>
          <w:lang w:val="en-US"/>
        </w:rPr>
        <w:t>**ATTACH SCREENSHOT</w:t>
      </w:r>
    </w:p>
    <w:tbl>
      <w:tblPr>
        <w:tblW w:w="10392" w:type="dxa"/>
        <w:tblLook w:val="04A0" w:firstRow="1" w:lastRow="0" w:firstColumn="1" w:lastColumn="0" w:noHBand="0" w:noVBand="1"/>
      </w:tblPr>
      <w:tblGrid>
        <w:gridCol w:w="5196"/>
        <w:gridCol w:w="5196"/>
      </w:tblGrid>
      <w:tr w:rsidR="00F72115" w14:paraId="11E86968" w14:textId="77777777" w:rsidTr="001F6CAD">
        <w:trPr>
          <w:trHeight w:val="3143"/>
        </w:trPr>
        <w:tc>
          <w:tcPr>
            <w:tcW w:w="5196" w:type="dxa"/>
          </w:tcPr>
          <w:p w14:paraId="37DF1638" w14:textId="77777777" w:rsidR="00F72115" w:rsidRDefault="00000000">
            <w:pPr>
              <w:jc w:val="center"/>
            </w:pPr>
            <w:r>
              <w:rPr>
                <w:noProof/>
              </w:rPr>
              <w:drawing>
                <wp:inline distT="0" distB="0" distL="0" distR="0" wp14:anchorId="1C4367D7" wp14:editId="60F371A1">
                  <wp:extent cx="3063240" cy="14035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1_12.jpg"/>
                          <pic:cNvPicPr/>
                        </pic:nvPicPr>
                        <pic:blipFill>
                          <a:blip r:embed="rId6"/>
                          <a:stretch>
                            <a:fillRect/>
                          </a:stretch>
                        </pic:blipFill>
                        <pic:spPr>
                          <a:xfrm>
                            <a:off x="0" y="0"/>
                            <a:ext cx="3063240" cy="1403521"/>
                          </a:xfrm>
                          <a:prstGeom prst="rect">
                            <a:avLst/>
                          </a:prstGeom>
                        </pic:spPr>
                      </pic:pic>
                    </a:graphicData>
                  </a:graphic>
                </wp:inline>
              </w:drawing>
            </w:r>
          </w:p>
          <w:p w14:paraId="046433A5" w14:textId="77777777" w:rsidR="00F72115" w:rsidRDefault="00000000">
            <w:pPr>
              <w:jc w:val="center"/>
            </w:pPr>
            <w:r>
              <w:rPr>
                <w:i/>
                <w:sz w:val="16"/>
              </w:rPr>
              <w:t>Fig 1 – Login / sign-in screen</w:t>
            </w:r>
          </w:p>
        </w:tc>
        <w:tc>
          <w:tcPr>
            <w:tcW w:w="5196" w:type="dxa"/>
          </w:tcPr>
          <w:p w14:paraId="131DF77E" w14:textId="77777777" w:rsidR="00F72115" w:rsidRDefault="00000000">
            <w:pPr>
              <w:jc w:val="center"/>
            </w:pPr>
            <w:r>
              <w:rPr>
                <w:noProof/>
              </w:rPr>
              <w:drawing>
                <wp:inline distT="0" distB="0" distL="0" distR="0" wp14:anchorId="765B151C" wp14:editId="1F45DB65">
                  <wp:extent cx="3063240" cy="1403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2_16.jpg"/>
                          <pic:cNvPicPr/>
                        </pic:nvPicPr>
                        <pic:blipFill>
                          <a:blip r:embed="rId7"/>
                          <a:stretch>
                            <a:fillRect/>
                          </a:stretch>
                        </pic:blipFill>
                        <pic:spPr>
                          <a:xfrm>
                            <a:off x="0" y="0"/>
                            <a:ext cx="3063240" cy="1403521"/>
                          </a:xfrm>
                          <a:prstGeom prst="rect">
                            <a:avLst/>
                          </a:prstGeom>
                        </pic:spPr>
                      </pic:pic>
                    </a:graphicData>
                  </a:graphic>
                </wp:inline>
              </w:drawing>
            </w:r>
          </w:p>
          <w:p w14:paraId="7FAC593D" w14:textId="77777777" w:rsidR="00F72115" w:rsidRDefault="00000000">
            <w:pPr>
              <w:jc w:val="center"/>
            </w:pPr>
            <w:r>
              <w:rPr>
                <w:i/>
                <w:sz w:val="16"/>
              </w:rPr>
              <w:t>Fig 2 – Home page hero and countdown</w:t>
            </w:r>
          </w:p>
        </w:tc>
      </w:tr>
      <w:tr w:rsidR="00F72115" w14:paraId="15169FC5" w14:textId="77777777" w:rsidTr="001F6CAD">
        <w:trPr>
          <w:trHeight w:val="3153"/>
        </w:trPr>
        <w:tc>
          <w:tcPr>
            <w:tcW w:w="5196" w:type="dxa"/>
          </w:tcPr>
          <w:p w14:paraId="1C207228" w14:textId="77777777" w:rsidR="00F72115" w:rsidRDefault="00000000">
            <w:pPr>
              <w:jc w:val="center"/>
            </w:pPr>
            <w:r>
              <w:rPr>
                <w:noProof/>
              </w:rPr>
              <w:drawing>
                <wp:inline distT="0" distB="0" distL="0" distR="0" wp14:anchorId="55FE6DDC" wp14:editId="1CC9654B">
                  <wp:extent cx="3063240" cy="14035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3_40.jpg"/>
                          <pic:cNvPicPr/>
                        </pic:nvPicPr>
                        <pic:blipFill>
                          <a:blip r:embed="rId8"/>
                          <a:stretch>
                            <a:fillRect/>
                          </a:stretch>
                        </pic:blipFill>
                        <pic:spPr>
                          <a:xfrm>
                            <a:off x="0" y="0"/>
                            <a:ext cx="3063240" cy="1403521"/>
                          </a:xfrm>
                          <a:prstGeom prst="rect">
                            <a:avLst/>
                          </a:prstGeom>
                        </pic:spPr>
                      </pic:pic>
                    </a:graphicData>
                  </a:graphic>
                </wp:inline>
              </w:drawing>
            </w:r>
          </w:p>
          <w:p w14:paraId="23C824ED" w14:textId="77777777" w:rsidR="00F72115" w:rsidRDefault="00000000">
            <w:pPr>
              <w:jc w:val="center"/>
            </w:pPr>
            <w:r>
              <w:rPr>
                <w:i/>
                <w:sz w:val="16"/>
              </w:rPr>
              <w:t>Fig 3 – Shop page with filters and sort</w:t>
            </w:r>
          </w:p>
        </w:tc>
        <w:tc>
          <w:tcPr>
            <w:tcW w:w="5196" w:type="dxa"/>
          </w:tcPr>
          <w:p w14:paraId="503D5B02" w14:textId="77777777" w:rsidR="00F72115" w:rsidRDefault="00000000">
            <w:pPr>
              <w:jc w:val="center"/>
            </w:pPr>
            <w:r>
              <w:rPr>
                <w:noProof/>
              </w:rPr>
              <w:drawing>
                <wp:inline distT="0" distB="0" distL="0" distR="0" wp14:anchorId="753FB5F3" wp14:editId="283424F6">
                  <wp:extent cx="3063240" cy="1403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4_52.jpg"/>
                          <pic:cNvPicPr/>
                        </pic:nvPicPr>
                        <pic:blipFill>
                          <a:blip r:embed="rId9"/>
                          <a:stretch>
                            <a:fillRect/>
                          </a:stretch>
                        </pic:blipFill>
                        <pic:spPr>
                          <a:xfrm>
                            <a:off x="0" y="0"/>
                            <a:ext cx="3063240" cy="1403521"/>
                          </a:xfrm>
                          <a:prstGeom prst="rect">
                            <a:avLst/>
                          </a:prstGeom>
                        </pic:spPr>
                      </pic:pic>
                    </a:graphicData>
                  </a:graphic>
                </wp:inline>
              </w:drawing>
            </w:r>
          </w:p>
          <w:p w14:paraId="5CD93D6E" w14:textId="77777777" w:rsidR="00F72115" w:rsidRDefault="00000000">
            <w:pPr>
              <w:jc w:val="center"/>
            </w:pPr>
            <w:r>
              <w:rPr>
                <w:i/>
                <w:sz w:val="16"/>
              </w:rPr>
              <w:t>Fig 4 – Best Seller filter: one item, large empty area</w:t>
            </w:r>
          </w:p>
        </w:tc>
      </w:tr>
      <w:tr w:rsidR="00F72115" w14:paraId="1466E3A0" w14:textId="77777777" w:rsidTr="001F6CAD">
        <w:trPr>
          <w:trHeight w:val="3143"/>
        </w:trPr>
        <w:tc>
          <w:tcPr>
            <w:tcW w:w="5196" w:type="dxa"/>
          </w:tcPr>
          <w:p w14:paraId="1FFC173E" w14:textId="77777777" w:rsidR="00F72115" w:rsidRDefault="00000000">
            <w:pPr>
              <w:jc w:val="center"/>
            </w:pPr>
            <w:r>
              <w:rPr>
                <w:noProof/>
              </w:rPr>
              <w:drawing>
                <wp:inline distT="0" distB="0" distL="0" distR="0" wp14:anchorId="737ACA9B" wp14:editId="48BB82F6">
                  <wp:extent cx="3063240" cy="14035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5_62.jpg"/>
                          <pic:cNvPicPr/>
                        </pic:nvPicPr>
                        <pic:blipFill>
                          <a:blip r:embed="rId10"/>
                          <a:stretch>
                            <a:fillRect/>
                          </a:stretch>
                        </pic:blipFill>
                        <pic:spPr>
                          <a:xfrm>
                            <a:off x="0" y="0"/>
                            <a:ext cx="3063240" cy="1403521"/>
                          </a:xfrm>
                          <a:prstGeom prst="rect">
                            <a:avLst/>
                          </a:prstGeom>
                        </pic:spPr>
                      </pic:pic>
                    </a:graphicData>
                  </a:graphic>
                </wp:inline>
              </w:drawing>
            </w:r>
          </w:p>
          <w:p w14:paraId="251474BA" w14:textId="77777777" w:rsidR="00F72115" w:rsidRDefault="00000000">
            <w:pPr>
              <w:jc w:val="center"/>
            </w:pPr>
            <w:r>
              <w:rPr>
                <w:i/>
                <w:sz w:val="16"/>
              </w:rPr>
              <w:t>Fig 5 – Drops page: "No items match that filter"</w:t>
            </w:r>
          </w:p>
        </w:tc>
        <w:tc>
          <w:tcPr>
            <w:tcW w:w="5196" w:type="dxa"/>
          </w:tcPr>
          <w:p w14:paraId="1CCEB6D3" w14:textId="77777777" w:rsidR="00F72115" w:rsidRDefault="00000000">
            <w:pPr>
              <w:jc w:val="center"/>
            </w:pPr>
            <w:r>
              <w:rPr>
                <w:noProof/>
              </w:rPr>
              <w:drawing>
                <wp:inline distT="0" distB="0" distL="0" distR="0" wp14:anchorId="5C9BEB83" wp14:editId="64A6D9C1">
                  <wp:extent cx="3063240" cy="14035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6_85.jpg"/>
                          <pic:cNvPicPr/>
                        </pic:nvPicPr>
                        <pic:blipFill>
                          <a:blip r:embed="rId11"/>
                          <a:stretch>
                            <a:fillRect/>
                          </a:stretch>
                        </pic:blipFill>
                        <pic:spPr>
                          <a:xfrm>
                            <a:off x="0" y="0"/>
                            <a:ext cx="3063240" cy="1403521"/>
                          </a:xfrm>
                          <a:prstGeom prst="rect">
                            <a:avLst/>
                          </a:prstGeom>
                        </pic:spPr>
                      </pic:pic>
                    </a:graphicData>
                  </a:graphic>
                </wp:inline>
              </w:drawing>
            </w:r>
          </w:p>
          <w:p w14:paraId="4148796B" w14:textId="77777777" w:rsidR="00F72115" w:rsidRDefault="00000000">
            <w:pPr>
              <w:jc w:val="center"/>
            </w:pPr>
            <w:r>
              <w:rPr>
                <w:i/>
                <w:sz w:val="16"/>
              </w:rPr>
              <w:t>Fig 6 – Empty cart panel ("Your Vault")</w:t>
            </w:r>
          </w:p>
        </w:tc>
      </w:tr>
      <w:tr w:rsidR="00F72115" w14:paraId="1232DEC6" w14:textId="77777777" w:rsidTr="001F6CAD">
        <w:trPr>
          <w:trHeight w:val="3153"/>
        </w:trPr>
        <w:tc>
          <w:tcPr>
            <w:tcW w:w="5196" w:type="dxa"/>
          </w:tcPr>
          <w:p w14:paraId="4A373E3A" w14:textId="77777777" w:rsidR="00F72115" w:rsidRDefault="00000000">
            <w:pPr>
              <w:jc w:val="center"/>
            </w:pPr>
            <w:r>
              <w:rPr>
                <w:noProof/>
              </w:rPr>
              <w:drawing>
                <wp:inline distT="0" distB="0" distL="0" distR="0" wp14:anchorId="6FFCA0CB" wp14:editId="49B18A3A">
                  <wp:extent cx="3063240" cy="14035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7_100.jpg"/>
                          <pic:cNvPicPr/>
                        </pic:nvPicPr>
                        <pic:blipFill>
                          <a:blip r:embed="rId12"/>
                          <a:stretch>
                            <a:fillRect/>
                          </a:stretch>
                        </pic:blipFill>
                        <pic:spPr>
                          <a:xfrm>
                            <a:off x="0" y="0"/>
                            <a:ext cx="3063240" cy="1403521"/>
                          </a:xfrm>
                          <a:prstGeom prst="rect">
                            <a:avLst/>
                          </a:prstGeom>
                        </pic:spPr>
                      </pic:pic>
                    </a:graphicData>
                  </a:graphic>
                </wp:inline>
              </w:drawing>
            </w:r>
          </w:p>
          <w:p w14:paraId="445B0D63" w14:textId="77777777" w:rsidR="00F72115" w:rsidRDefault="00000000">
            <w:pPr>
              <w:jc w:val="center"/>
            </w:pPr>
            <w:r>
              <w:rPr>
                <w:i/>
                <w:sz w:val="16"/>
              </w:rPr>
              <w:t>Fig 7 – Checkout, step 1: contact and address</w:t>
            </w:r>
          </w:p>
        </w:tc>
        <w:tc>
          <w:tcPr>
            <w:tcW w:w="5196" w:type="dxa"/>
          </w:tcPr>
          <w:p w14:paraId="741D7264" w14:textId="77777777" w:rsidR="00F72115" w:rsidRDefault="00000000">
            <w:pPr>
              <w:jc w:val="center"/>
            </w:pPr>
            <w:r>
              <w:rPr>
                <w:noProof/>
              </w:rPr>
              <w:drawing>
                <wp:inline distT="0" distB="0" distL="0" distR="0" wp14:anchorId="3B109DED" wp14:editId="0787522F">
                  <wp:extent cx="3063240" cy="14035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8_108.jpg"/>
                          <pic:cNvPicPr/>
                        </pic:nvPicPr>
                        <pic:blipFill>
                          <a:blip r:embed="rId13"/>
                          <a:stretch>
                            <a:fillRect/>
                          </a:stretch>
                        </pic:blipFill>
                        <pic:spPr>
                          <a:xfrm>
                            <a:off x="0" y="0"/>
                            <a:ext cx="3063240" cy="1403521"/>
                          </a:xfrm>
                          <a:prstGeom prst="rect">
                            <a:avLst/>
                          </a:prstGeom>
                        </pic:spPr>
                      </pic:pic>
                    </a:graphicData>
                  </a:graphic>
                </wp:inline>
              </w:drawing>
            </w:r>
          </w:p>
          <w:p w14:paraId="28BA67F5" w14:textId="77777777" w:rsidR="00F72115" w:rsidRDefault="00000000">
            <w:pPr>
              <w:jc w:val="center"/>
            </w:pPr>
            <w:r>
              <w:rPr>
                <w:i/>
                <w:sz w:val="16"/>
              </w:rPr>
              <w:t>Fig 8 – Checkout, step 2: shipping method</w:t>
            </w:r>
          </w:p>
        </w:tc>
      </w:tr>
      <w:tr w:rsidR="00F72115" w14:paraId="71545446" w14:textId="77777777" w:rsidTr="001F6CAD">
        <w:trPr>
          <w:trHeight w:val="3143"/>
        </w:trPr>
        <w:tc>
          <w:tcPr>
            <w:tcW w:w="5196" w:type="dxa"/>
          </w:tcPr>
          <w:p w14:paraId="44991152" w14:textId="77777777" w:rsidR="00F72115" w:rsidRDefault="00000000">
            <w:pPr>
              <w:jc w:val="center"/>
            </w:pPr>
            <w:r>
              <w:rPr>
                <w:noProof/>
              </w:rPr>
              <w:lastRenderedPageBreak/>
              <w:drawing>
                <wp:inline distT="0" distB="0" distL="0" distR="0" wp14:anchorId="6D689AAE" wp14:editId="6102FB99">
                  <wp:extent cx="3063240" cy="14035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09_120.jpg"/>
                          <pic:cNvPicPr/>
                        </pic:nvPicPr>
                        <pic:blipFill>
                          <a:blip r:embed="rId14"/>
                          <a:stretch>
                            <a:fillRect/>
                          </a:stretch>
                        </pic:blipFill>
                        <pic:spPr>
                          <a:xfrm>
                            <a:off x="0" y="0"/>
                            <a:ext cx="3063240" cy="1403521"/>
                          </a:xfrm>
                          <a:prstGeom prst="rect">
                            <a:avLst/>
                          </a:prstGeom>
                        </pic:spPr>
                      </pic:pic>
                    </a:graphicData>
                  </a:graphic>
                </wp:inline>
              </w:drawing>
            </w:r>
          </w:p>
          <w:p w14:paraId="3F3A43E4" w14:textId="76B8079A" w:rsidR="00F72115" w:rsidRDefault="00000000">
            <w:pPr>
              <w:jc w:val="center"/>
            </w:pPr>
            <w:r>
              <w:rPr>
                <w:i/>
                <w:sz w:val="16"/>
              </w:rPr>
              <w:t>Fig 9 – Checkout, step 3: payment</w:t>
            </w:r>
          </w:p>
        </w:tc>
        <w:tc>
          <w:tcPr>
            <w:tcW w:w="5196" w:type="dxa"/>
          </w:tcPr>
          <w:p w14:paraId="394B5825" w14:textId="77777777" w:rsidR="00F72115" w:rsidRDefault="00000000">
            <w:pPr>
              <w:jc w:val="center"/>
            </w:pPr>
            <w:r>
              <w:rPr>
                <w:noProof/>
              </w:rPr>
              <w:drawing>
                <wp:inline distT="0" distB="0" distL="0" distR="0" wp14:anchorId="4A7AF61F" wp14:editId="6A40DF6C">
                  <wp:extent cx="3063240" cy="14035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10_136.jpg"/>
                          <pic:cNvPicPr/>
                        </pic:nvPicPr>
                        <pic:blipFill>
                          <a:blip r:embed="rId15"/>
                          <a:stretch>
                            <a:fillRect/>
                          </a:stretch>
                        </pic:blipFill>
                        <pic:spPr>
                          <a:xfrm>
                            <a:off x="0" y="0"/>
                            <a:ext cx="3063240" cy="1403521"/>
                          </a:xfrm>
                          <a:prstGeom prst="rect">
                            <a:avLst/>
                          </a:prstGeom>
                        </pic:spPr>
                      </pic:pic>
                    </a:graphicData>
                  </a:graphic>
                </wp:inline>
              </w:drawing>
            </w:r>
          </w:p>
          <w:p w14:paraId="1A8166E0" w14:textId="77777777" w:rsidR="00F72115" w:rsidRDefault="00000000">
            <w:pPr>
              <w:jc w:val="center"/>
            </w:pPr>
            <w:r>
              <w:rPr>
                <w:i/>
                <w:sz w:val="16"/>
              </w:rPr>
              <w:t>Fig 10 – Order confirmation</w:t>
            </w:r>
          </w:p>
        </w:tc>
      </w:tr>
    </w:tbl>
    <w:p w14:paraId="4B31E469" w14:textId="77777777" w:rsidR="00F72115" w:rsidRDefault="00F72115">
      <w:pPr>
        <w:rPr>
          <w:lang w:val="en-US"/>
        </w:rPr>
      </w:pPr>
    </w:p>
    <w:p w14:paraId="54146809" w14:textId="10E6D952" w:rsidR="00F72115" w:rsidRDefault="00000000">
      <w:pPr>
        <w:autoSpaceDE w:val="0"/>
        <w:autoSpaceDN w:val="0"/>
        <w:adjustRightInd w:val="0"/>
        <w:spacing w:after="0" w:line="240" w:lineRule="auto"/>
        <w:jc w:val="both"/>
        <w:rPr>
          <w:rFonts w:cstheme="minorHAnsi"/>
        </w:rPr>
      </w:pPr>
      <w:r>
        <w:rPr>
          <w:lang w:val="en-US"/>
        </w:rPr>
        <w:t xml:space="preserve">PART II: </w:t>
      </w:r>
      <w:r>
        <w:rPr>
          <w:rFonts w:cstheme="minorHAnsi"/>
        </w:rPr>
        <w:t>List out any other points that you may have missed out. (Other than Nielsen’s Principles)</w:t>
      </w:r>
    </w:p>
    <w:p w14:paraId="2DE7FD95" w14:textId="77777777" w:rsidR="00F72115" w:rsidRDefault="00F72115">
      <w:pPr>
        <w:rPr>
          <w:lang w:val="en-US"/>
        </w:rPr>
      </w:pPr>
    </w:p>
    <w:tbl>
      <w:tblPr>
        <w:tblStyle w:val="TableGrid"/>
        <w:tblW w:w="0" w:type="auto"/>
        <w:tblLook w:val="04A0" w:firstRow="1" w:lastRow="0" w:firstColumn="1" w:lastColumn="0" w:noHBand="0" w:noVBand="1"/>
      </w:tblPr>
      <w:tblGrid>
        <w:gridCol w:w="661"/>
        <w:gridCol w:w="5040"/>
        <w:gridCol w:w="4320"/>
      </w:tblGrid>
      <w:tr w:rsidR="00F72115" w14:paraId="5CFC57BC" w14:textId="77777777">
        <w:tc>
          <w:tcPr>
            <w:tcW w:w="576" w:type="dxa"/>
          </w:tcPr>
          <w:p w14:paraId="37F80E94" w14:textId="77777777" w:rsidR="00F72115" w:rsidRDefault="00000000">
            <w:pPr>
              <w:spacing w:after="0" w:line="240" w:lineRule="auto"/>
              <w:rPr>
                <w:lang w:val="en-US"/>
              </w:rPr>
            </w:pPr>
            <w:r>
              <w:rPr>
                <w:lang w:val="en-US"/>
              </w:rPr>
              <w:t>S.NO</w:t>
            </w:r>
          </w:p>
        </w:tc>
        <w:tc>
          <w:tcPr>
            <w:tcW w:w="5040" w:type="dxa"/>
          </w:tcPr>
          <w:p w14:paraId="42540840" w14:textId="77777777" w:rsidR="00F72115" w:rsidRDefault="00000000">
            <w:pPr>
              <w:spacing w:after="0" w:line="240" w:lineRule="auto"/>
              <w:rPr>
                <w:lang w:val="en-US"/>
              </w:rPr>
            </w:pPr>
            <w:r>
              <w:rPr>
                <w:lang w:val="en-US"/>
              </w:rPr>
              <w:t xml:space="preserve">OBSERVATIONS </w:t>
            </w:r>
          </w:p>
        </w:tc>
        <w:tc>
          <w:tcPr>
            <w:tcW w:w="4320" w:type="dxa"/>
          </w:tcPr>
          <w:p w14:paraId="2CCD59D7" w14:textId="77777777" w:rsidR="00F72115" w:rsidRDefault="00000000">
            <w:pPr>
              <w:spacing w:after="0" w:line="240" w:lineRule="auto"/>
              <w:rPr>
                <w:lang w:val="en-US"/>
              </w:rPr>
            </w:pPr>
            <w:r>
              <w:rPr>
                <w:lang w:val="en-US"/>
              </w:rPr>
              <w:t xml:space="preserve">COMMENTS </w:t>
            </w:r>
          </w:p>
        </w:tc>
      </w:tr>
      <w:tr w:rsidR="00F72115" w14:paraId="5D84F05C" w14:textId="77777777">
        <w:tc>
          <w:tcPr>
            <w:tcW w:w="576" w:type="dxa"/>
          </w:tcPr>
          <w:p w14:paraId="57BE9DD7" w14:textId="77777777" w:rsidR="00F72115" w:rsidRDefault="00000000">
            <w:pPr>
              <w:spacing w:after="0" w:line="240" w:lineRule="auto"/>
              <w:jc w:val="center"/>
              <w:rPr>
                <w:lang w:val="en-US"/>
              </w:rPr>
            </w:pPr>
            <w:r>
              <w:rPr>
                <w:sz w:val="17"/>
              </w:rPr>
              <w:t>1</w:t>
            </w:r>
          </w:p>
        </w:tc>
        <w:tc>
          <w:tcPr>
            <w:tcW w:w="5040" w:type="dxa"/>
          </w:tcPr>
          <w:p w14:paraId="46BA1314" w14:textId="77777777" w:rsidR="00F72115" w:rsidRDefault="00000000">
            <w:pPr>
              <w:spacing w:after="0" w:line="240" w:lineRule="auto"/>
              <w:rPr>
                <w:lang w:val="en-US"/>
              </w:rPr>
            </w:pPr>
            <w:r>
              <w:rPr>
                <w:sz w:val="17"/>
              </w:rPr>
              <w:t>Accessibility: Inactive text is dark grey on black, hover-only controls, and tiny chips. Keyboard focus is visible (red outline), which is good.</w:t>
            </w:r>
          </w:p>
        </w:tc>
        <w:tc>
          <w:tcPr>
            <w:tcW w:w="4320" w:type="dxa"/>
          </w:tcPr>
          <w:p w14:paraId="6B7AB52A" w14:textId="77777777" w:rsidR="00F72115" w:rsidRDefault="00000000">
            <w:pPr>
              <w:spacing w:after="0" w:line="240" w:lineRule="auto"/>
              <w:rPr>
                <w:lang w:val="en-US"/>
              </w:rPr>
            </w:pPr>
            <w:r>
              <w:rPr>
                <w:sz w:val="17"/>
              </w:rPr>
              <w:t>Run a contrast check, make all controls usable without hover and add visible labels for icons (search, cart).</w:t>
            </w:r>
          </w:p>
        </w:tc>
      </w:tr>
      <w:tr w:rsidR="00F72115" w14:paraId="261B79AA" w14:textId="77777777">
        <w:tc>
          <w:tcPr>
            <w:tcW w:w="576" w:type="dxa"/>
          </w:tcPr>
          <w:p w14:paraId="5005ED09" w14:textId="77777777" w:rsidR="00F72115" w:rsidRDefault="00000000">
            <w:pPr>
              <w:spacing w:after="0" w:line="240" w:lineRule="auto"/>
              <w:jc w:val="center"/>
              <w:rPr>
                <w:lang w:val="en-US"/>
              </w:rPr>
            </w:pPr>
            <w:r>
              <w:rPr>
                <w:sz w:val="17"/>
              </w:rPr>
              <w:t>2</w:t>
            </w:r>
          </w:p>
        </w:tc>
        <w:tc>
          <w:tcPr>
            <w:tcW w:w="5040" w:type="dxa"/>
          </w:tcPr>
          <w:p w14:paraId="0E635687" w14:textId="77777777" w:rsidR="00F72115" w:rsidRDefault="00000000">
            <w:pPr>
              <w:spacing w:after="0" w:line="240" w:lineRule="auto"/>
              <w:rPr>
                <w:lang w:val="en-US"/>
              </w:rPr>
            </w:pPr>
            <w:r>
              <w:rPr>
                <w:sz w:val="17"/>
              </w:rPr>
              <w:t>Mobile / responsiveness: The evaluation was done on a desktop browser only; hover-based quick-add and the wide 3-column product grid may not work on phones.</w:t>
            </w:r>
          </w:p>
        </w:tc>
        <w:tc>
          <w:tcPr>
            <w:tcW w:w="4320" w:type="dxa"/>
          </w:tcPr>
          <w:p w14:paraId="13FB2DDF" w14:textId="77777777" w:rsidR="00F72115" w:rsidRDefault="00000000">
            <w:pPr>
              <w:spacing w:after="0" w:line="240" w:lineRule="auto"/>
              <w:rPr>
                <w:lang w:val="en-US"/>
              </w:rPr>
            </w:pPr>
            <w:r>
              <w:rPr>
                <w:sz w:val="17"/>
              </w:rPr>
              <w:t>Test on small screens and provide a tap-friendly layout.</w:t>
            </w:r>
          </w:p>
        </w:tc>
      </w:tr>
      <w:tr w:rsidR="00F72115" w14:paraId="702C8C72" w14:textId="77777777">
        <w:tc>
          <w:tcPr>
            <w:tcW w:w="576" w:type="dxa"/>
          </w:tcPr>
          <w:p w14:paraId="07172456" w14:textId="77777777" w:rsidR="00F72115" w:rsidRDefault="00000000">
            <w:pPr>
              <w:spacing w:after="0" w:line="240" w:lineRule="auto"/>
              <w:jc w:val="center"/>
              <w:rPr>
                <w:lang w:val="en-US"/>
              </w:rPr>
            </w:pPr>
            <w:r>
              <w:rPr>
                <w:sz w:val="17"/>
              </w:rPr>
              <w:t>3</w:t>
            </w:r>
          </w:p>
        </w:tc>
        <w:tc>
          <w:tcPr>
            <w:tcW w:w="5040" w:type="dxa"/>
          </w:tcPr>
          <w:p w14:paraId="1DD9A5DA" w14:textId="77777777" w:rsidR="00F72115" w:rsidRDefault="00000000">
            <w:pPr>
              <w:spacing w:after="0" w:line="240" w:lineRule="auto"/>
              <w:rPr>
                <w:lang w:val="en-US"/>
              </w:rPr>
            </w:pPr>
            <w:r>
              <w:rPr>
                <w:sz w:val="17"/>
              </w:rPr>
              <w:t>Content completeness: Drops page is empty with the default filter; Shop filters leave blank space; product photos do not match product names.</w:t>
            </w:r>
          </w:p>
        </w:tc>
        <w:tc>
          <w:tcPr>
            <w:tcW w:w="4320" w:type="dxa"/>
          </w:tcPr>
          <w:p w14:paraId="41BC4EEC" w14:textId="77777777" w:rsidR="00F72115" w:rsidRDefault="00000000">
            <w:pPr>
              <w:spacing w:after="0" w:line="240" w:lineRule="auto"/>
              <w:rPr>
                <w:lang w:val="en-US"/>
              </w:rPr>
            </w:pPr>
            <w:r>
              <w:rPr>
                <w:sz w:val="17"/>
              </w:rPr>
              <w:t>Fill all pages with real content and review the images against product names.</w:t>
            </w:r>
          </w:p>
        </w:tc>
      </w:tr>
      <w:tr w:rsidR="00F72115" w14:paraId="7066B3EF" w14:textId="77777777">
        <w:tc>
          <w:tcPr>
            <w:tcW w:w="576" w:type="dxa"/>
          </w:tcPr>
          <w:p w14:paraId="7814F403" w14:textId="77777777" w:rsidR="00F72115" w:rsidRDefault="00000000">
            <w:pPr>
              <w:spacing w:after="0" w:line="240" w:lineRule="auto"/>
              <w:jc w:val="center"/>
              <w:rPr>
                <w:lang w:val="en-US"/>
              </w:rPr>
            </w:pPr>
            <w:r>
              <w:rPr>
                <w:sz w:val="17"/>
              </w:rPr>
              <w:t>4</w:t>
            </w:r>
          </w:p>
        </w:tc>
        <w:tc>
          <w:tcPr>
            <w:tcW w:w="5040" w:type="dxa"/>
          </w:tcPr>
          <w:p w14:paraId="56E20801" w14:textId="77777777" w:rsidR="00F72115" w:rsidRDefault="00000000">
            <w:pPr>
              <w:spacing w:after="0" w:line="240" w:lineRule="auto"/>
              <w:rPr>
                <w:lang w:val="en-US"/>
              </w:rPr>
            </w:pPr>
            <w:r>
              <w:rPr>
                <w:sz w:val="17"/>
              </w:rPr>
              <w:t>Payment trust &amp; clarity: Payment method chips (VISA / MC / AMEX / PAYPAL) show no selected state and PayPal still shows a card form. A reassuring note says payment info is encrypted and never stored.</w:t>
            </w:r>
          </w:p>
        </w:tc>
        <w:tc>
          <w:tcPr>
            <w:tcW w:w="4320" w:type="dxa"/>
          </w:tcPr>
          <w:p w14:paraId="385A0460" w14:textId="77777777" w:rsidR="00F72115" w:rsidRDefault="00000000">
            <w:pPr>
              <w:spacing w:after="0" w:line="240" w:lineRule="auto"/>
              <w:rPr>
                <w:lang w:val="en-US"/>
              </w:rPr>
            </w:pPr>
            <w:r>
              <w:rPr>
                <w:sz w:val="17"/>
              </w:rPr>
              <w:t>Show which method is selected and change the form accordingly; add padlock and accepted-card icons.</w:t>
            </w:r>
          </w:p>
        </w:tc>
      </w:tr>
      <w:tr w:rsidR="00F72115" w14:paraId="5AEECBDB" w14:textId="77777777">
        <w:tc>
          <w:tcPr>
            <w:tcW w:w="576" w:type="dxa"/>
          </w:tcPr>
          <w:p w14:paraId="2F11C898" w14:textId="77777777" w:rsidR="00F72115" w:rsidRDefault="00000000">
            <w:pPr>
              <w:spacing w:after="0" w:line="240" w:lineRule="auto"/>
              <w:jc w:val="center"/>
              <w:rPr>
                <w:lang w:val="en-US"/>
              </w:rPr>
            </w:pPr>
            <w:r>
              <w:rPr>
                <w:sz w:val="17"/>
              </w:rPr>
              <w:t>5</w:t>
            </w:r>
          </w:p>
        </w:tc>
        <w:tc>
          <w:tcPr>
            <w:tcW w:w="5040" w:type="dxa"/>
          </w:tcPr>
          <w:p w14:paraId="584930EE" w14:textId="77777777" w:rsidR="00F72115" w:rsidRDefault="00000000">
            <w:pPr>
              <w:spacing w:after="0" w:line="240" w:lineRule="auto"/>
              <w:rPr>
                <w:lang w:val="en-US"/>
              </w:rPr>
            </w:pPr>
            <w:r>
              <w:rPr>
                <w:sz w:val="17"/>
              </w:rPr>
              <w:t>Localisation: US placeholders and USD only, while the entered address was in India (Mumbai, Maharashtra).</w:t>
            </w:r>
          </w:p>
        </w:tc>
        <w:tc>
          <w:tcPr>
            <w:tcW w:w="4320" w:type="dxa"/>
          </w:tcPr>
          <w:p w14:paraId="0AE6FFC4" w14:textId="77777777" w:rsidR="00F72115" w:rsidRDefault="00000000">
            <w:pPr>
              <w:spacing w:after="0" w:line="240" w:lineRule="auto"/>
              <w:rPr>
                <w:lang w:val="en-US"/>
              </w:rPr>
            </w:pPr>
            <w:r>
              <w:rPr>
                <w:sz w:val="17"/>
              </w:rPr>
              <w:t>Add country, currency and phone-code selectors.</w:t>
            </w:r>
          </w:p>
        </w:tc>
      </w:tr>
      <w:tr w:rsidR="00F72115" w14:paraId="6F08A8F9" w14:textId="77777777">
        <w:tc>
          <w:tcPr>
            <w:tcW w:w="576" w:type="dxa"/>
          </w:tcPr>
          <w:p w14:paraId="160F7F9B" w14:textId="77777777" w:rsidR="00F72115" w:rsidRDefault="00000000">
            <w:pPr>
              <w:spacing w:after="0" w:line="240" w:lineRule="auto"/>
              <w:jc w:val="center"/>
              <w:rPr>
                <w:lang w:val="en-US"/>
              </w:rPr>
            </w:pPr>
            <w:r>
              <w:rPr>
                <w:sz w:val="17"/>
              </w:rPr>
              <w:t>6</w:t>
            </w:r>
          </w:p>
        </w:tc>
        <w:tc>
          <w:tcPr>
            <w:tcW w:w="5040" w:type="dxa"/>
          </w:tcPr>
          <w:p w14:paraId="6B9F1820" w14:textId="77777777" w:rsidR="00F72115" w:rsidRDefault="00000000">
            <w:pPr>
              <w:spacing w:after="0" w:line="240" w:lineRule="auto"/>
              <w:rPr>
                <w:lang w:val="en-US"/>
              </w:rPr>
            </w:pPr>
            <w:r>
              <w:rPr>
                <w:sz w:val="17"/>
              </w:rPr>
              <w:t>Positive features worth keeping: Guided 3-step checkout with progress, live order summary with tax and shipping breakdown, search overlay with popular searches, empty-cart message and order confirmation with order number.</w:t>
            </w:r>
          </w:p>
        </w:tc>
        <w:tc>
          <w:tcPr>
            <w:tcW w:w="4320" w:type="dxa"/>
          </w:tcPr>
          <w:p w14:paraId="516D7404" w14:textId="77777777" w:rsidR="00F72115" w:rsidRDefault="00000000">
            <w:pPr>
              <w:spacing w:after="0" w:line="240" w:lineRule="auto"/>
              <w:rPr>
                <w:lang w:val="en-US"/>
              </w:rPr>
            </w:pPr>
            <w:r>
              <w:rPr>
                <w:sz w:val="17"/>
              </w:rPr>
              <w:t>Keep and extend these patterns across the site.</w:t>
            </w:r>
          </w:p>
        </w:tc>
      </w:tr>
    </w:tbl>
    <w:p w14:paraId="3A474B66" w14:textId="77777777" w:rsidR="00F72115" w:rsidRDefault="00F72115">
      <w:pPr>
        <w:rPr>
          <w:lang w:val="en-US"/>
        </w:rPr>
      </w:pPr>
    </w:p>
    <w:p w14:paraId="5C24541B" w14:textId="30C1D661" w:rsidR="00F72115" w:rsidRDefault="00000000">
      <w:pPr>
        <w:rPr>
          <w:lang w:val="en-US"/>
        </w:rPr>
      </w:pPr>
      <w:r>
        <w:rPr>
          <w:lang w:val="en-US"/>
        </w:rPr>
        <w:t xml:space="preserve">Students Evaluation Team: </w:t>
      </w:r>
      <w:r w:rsidR="001D06EA">
        <w:rPr>
          <w:lang w:val="en-US"/>
        </w:rPr>
        <w:t>Self Evaluated</w:t>
      </w:r>
    </w:p>
    <w:p w14:paraId="78BB77A8" w14:textId="77777777" w:rsidR="00F72115" w:rsidRDefault="00F72115">
      <w:pPr>
        <w:rPr>
          <w:lang w:val="en-US"/>
        </w:rPr>
      </w:pPr>
    </w:p>
    <w:p w14:paraId="4AEA5ECB" w14:textId="77777777" w:rsidR="00F72115" w:rsidRDefault="00F72115">
      <w:pPr>
        <w:rPr>
          <w:lang w:val="en-US"/>
        </w:rPr>
      </w:pPr>
    </w:p>
    <w:sectPr w:rsidR="00F72115">
      <w:pgSz w:w="11906" w:h="16838"/>
      <w:pgMar w:top="567"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685F7" w14:textId="77777777" w:rsidR="0001400E" w:rsidRDefault="0001400E">
      <w:pPr>
        <w:spacing w:line="240" w:lineRule="auto"/>
      </w:pPr>
      <w:r>
        <w:separator/>
      </w:r>
    </w:p>
  </w:endnote>
  <w:endnote w:type="continuationSeparator" w:id="0">
    <w:p w14:paraId="45E130C9" w14:textId="77777777" w:rsidR="0001400E" w:rsidRDefault="000140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07DB1" w14:textId="77777777" w:rsidR="0001400E" w:rsidRDefault="0001400E">
      <w:pPr>
        <w:spacing w:after="0"/>
      </w:pPr>
      <w:r>
        <w:separator/>
      </w:r>
    </w:p>
  </w:footnote>
  <w:footnote w:type="continuationSeparator" w:id="0">
    <w:p w14:paraId="6A3DD0E7" w14:textId="77777777" w:rsidR="0001400E" w:rsidRDefault="0001400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DC6"/>
    <w:rsid w:val="0001400E"/>
    <w:rsid w:val="001D06EA"/>
    <w:rsid w:val="001F6CAD"/>
    <w:rsid w:val="00294A64"/>
    <w:rsid w:val="003966B1"/>
    <w:rsid w:val="003A5060"/>
    <w:rsid w:val="003E2095"/>
    <w:rsid w:val="00571A0D"/>
    <w:rsid w:val="00840B1F"/>
    <w:rsid w:val="009C5534"/>
    <w:rsid w:val="00AD557B"/>
    <w:rsid w:val="00C07AA0"/>
    <w:rsid w:val="00C14A81"/>
    <w:rsid w:val="00CD0CFA"/>
    <w:rsid w:val="00CF6DC6"/>
    <w:rsid w:val="00DC6B3C"/>
    <w:rsid w:val="00EC0B4D"/>
    <w:rsid w:val="00F72115"/>
    <w:rsid w:val="551519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419B"/>
  <w15:docId w15:val="{ACA6BBF7-F297-4F29-94CE-B0C9BA63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dc:creator>
  <cp:lastModifiedBy>Nisar paraansh</cp:lastModifiedBy>
  <cp:revision>9</cp:revision>
  <dcterms:created xsi:type="dcterms:W3CDTF">2021-09-24T08:45:00Z</dcterms:created>
  <dcterms:modified xsi:type="dcterms:W3CDTF">2026-10-13T04:53:00Z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E9974936FBC541CE880AD471A11BE5FC_12</vt:lpwstr>
  </property>
</Properties>
</file>