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2D" w:rsidRPr="001A632D" w:rsidRDefault="001A632D" w:rsidP="001A63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63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Partially 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0.33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75" type="#_x0000_t75" style="width:1in;height:1in" o:ole="">
            <v:imagedata r:id="rId4" o:title=""/>
          </v:shape>
          <w:control r:id="rId5" w:name="DefaultOcxName" w:shapeid="_x0000_i1675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statements about a Microservice is true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 or more: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74" type="#_x0000_t75" style="width:16.5pt;height:15pt" o:ole="">
            <v:imagedata r:id="rId6" o:title=""/>
          </v:shape>
          <w:control r:id="rId7" w:name="DefaultOcxName1" w:shapeid="_x0000_i167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A MicroService is one single process running on a host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73" type="#_x0000_t75" style="width:16.5pt;height:15pt" o:ole="">
            <v:imagedata r:id="rId6" o:title=""/>
          </v:shape>
          <w:control r:id="rId8" w:name="DefaultOcxName2" w:shapeid="_x0000_i167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Replicas of a Microservice can share a single database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72" type="#_x0000_t75" style="width:16.5pt;height:15pt" o:ole="">
            <v:imagedata r:id="rId9" o:title=""/>
          </v:shape>
          <w:control r:id="rId10" w:name="DefaultOcxName3" w:shapeid="_x0000_i167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A MicroService interface can be versioned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71" type="#_x0000_t75" style="width:16.5pt;height:15pt" o:ole="">
            <v:imagedata r:id="rId9" o:title=""/>
          </v:shape>
          <w:control r:id="rId11" w:name="DefaultOcxName4" w:shapeid="_x0000_i167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A stateless Microservice can have some state maintained within its own process</w:t>
      </w:r>
      <w:bookmarkStart w:id="0" w:name="_GoBack"/>
      <w:bookmarkEnd w:id="0"/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70" type="#_x0000_t75" style="width:16.5pt;height:15pt" o:ole="">
            <v:imagedata r:id="rId9" o:title=""/>
          </v:shape>
          <w:control r:id="rId12" w:name="DefaultOcxName5" w:shapeid="_x0000_i167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None of the options are true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partially correct.</w:t>
      </w:r>
    </w:p>
    <w:p w:rsidR="001A632D" w:rsidRPr="001A632D" w:rsidRDefault="001A632D" w:rsidP="001A632D">
      <w:pPr>
        <w:shd w:val="clear" w:color="auto" w:fill="FCEFDC"/>
        <w:spacing w:after="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 have correctly selected 1.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answers are: Replicas of a Microservice can share a single database, A MicroService interface can be versioned, A stateless Microservice can have some state maintained within its own process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69" type="#_x0000_t75" style="width:1in;height:1in" o:ole="">
            <v:imagedata r:id="rId4" o:title=""/>
          </v:shape>
          <w:control r:id="rId13" w:name="DefaultOcxName6" w:shapeid="_x0000_i1669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Service Fabric can monitor the state of a guest application process and create a new instance of the application when the old instance crashes. Which statement is true in this context?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68" type="#_x0000_t75" style="width:16.5pt;height:15pt" o:ole="">
            <v:imagedata r:id="rId14" o:title=""/>
          </v:shape>
          <w:control r:id="rId15" w:name="DefaultOcxName7" w:shapeid="_x0000_i166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Its true only for guest executables created in .NET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object w:dxaOrig="1440" w:dyaOrig="1440">
          <v:shape id="_x0000_i1667" type="#_x0000_t75" style="width:16.5pt;height:15pt" o:ole="">
            <v:imagedata r:id="rId16" o:title=""/>
          </v:shape>
          <w:control r:id="rId17" w:name="DefaultOcxName8" w:shapeid="_x0000_i166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Its true only for any guest executables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Its true only for any guest executables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66" type="#_x0000_t75" style="width:1in;height:1in" o:ole="">
            <v:imagedata r:id="rId4" o:title=""/>
          </v:shape>
          <w:control r:id="rId18" w:name="DefaultOcxName9" w:shapeid="_x0000_i1666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create a stateless service. You want to run some logic when the service instance is first created. Which method of the service class can be used?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65" type="#_x0000_t75" style="width:16.5pt;height:15pt" o:ole="">
            <v:imagedata r:id="rId14" o:title=""/>
          </v:shape>
          <w:control r:id="rId19" w:name="DefaultOcxName10" w:shapeid="_x0000_i166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ActivateAsync()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64" type="#_x0000_t75" style="width:16.5pt;height:15pt" o:ole="">
            <v:imagedata r:id="rId14" o:title=""/>
          </v:shape>
          <w:control r:id="rId20" w:name="DefaultOcxName11" w:shapeid="_x0000_i166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Run()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63" type="#_x0000_t75" style="width:16.5pt;height:15pt" o:ole="">
            <v:imagedata r:id="rId14" o:title=""/>
          </v:shape>
          <w:control r:id="rId21" w:name="DefaultOcxName12" w:shapeid="_x0000_i166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Activate()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62" type="#_x0000_t75" style="width:16.5pt;height:15pt" o:ole="">
            <v:imagedata r:id="rId16" o:title=""/>
          </v:shape>
          <w:control r:id="rId22" w:name="DefaultOcxName13" w:shapeid="_x0000_i166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RunAsync()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RunAsync()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4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61" type="#_x0000_t75" style="width:1in;height:1in" o:ole="">
            <v:imagedata r:id="rId4" o:title=""/>
          </v:shape>
          <w:control r:id="rId23" w:name="DefaultOcxName14" w:shapeid="_x0000_i1661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For one Microservice to communicate with another Microservice, you have decided to use service remoting as the communication mode. Which of the following namespaces should you import?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60" type="#_x0000_t75" style="width:16.5pt;height:15pt" o:ole="">
            <v:imagedata r:id="rId16" o:title=""/>
          </v:shape>
          <w:control r:id="rId24" w:name="DefaultOcxName15" w:shapeid="_x0000_i166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Microsoft.ServiceFabric.Services.Remoting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59" type="#_x0000_t75" style="width:16.5pt;height:15pt" o:ole="">
            <v:imagedata r:id="rId14" o:title=""/>
          </v:shape>
          <w:control r:id="rId25" w:name="DefaultOcxName16" w:shapeid="_x0000_i165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Microsoft.ServiceFabric.Remoting.Services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58" type="#_x0000_t75" style="width:16.5pt;height:15pt" o:ole="">
            <v:imagedata r:id="rId14" o:title=""/>
          </v:shape>
          <w:control r:id="rId26" w:name="DefaultOcxName17" w:shapeid="_x0000_i165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Microsoft.ServiceFabric.Remoting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57" type="#_x0000_t75" style="width:16.5pt;height:15pt" o:ole="">
            <v:imagedata r:id="rId14" o:title=""/>
          </v:shape>
          <w:control r:id="rId27" w:name="DefaultOcxName18" w:shapeid="_x0000_i165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Microsoft.ServiceFabric.Communication.Channels.Remoting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Microsoft.ServiceFabric.Services.Remoting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5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56" type="#_x0000_t75" style="width:1in;height:1in" o:ole="">
            <v:imagedata r:id="rId4" o:title=""/>
          </v:shape>
          <w:control r:id="rId28" w:name="DefaultOcxName19" w:shapeid="_x0000_i1656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create a stateful ASP.NET Core Microservice which acts as a gateway for users. You want to modify the port number on which the service runs. What should you do?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55" type="#_x0000_t75" style="width:16.5pt;height:15pt" o:ole="">
            <v:imagedata r:id="rId14" o:title=""/>
          </v:shape>
          <w:control r:id="rId29" w:name="DefaultOcxName20" w:shapeid="_x0000_i165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Change the port number in the parameters  file inside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ApplicationParameters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folder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54" type="#_x0000_t75" style="width:16.5pt;height:15pt" o:ole="">
            <v:imagedata r:id="rId14" o:title=""/>
          </v:shape>
          <w:control r:id="rId30" w:name="DefaultOcxName21" w:shapeid="_x0000_i165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Change the port number in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Local.1Node.xml</w:t>
      </w:r>
      <w:r w:rsidRPr="001A632D">
        <w:rPr>
          <w:rFonts w:ascii="Times New Roman" w:eastAsia="Times New Roman" w:hAnsi="Times New Roman" w:cs="Times New Roman"/>
          <w:b/>
          <w:bCs/>
          <w:i/>
          <w:iCs/>
          <w:color w:val="2F6473"/>
          <w:sz w:val="24"/>
          <w:szCs w:val="24"/>
        </w:rPr>
        <w:t>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file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53" type="#_x0000_t75" style="width:16.5pt;height:15pt" o:ole="">
            <v:imagedata r:id="rId16" o:title=""/>
          </v:shape>
          <w:control r:id="rId31" w:name="DefaultOcxName22" w:shapeid="_x0000_i165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Change the port number in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ServiceManifest.xml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file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52" type="#_x0000_t75" style="width:16.5pt;height:15pt" o:ole="">
            <v:imagedata r:id="rId14" o:title=""/>
          </v:shape>
          <w:control r:id="rId32" w:name="DefaultOcxName23" w:shapeid="_x0000_i165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Change the port number in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Settings.xml</w:t>
      </w:r>
      <w:r w:rsidRPr="001A632D">
        <w:rPr>
          <w:rFonts w:ascii="Times New Roman" w:eastAsia="Times New Roman" w:hAnsi="Times New Roman" w:cs="Times New Roman"/>
          <w:b/>
          <w:bCs/>
          <w:i/>
          <w:iCs/>
          <w:color w:val="2F6473"/>
          <w:sz w:val="24"/>
          <w:szCs w:val="24"/>
        </w:rPr>
        <w:t>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file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Change the port number in the </w:t>
      </w:r>
      <w:r w:rsidRPr="001A632D">
        <w:rPr>
          <w:rFonts w:ascii="Times New Roman" w:eastAsia="Times New Roman" w:hAnsi="Times New Roman" w:cs="Times New Roman"/>
          <w:i/>
          <w:iCs/>
          <w:color w:val="7D5A29"/>
          <w:sz w:val="24"/>
          <w:szCs w:val="24"/>
        </w:rPr>
        <w:t>ServiceManifest.xml 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file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6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lastRenderedPageBreak/>
        <w:object w:dxaOrig="1440" w:dyaOrig="1440">
          <v:shape id="_x0000_i1651" type="#_x0000_t75" style="width:1in;height:1in" o:ole="">
            <v:imagedata r:id="rId4" o:title=""/>
          </v:shape>
          <w:control r:id="rId33" w:name="DefaultOcxName24" w:shapeid="_x0000_i1651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have multiple instances of a service listening to different ports. Can the client connect to a specific instance of a service using the port number?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50" type="#_x0000_t75" style="width:16.5pt;height:15pt" o:ole="">
            <v:imagedata r:id="rId14" o:title=""/>
          </v:shape>
          <w:control r:id="rId34" w:name="DefaultOcxName25" w:shapeid="_x0000_i165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Yes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49" type="#_x0000_t75" style="width:16.5pt;height:15pt" o:ole="">
            <v:imagedata r:id="rId16" o:title=""/>
          </v:shape>
          <w:control r:id="rId35" w:name="DefaultOcxName26" w:shapeid="_x0000_i164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No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Yes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7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48" type="#_x0000_t75" style="width:1in;height:1in" o:ole="">
            <v:imagedata r:id="rId4" o:title=""/>
          </v:shape>
          <w:control r:id="rId36" w:name="DefaultOcxName27" w:shapeid="_x0000_i1648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create a Microservice that needs to connect to a SQL Server database. In which file should the connection string be stored?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47" type="#_x0000_t75" style="width:16.5pt;height:15pt" o:ole="">
            <v:imagedata r:id="rId14" o:title=""/>
          </v:shape>
          <w:control r:id="rId37" w:name="DefaultOcxName28" w:shapeid="_x0000_i164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Local.1Node.xml AND Local.5Node.xml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46" type="#_x0000_t75" style="width:16.5pt;height:15pt" o:ole="">
            <v:imagedata r:id="rId14" o:title=""/>
          </v:shape>
          <w:control r:id="rId38" w:name="DefaultOcxName29" w:shapeid="_x0000_i164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ServiceManifest.xml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45" type="#_x0000_t75" style="width:16.5pt;height:15pt" o:ole="">
            <v:imagedata r:id="rId14" o:title=""/>
          </v:shape>
          <w:control r:id="rId39" w:name="DefaultOcxName30" w:shapeid="_x0000_i164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The paraters file for that specific service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44" type="#_x0000_t75" style="width:16.5pt;height:15pt" o:ole="">
            <v:imagedata r:id="rId16" o:title=""/>
          </v:shape>
          <w:control r:id="rId40" w:name="DefaultOcxName31" w:shapeid="_x0000_i164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Settings.xml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Settings.xml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lastRenderedPageBreak/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8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43" type="#_x0000_t75" style="width:1in;height:1in" o:ole="">
            <v:imagedata r:id="rId4" o:title=""/>
          </v:shape>
          <w:control r:id="rId41" w:name="DefaultOcxName32" w:shapeid="_x0000_i1643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is the correct way to get a reference to a reliable dictionary named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myDictionary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42" type="#_x0000_t75" style="width:16.5pt;height:15pt" o:ole="">
            <v:imagedata r:id="rId14" o:title=""/>
          </v:shape>
          <w:control r:id="rId42" w:name="DefaultOcxName33" w:shapeid="_x0000_i164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var myDictionary = await this.StateManager.Get     &lt;IReliableDictionary&lt;string, string&gt;&gt;("myDictionary");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41" type="#_x0000_t75" style="width:16.5pt;height:15pt" o:ole="">
            <v:imagedata r:id="rId16" o:title=""/>
          </v:shape>
          <w:control r:id="rId43" w:name="DefaultOcxName34" w:shapeid="_x0000_i164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var myDictionary = await this.StateManager.GetOrAddAsync     &lt;IReliableDictionary&lt;string, string&gt;&gt;("myDictionary");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40" type="#_x0000_t75" style="width:16.5pt;height:15pt" o:ole="">
            <v:imagedata r:id="rId14" o:title=""/>
          </v:shape>
          <w:control r:id="rId44" w:name="DefaultOcxName35" w:shapeid="_x0000_i164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var myDictionary = await this.StateManager.GetAsync     &lt;IReliableDictionary&lt;string, string&gt;&gt;("myDictionary");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39" type="#_x0000_t75" style="width:16.5pt;height:15pt" o:ole="">
            <v:imagedata r:id="rId14" o:title=""/>
          </v:shape>
          <w:control r:id="rId45" w:name="DefaultOcxName36" w:shapeid="_x0000_i163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var myDictionary = await this.StateManager.GetOrAdd     &lt;IReliableDictionary&lt;string, string&gt;&gt;("myDictionary");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var myDictionary = await this.StateManager.GetOrAddAsync     &lt;IReliableDictionary&lt;string, string&gt;&gt;("myDictionary");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9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38" type="#_x0000_t75" style="width:1in;height:1in" o:ole="">
            <v:imagedata r:id="rId4" o:title=""/>
          </v:shape>
          <w:control r:id="rId46" w:name="DefaultOcxName37" w:shapeid="_x0000_i1638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Consider the following code: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&lt;StatefulService ServiceTypeName="SimpleStoreServiceType"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      TargetReplicaSetSize="3" MinReplicaSetSize="3"&gt; 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&lt;UniformInt64Partition LowKey="1"  HighKey="100"/&gt;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      &lt;/StatefulService&gt;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want to distribute the key range to 10 partitions. What should you do?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37" type="#_x0000_t75" style="width:16.5pt;height:15pt" o:ole="">
            <v:imagedata r:id="rId16" o:title=""/>
          </v:shape>
          <w:control r:id="rId47" w:name="DefaultOcxName38" w:shapeid="_x0000_i163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Add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PartitionCount=”10”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attribute to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&lt;UniformInt64Partition&gt;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element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36" type="#_x0000_t75" style="width:16.5pt;height:15pt" o:ole="">
            <v:imagedata r:id="rId14" o:title=""/>
          </v:shape>
          <w:control r:id="rId48" w:name="DefaultOcxName39" w:shapeid="_x0000_i163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Add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Count=”10”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attribute to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&lt;UniformInt64Partition&gt;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element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35" type="#_x0000_t75" style="width:16.5pt;height:15pt" o:ole="">
            <v:imagedata r:id="rId14" o:title=""/>
          </v:shape>
          <w:control r:id="rId49" w:name="DefaultOcxName40" w:shapeid="_x0000_i163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Add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Partition=”10”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attribute to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&lt;UniformInt64Partition&gt;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element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34" type="#_x0000_t75" style="width:16.5pt;height:15pt" o:ole="">
            <v:imagedata r:id="rId14" o:title=""/>
          </v:shape>
          <w:control r:id="rId50" w:name="DefaultOcxName41" w:shapeid="_x0000_i163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Add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Partition=”10”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attribute to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&lt;StatefulService&gt;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element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33" type="#_x0000_t75" style="width:16.5pt;height:15pt" o:ole="">
            <v:imagedata r:id="rId14" o:title=""/>
          </v:shape>
          <w:control r:id="rId51" w:name="DefaultOcxName42" w:shapeid="_x0000_i163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Add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Count=”10”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attribute to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&lt;StatefulService&gt;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element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32" type="#_x0000_t75" style="width:16.5pt;height:15pt" o:ole="">
            <v:imagedata r:id="rId14" o:title=""/>
          </v:shape>
          <w:control r:id="rId52" w:name="DefaultOcxName43" w:shapeid="_x0000_i163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f. Add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PartitionCount=”10”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attribute to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&lt;StatefulService&gt;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element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Add the </w:t>
      </w:r>
      <w:r w:rsidRPr="001A632D">
        <w:rPr>
          <w:rFonts w:ascii="Times New Roman" w:eastAsia="Times New Roman" w:hAnsi="Times New Roman" w:cs="Times New Roman"/>
          <w:i/>
          <w:iCs/>
          <w:color w:val="7D5A29"/>
          <w:sz w:val="24"/>
          <w:szCs w:val="24"/>
        </w:rPr>
        <w:t>PartitionCount=”10”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 attribute to the </w:t>
      </w:r>
      <w:r w:rsidRPr="001A632D">
        <w:rPr>
          <w:rFonts w:ascii="Times New Roman" w:eastAsia="Times New Roman" w:hAnsi="Times New Roman" w:cs="Times New Roman"/>
          <w:i/>
          <w:iCs/>
          <w:color w:val="7D5A29"/>
          <w:sz w:val="24"/>
          <w:szCs w:val="24"/>
        </w:rPr>
        <w:t>&lt;UniformInt64Partition&gt;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 element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10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31" type="#_x0000_t75" style="width:1in;height:1in" o:ole="">
            <v:imagedata r:id="rId4" o:title=""/>
          </v:shape>
          <w:control r:id="rId53" w:name="DefaultOcxName44" w:shapeid="_x0000_i1631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decide to implement the Actor pattern for an Internet of Things (IoT) scenario. Which of the following can be considered as an actor?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30" type="#_x0000_t75" style="width:16.5pt;height:15pt" o:ole="">
            <v:imagedata r:id="rId16" o:title=""/>
          </v:shape>
          <w:control r:id="rId54" w:name="DefaultOcxName45" w:shapeid="_x0000_i163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Sensor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29" type="#_x0000_t75" style="width:16.5pt;height:15pt" o:ole="">
            <v:imagedata r:id="rId14" o:title=""/>
          </v:shape>
          <w:control r:id="rId55" w:name="DefaultOcxName46" w:shapeid="_x0000_i162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Device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28" type="#_x0000_t75" style="width:16.5pt;height:15pt" o:ole="">
            <v:imagedata r:id="rId14" o:title=""/>
          </v:shape>
          <w:control r:id="rId56" w:name="DefaultOcxName47" w:shapeid="_x0000_i162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Both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Both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lastRenderedPageBreak/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11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27" type="#_x0000_t75" style="width:1in;height:1in" o:ole="">
            <v:imagedata r:id="rId4" o:title=""/>
          </v:shape>
          <w:control r:id="rId57" w:name="DefaultOcxName48" w:shapeid="_x0000_i1627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To communicate with an actor, the client application_______________.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26" type="#_x0000_t75" style="width:16.5pt;height:15pt" o:ole="">
            <v:imagedata r:id="rId14" o:title=""/>
          </v:shape>
          <w:control r:id="rId58" w:name="DefaultOcxName49" w:shapeid="_x0000_i162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Needs to know the physical location of the actor which can then be passed to the ActorProxy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25" type="#_x0000_t75" style="width:16.5pt;height:15pt" o:ole="">
            <v:imagedata r:id="rId16" o:title=""/>
          </v:shape>
          <w:control r:id="rId59" w:name="DefaultOcxName50" w:shapeid="_x0000_i162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Need not know the physical location of the Actor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Needs to know the physical location of the actor which can then be passed to the ActorProxy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12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24" type="#_x0000_t75" style="width:1in;height:1in" o:ole="">
            <v:imagedata r:id="rId4" o:title=""/>
          </v:shape>
          <w:control r:id="rId60" w:name="DefaultOcxName51" w:shapeid="_x0000_i1624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The reliable dictionary used by an Actor has which of the following form?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23" type="#_x0000_t75" style="width:16.5pt;height:15pt" o:ole="">
            <v:imagedata r:id="rId16" o:title=""/>
          </v:shape>
          <w:control r:id="rId61" w:name="DefaultOcxName52" w:shapeid="_x0000_i162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&lt;string, T&gt;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22" type="#_x0000_t75" style="width:16.5pt;height:15pt" o:ole="">
            <v:imagedata r:id="rId14" o:title=""/>
          </v:shape>
          <w:control r:id="rId62" w:name="DefaultOcxName53" w:shapeid="_x0000_i162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&lt;T, int&gt;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21" type="#_x0000_t75" style="width:16.5pt;height:15pt" o:ole="">
            <v:imagedata r:id="rId14" o:title=""/>
          </v:shape>
          <w:control r:id="rId63" w:name="DefaultOcxName54" w:shapeid="_x0000_i162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&lt;T, T&gt;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20" type="#_x0000_t75" style="width:16.5pt;height:15pt" o:ole="">
            <v:imagedata r:id="rId14" o:title=""/>
          </v:shape>
          <w:control r:id="rId64" w:name="DefaultOcxName55" w:shapeid="_x0000_i162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&lt;string, string&gt;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19" type="#_x0000_t75" style="width:16.5pt;height:15pt" o:ole="">
            <v:imagedata r:id="rId14" o:title=""/>
          </v:shape>
          <w:control r:id="rId65" w:name="DefaultOcxName56" w:shapeid="_x0000_i161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&lt;int, T&gt;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18" type="#_x0000_t75" style="width:16.5pt;height:15pt" o:ole="">
            <v:imagedata r:id="rId14" o:title=""/>
          </v:shape>
          <w:control r:id="rId66" w:name="DefaultOcxName57" w:shapeid="_x0000_i161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f. &lt;T, string&gt;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object w:dxaOrig="1440" w:dyaOrig="1440">
          <v:shape id="_x0000_i1617" type="#_x0000_t75" style="width:16.5pt;height:15pt" o:ole="">
            <v:imagedata r:id="rId14" o:title=""/>
          </v:shape>
          <w:control r:id="rId67" w:name="DefaultOcxName58" w:shapeid="_x0000_i161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g. &lt;int, int&gt;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&lt;string, T&gt;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13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16" type="#_x0000_t75" style="width:1in;height:1in" o:ole="">
            <v:imagedata r:id="rId4" o:title=""/>
          </v:shape>
          <w:control r:id="rId68" w:name="DefaultOcxName59" w:shapeid="_x0000_i1616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have decided to create a custom communication stack for MicroService communication, which of the following interfaces must be implemented?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15" type="#_x0000_t75" style="width:16.5pt;height:15pt" o:ole="">
            <v:imagedata r:id="rId14" o:title=""/>
          </v:shape>
          <w:control r:id="rId69" w:name="DefaultOcxName60" w:shapeid="_x0000_i161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ICommunicationService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14" type="#_x0000_t75" style="width:16.5pt;height:15pt" o:ole="">
            <v:imagedata r:id="rId14" o:title=""/>
          </v:shape>
          <w:control r:id="rId70" w:name="DefaultOcxName61" w:shapeid="_x0000_i161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ICommunicationProxy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13" type="#_x0000_t75" style="width:16.5pt;height:15pt" o:ole="">
            <v:imagedata r:id="rId16" o:title=""/>
          </v:shape>
          <w:control r:id="rId71" w:name="DefaultOcxName62" w:shapeid="_x0000_i161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ICommunicationListener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12" type="#_x0000_t75" style="width:16.5pt;height:15pt" o:ole="">
            <v:imagedata r:id="rId14" o:title=""/>
          </v:shape>
          <w:control r:id="rId72" w:name="DefaultOcxName63" w:shapeid="_x0000_i161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ICommunicationChannel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11" type="#_x0000_t75" style="width:16.5pt;height:15pt" o:ole="">
            <v:imagedata r:id="rId14" o:title=""/>
          </v:shape>
          <w:control r:id="rId73" w:name="DefaultOcxName64" w:shapeid="_x0000_i161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ICommunication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ICommunicationListener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14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10" type="#_x0000_t75" style="width:1in;height:1in" o:ole="">
            <v:imagedata r:id="rId4" o:title=""/>
          </v:shape>
          <w:control r:id="rId74" w:name="DefaultOcxName65" w:shapeid="_x0000_i1610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is true about Stateful Microservices?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Select one or more: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09" type="#_x0000_t75" style="width:16.5pt;height:15pt" o:ole="">
            <v:imagedata r:id="rId6" o:title=""/>
          </v:shape>
          <w:control r:id="rId75" w:name="DefaultOcxName66" w:shapeid="_x0000_i160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Reliable State Manager also provides transaction support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08" type="#_x0000_t75" style="width:16.5pt;height:15pt" o:ole="">
            <v:imagedata r:id="rId9" o:title=""/>
          </v:shape>
          <w:control r:id="rId76" w:name="DefaultOcxName67" w:shapeid="_x0000_i160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A stateful service uses its own process to store states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07" type="#_x0000_t75" style="width:16.5pt;height:15pt" o:ole="">
            <v:imagedata r:id="rId6" o:title=""/>
          </v:shape>
          <w:control r:id="rId77" w:name="DefaultOcxName68" w:shapeid="_x0000_i160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A stateful service uses reliable data structures provided by Service Fabric to store states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06" type="#_x0000_t75" style="width:16.5pt;height:15pt" o:ole="">
            <v:imagedata r:id="rId9" o:title=""/>
          </v:shape>
          <w:control r:id="rId78" w:name="DefaultOcxName69" w:shapeid="_x0000_i160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State changes need not be handled in transactions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05" type="#_x0000_t75" style="width:16.5pt;height:15pt" o:ole="">
            <v:imagedata r:id="rId9" o:title=""/>
          </v:shape>
          <w:control r:id="rId79" w:name="DefaultOcxName70" w:shapeid="_x0000_i160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The states are not automatically replicated to replicas. This option has to be configured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04" type="#_x0000_t75" style="width:16.5pt;height:15pt" o:ole="">
            <v:imagedata r:id="rId6" o:title=""/>
          </v:shape>
          <w:control r:id="rId80" w:name="DefaultOcxName71" w:shapeid="_x0000_i160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f. 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Reliable State Manager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manages replications across nodes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answers are: A stateful service uses reliable data structures provided by Service Fabric to store states, Reliable State Manager also provides transaction support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15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603" type="#_x0000_t75" style="width:1in;height:1in" o:ole="">
            <v:imagedata r:id="rId4" o:title=""/>
          </v:shape>
          <w:control r:id="rId81" w:name="DefaultOcxName72" w:shapeid="_x0000_i1603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is the correct way to define a named partition?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02" type="#_x0000_t75" style="width:16.5pt;height:15pt" o:ole="">
            <v:imagedata r:id="rId14" o:title=""/>
          </v:shape>
          <w:control r:id="rId82" w:name="DefaultOcxName73" w:shapeid="_x0000_i160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&lt;Service Name="Stateful1"&gt;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&lt;StatefulService ServiceTypeName="Stateful1Type"  TargetReplicaSetSize="3"      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                                         MinReplicaSetSize="3"&gt;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&lt;NamedPartition&gt;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Name="California"/&gt;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Name="Washington"/&gt;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Name="Oregon"/&gt;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&lt;/NamedPartition&gt;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&lt;/StatefulService&gt;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&lt;/Service&gt;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01" type="#_x0000_t75" style="width:16.5pt;height:15pt" o:ole="">
            <v:imagedata r:id="rId14" o:title=""/>
          </v:shape>
          <w:control r:id="rId83" w:name="DefaultOcxName74" w:shapeid="_x0000_i160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&lt;StatefulService Name="Stateful1" " TargetReplicaSetSize="3" MinReplicaSetSize="3"&gt;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&lt;NamedPartition&gt;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Name="California"/&gt;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Name="Washington"/&gt;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&lt;Partition Name="Oregon"/&gt;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&lt;/NamedPartition&gt;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&lt;/StatefulService&gt;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600" type="#_x0000_t75" style="width:16.5pt;height:15pt" o:ole="">
            <v:imagedata r:id="rId14" o:title=""/>
          </v:shape>
          <w:control r:id="rId84" w:name="DefaultOcxName75" w:shapeid="_x0000_i160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&lt;Service Name="Stateful1" " TargetReplicaSetSize="3" MinReplicaSetSize="3"&gt;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&lt;NamedPartition&gt;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Name="California"/&gt;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Name="Washington"/&gt;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Name="Oregon"/&gt;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&lt;/NamedPartition&gt;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&lt;/Service&gt;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99" type="#_x0000_t75" style="width:16.5pt;height:15pt" o:ole="">
            <v:imagedata r:id="rId16" o:title=""/>
          </v:shape>
          <w:control r:id="rId85" w:name="DefaultOcxName76" w:shapeid="_x0000_i159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&lt;Service Name="Stateful1"&gt;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&lt;StatefulService Service  Name="Stateful1Type"  TargetReplicaSetSize="3"      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                                         MinReplicaSetSize="3"&gt;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&lt;NamedPartition&gt;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Name="California"/&gt;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Name="Washington"/&gt;     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&lt;Partition Name="Oregon"/&gt;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&lt;/NamedPartition&gt;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&lt;/StatefulService&gt;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&lt;/Service&gt;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&lt;Service Name="Stateful1"&gt;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&lt;StatefulService ServiceTypeName="Stateful1Type"  TargetReplicaSetSize="3"            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                                               MinReplicaSetSize="3"&gt;    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&lt;NamedPartition&gt;      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&lt;Partition Name="California"/&gt;      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&lt;Partition Name="Washington"/&gt;      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&lt;Partition Name="Oregon"/&gt;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 &lt;/NamedPartition&gt;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&lt;/StatefulService&gt;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&lt;/Service&gt;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16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98" type="#_x0000_t75" style="width:1in;height:1in" o:ole="">
            <v:imagedata r:id="rId4" o:title=""/>
          </v:shape>
          <w:control r:id="rId86" w:name="DefaultOcxName77" w:shapeid="_x0000_i1598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In which one of the following roles can a service replica be in at a given point of time?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 or more: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97" type="#_x0000_t75" style="width:16.5pt;height:15pt" o:ole="">
            <v:imagedata r:id="rId9" o:title=""/>
          </v:shape>
          <w:control r:id="rId87" w:name="DefaultOcxName78" w:shapeid="_x0000_i159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Only Writer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96" type="#_x0000_t75" style="width:16.5pt;height:15pt" o:ole="">
            <v:imagedata r:id="rId6" o:title=""/>
          </v:shape>
          <w:control r:id="rId88" w:name="DefaultOcxName79" w:shapeid="_x0000_i159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Active Secondary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95" type="#_x0000_t75" style="width:16.5pt;height:15pt" o:ole="">
            <v:imagedata r:id="rId6" o:title=""/>
          </v:shape>
          <w:control r:id="rId89" w:name="DefaultOcxName80" w:shapeid="_x0000_i159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Primary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94" type="#_x0000_t75" style="width:16.5pt;height:15pt" o:ole="">
            <v:imagedata r:id="rId6" o:title=""/>
          </v:shape>
          <w:control r:id="rId90" w:name="DefaultOcxName81" w:shapeid="_x0000_i159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Idle Secondary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93" type="#_x0000_t75" style="width:16.5pt;height:15pt" o:ole="">
            <v:imagedata r:id="rId9" o:title=""/>
          </v:shape>
          <w:control r:id="rId91" w:name="DefaultOcxName82" w:shapeid="_x0000_i159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Only Reader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answers are: Active Secondary, Idle Secondary, Primary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17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Partially 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0.67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92" type="#_x0000_t75" style="width:1in;height:1in" o:ole="">
            <v:imagedata r:id="rId4" o:title=""/>
          </v:shape>
          <w:control r:id="rId92" w:name="DefaultOcxName83" w:shapeid="_x0000_i1592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statements is NOT true?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 or more: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91" type="#_x0000_t75" style="width:16.5pt;height:15pt" o:ole="">
            <v:imagedata r:id="rId9" o:title=""/>
          </v:shape>
          <w:control r:id="rId93" w:name="DefaultOcxName84" w:shapeid="_x0000_i159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The actor pattern internally provides APIs for multithreading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90" type="#_x0000_t75" style="width:16.5pt;height:15pt" o:ole="">
            <v:imagedata r:id="rId6" o:title=""/>
          </v:shape>
          <w:control r:id="rId94" w:name="DefaultOcxName85" w:shapeid="_x0000_i159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When an Actor is not needed, resource deallocation needs to be done inside a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Dispose()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method instead of a destructor. This method is automatically called by Service Fabric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89" type="#_x0000_t75" style="width:16.5pt;height:15pt" o:ole="">
            <v:imagedata r:id="rId6" o:title=""/>
          </v:shape>
          <w:control r:id="rId95" w:name="DefaultOcxName86" w:shapeid="_x0000_i158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To include static data in a service package, just add folders and files under the service project’s root folder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88" type="#_x0000_t75" style="width:16.5pt;height:15pt" o:ole="">
            <v:imagedata r:id="rId9" o:title=""/>
          </v:shape>
          <w:control r:id="rId96" w:name="DefaultOcxName87" w:shapeid="_x0000_i158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You can always define custom settings sections and parameters in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Settings.xml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file under the configuration folder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object w:dxaOrig="1440" w:dyaOrig="1440">
          <v:shape id="_x0000_i1587" type="#_x0000_t75" style="width:16.5pt;height:15pt" o:ole="">
            <v:imagedata r:id="rId9" o:title=""/>
          </v:shape>
          <w:control r:id="rId97" w:name="DefaultOcxName88" w:shapeid="_x0000_i158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When a node fails, Service Fabric moves the replicas on the node to a healthy node for service continuity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partially correct.</w:t>
      </w:r>
    </w:p>
    <w:p w:rsidR="001A632D" w:rsidRPr="001A632D" w:rsidRDefault="001A632D" w:rsidP="001A632D">
      <w:pPr>
        <w:shd w:val="clear" w:color="auto" w:fill="FCEFDC"/>
        <w:spacing w:after="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 have correctly selected 2.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answers are: The actor pattern internally provides APIs for multithreading, When an Actor is not needed, resource deallocation needs to be done inside a </w:t>
      </w:r>
      <w:r w:rsidRPr="001A632D">
        <w:rPr>
          <w:rFonts w:ascii="Times New Roman" w:eastAsia="Times New Roman" w:hAnsi="Times New Roman" w:cs="Times New Roman"/>
          <w:i/>
          <w:iCs/>
          <w:color w:val="7D5A29"/>
          <w:sz w:val="24"/>
          <w:szCs w:val="24"/>
        </w:rPr>
        <w:t>Dispose()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 method instead of a destructor. This method is automatically called by Service Fabric, To include static data in a service package, just add folders and files under the service project’s root folder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18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86" type="#_x0000_t75" style="width:1in;height:1in" o:ole="">
            <v:imagedata r:id="rId4" o:title=""/>
          </v:shape>
          <w:control r:id="rId98" w:name="DefaultOcxName89" w:shapeid="_x0000_i1586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.NET Microservices scaling can also be achieved by deploying multiple instances of a service application.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85" type="#_x0000_t75" style="width:16.5pt;height:15pt" o:ole="">
            <v:imagedata r:id="rId16" o:title=""/>
          </v:shape>
          <w:control r:id="rId99" w:name="DefaultOcxName90" w:shapeid="_x0000_i158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True </w:t>
      </w:r>
    </w:p>
    <w:p w:rsidR="001A632D" w:rsidRPr="001A632D" w:rsidRDefault="001A632D" w:rsidP="001A632D">
      <w:pPr>
        <w:shd w:val="clear" w:color="auto" w:fill="DEF2F8"/>
        <w:spacing w:after="72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84" type="#_x0000_t75" style="width:16.5pt;height:15pt" o:ole="">
            <v:imagedata r:id="rId14" o:title=""/>
          </v:shape>
          <w:control r:id="rId100" w:name="DefaultOcxName91" w:shapeid="_x0000_i158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False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 'True'.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19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83" type="#_x0000_t75" style="width:1in;height:1in" o:ole="">
            <v:imagedata r:id="rId4" o:title=""/>
          </v:shape>
          <w:control r:id="rId101" w:name="DefaultOcxName92" w:shapeid="_x0000_i1583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When a primary replica of a service fails, Service Fabric makes a secondary replica as a primary on the same node which contains the primary replica.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82" type="#_x0000_t75" style="width:16.5pt;height:15pt" o:ole="">
            <v:imagedata r:id="rId16" o:title=""/>
          </v:shape>
          <w:control r:id="rId102" w:name="DefaultOcxName93" w:shapeid="_x0000_i158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True </w:t>
      </w:r>
    </w:p>
    <w:p w:rsidR="001A632D" w:rsidRPr="001A632D" w:rsidRDefault="001A632D" w:rsidP="001A632D">
      <w:pPr>
        <w:shd w:val="clear" w:color="auto" w:fill="DEF2F8"/>
        <w:spacing w:after="72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81" type="#_x0000_t75" style="width:16.5pt;height:15pt" o:ole="">
            <v:imagedata r:id="rId14" o:title=""/>
          </v:shape>
          <w:control r:id="rId103" w:name="DefaultOcxName94" w:shapeid="_x0000_i158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False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 'False'.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20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80" type="#_x0000_t75" style="width:1in;height:1in" o:ole="">
            <v:imagedata r:id="rId4" o:title=""/>
          </v:shape>
          <w:control r:id="rId104" w:name="DefaultOcxName95" w:shapeid="_x0000_i1580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ActorProxy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can be used only for client-to-actor communication.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79" type="#_x0000_t75" style="width:16.5pt;height:15pt" o:ole="">
            <v:imagedata r:id="rId16" o:title=""/>
          </v:shape>
          <w:control r:id="rId105" w:name="DefaultOcxName96" w:shapeid="_x0000_i157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True </w:t>
      </w:r>
    </w:p>
    <w:p w:rsidR="001A632D" w:rsidRPr="001A632D" w:rsidRDefault="001A632D" w:rsidP="001A632D">
      <w:pPr>
        <w:shd w:val="clear" w:color="auto" w:fill="DEF2F8"/>
        <w:spacing w:after="72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78" type="#_x0000_t75" style="width:16.5pt;height:15pt" o:ole="">
            <v:imagedata r:id="rId14" o:title=""/>
          </v:shape>
          <w:control r:id="rId106" w:name="DefaultOcxName97" w:shapeid="_x0000_i157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False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 'False'.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21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77" type="#_x0000_t75" style="width:1in;height:1in" o:ole="">
            <v:imagedata r:id="rId4" o:title=""/>
          </v:shape>
          <w:control r:id="rId107" w:name="DefaultOcxName98" w:shapeid="_x0000_i1577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The actor-level lock is released only when the running method returns and the returned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Task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completes.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76" type="#_x0000_t75" style="width:16.5pt;height:15pt" o:ole="">
            <v:imagedata r:id="rId16" o:title=""/>
          </v:shape>
          <w:control r:id="rId108" w:name="DefaultOcxName99" w:shapeid="_x0000_i157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True </w:t>
      </w:r>
    </w:p>
    <w:p w:rsidR="001A632D" w:rsidRPr="001A632D" w:rsidRDefault="001A632D" w:rsidP="001A632D">
      <w:pPr>
        <w:shd w:val="clear" w:color="auto" w:fill="DEF2F8"/>
        <w:spacing w:after="72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75" type="#_x0000_t75" style="width:16.5pt;height:15pt" o:ole="">
            <v:imagedata r:id="rId14" o:title=""/>
          </v:shape>
          <w:control r:id="rId109" w:name="DefaultOcxName100" w:shapeid="_x0000_i157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False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lastRenderedPageBreak/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 'True'.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22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74" type="#_x0000_t75" style="width:1in;height:1in" o:ole="">
            <v:imagedata r:id="rId4" o:title=""/>
          </v:shape>
          <w:control r:id="rId110" w:name="DefaultOcxName101" w:shapeid="_x0000_i1574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are true related to Azure Service Fabric?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 or more: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73" type="#_x0000_t75" style="width:16.5pt;height:15pt" o:ole="">
            <v:imagedata r:id="rId9" o:title=""/>
          </v:shape>
          <w:control r:id="rId111" w:name="DefaultOcxName102" w:shapeid="_x0000_i157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It can be downloaded using NuGet package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72" type="#_x0000_t75" style="width:16.5pt;height:15pt" o:ole="">
            <v:imagedata r:id="rId6" o:title=""/>
          </v:shape>
          <w:control r:id="rId112" w:name="DefaultOcxName103" w:shapeid="_x0000_i157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It is an API for creating reliable Microservices using .NET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71" type="#_x0000_t75" style="width:16.5pt;height:15pt" o:ole="">
            <v:imagedata r:id="rId6" o:title=""/>
          </v:shape>
          <w:control r:id="rId113" w:name="DefaultOcxName104" w:shapeid="_x0000_i157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It is an orchestration tool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70" type="#_x0000_t75" style="width:16.5pt;height:15pt" o:ole="">
            <v:imagedata r:id="rId6" o:title=""/>
          </v:shape>
          <w:control r:id="rId114" w:name="DefaultOcxName105" w:shapeid="_x0000_i157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A Service Fabric cluster is always built on a bunch of physical machines, called nodes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69" type="#_x0000_t75" style="width:16.5pt;height:15pt" o:ole="">
            <v:imagedata r:id="rId6" o:title=""/>
          </v:shape>
          <w:control r:id="rId115" w:name="DefaultOcxName106" w:shapeid="_x0000_i156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It can be deployed on-premise as well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answers are: It is an orchestration tool, It can be deployed on-premise as well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23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68" type="#_x0000_t75" style="width:1in;height:1in" o:ole="">
            <v:imagedata r:id="rId4" o:title=""/>
          </v:shape>
          <w:control r:id="rId116" w:name="DefaultOcxName107" w:shapeid="_x0000_i1568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The instance count for a services specifies how many service instance a single node within a cluster can have. This cannot be changed once specified. Yes or No?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67" type="#_x0000_t75" style="width:16.5pt;height:15pt" o:ole="">
            <v:imagedata r:id="rId16" o:title=""/>
          </v:shape>
          <w:control r:id="rId117" w:name="DefaultOcxName108" w:shapeid="_x0000_i156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Yes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66" type="#_x0000_t75" style="width:16.5pt;height:15pt" o:ole="">
            <v:imagedata r:id="rId14" o:title=""/>
          </v:shape>
          <w:control r:id="rId118" w:name="DefaultOcxName109" w:shapeid="_x0000_i156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No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No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24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Partially 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0.50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65" type="#_x0000_t75" style="width:1in;height:1in" o:ole="">
            <v:imagedata r:id="rId4" o:title=""/>
          </v:shape>
          <w:control r:id="rId119" w:name="DefaultOcxName110" w:shapeid="_x0000_i1565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statement is true?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 or more: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64" type="#_x0000_t75" style="width:16.5pt;height:15pt" o:ole="">
            <v:imagedata r:id="rId6" o:title=""/>
          </v:shape>
          <w:control r:id="rId120" w:name="DefaultOcxName111" w:shapeid="_x0000_i156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In a stateful Microservice, data is not only persisted into the memory, it’s also persisted to disks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63" type="#_x0000_t75" style="width:16.5pt;height:15pt" o:ole="">
            <v:imagedata r:id="rId9" o:title=""/>
          </v:shape>
          <w:control r:id="rId121" w:name="DefaultOcxName112" w:shapeid="_x0000_i156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A stateful Microservice need not store state in an external storage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62" type="#_x0000_t75" style="width:16.5pt;height:15pt" o:ole="">
            <v:imagedata r:id="rId6" o:title=""/>
          </v:shape>
          <w:control r:id="rId122" w:name="DefaultOcxName113" w:shapeid="_x0000_i156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A partition is a set of nodes responsible for a portion of the complete state of the service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61" type="#_x0000_t75" style="width:16.5pt;height:15pt" o:ole="">
            <v:imagedata r:id="rId9" o:title=""/>
          </v:shape>
          <w:control r:id="rId123" w:name="DefaultOcxName114" w:shapeid="_x0000_i156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A stateful Microservice can only be written in .NET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60" type="#_x0000_t75" style="width:16.5pt;height:15pt" o:ole="">
            <v:imagedata r:id="rId9" o:title=""/>
          </v:shape>
          <w:control r:id="rId124" w:name="DefaultOcxName115" w:shapeid="_x0000_i156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The reliable collections API is by nature synchronous to ensure that state is always consistent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partially correct.</w:t>
      </w:r>
    </w:p>
    <w:p w:rsidR="001A632D" w:rsidRPr="001A632D" w:rsidRDefault="001A632D" w:rsidP="001A632D">
      <w:pPr>
        <w:shd w:val="clear" w:color="auto" w:fill="FCEFDC"/>
        <w:spacing w:after="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 have correctly selected 1.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answers are: A stateful Microservice need not store state in an external storage, In a stateful Microservice, data is not only persisted into the memory, it’s also persisted to disks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25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lastRenderedPageBreak/>
        <w:object w:dxaOrig="1440" w:dyaOrig="1440">
          <v:shape id="_x0000_i1559" type="#_x0000_t75" style="width:1in;height:1in" o:ole="">
            <v:imagedata r:id="rId4" o:title=""/>
          </v:shape>
          <w:control r:id="rId125" w:name="DefaultOcxName116" w:shapeid="_x0000_i1559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services run on each node of a Service Fabric cluster?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58" type="#_x0000_t75" style="width:16.5pt;height:15pt" o:ole="">
            <v:imagedata r:id="rId14" o:title=""/>
          </v:shape>
          <w:control r:id="rId126" w:name="DefaultOcxName117" w:shapeid="_x0000_i155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FabricHost.exe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57" type="#_x0000_t75" style="width:16.5pt;height:15pt" o:ole="">
            <v:imagedata r:id="rId14" o:title=""/>
          </v:shape>
          <w:control r:id="rId127" w:name="DefaultOcxName118" w:shapeid="_x0000_i155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Host.exe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56" type="#_x0000_t75" style="width:16.5pt;height:15pt" o:ole="">
            <v:imagedata r:id="rId14" o:title=""/>
          </v:shape>
          <w:control r:id="rId128" w:name="DefaultOcxName119" w:shapeid="_x0000_i155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FabricNode.exe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55" type="#_x0000_t75" style="width:16.5pt;height:15pt" o:ole="">
            <v:imagedata r:id="rId16" o:title=""/>
          </v:shape>
          <w:control r:id="rId129" w:name="DefaultOcxName120" w:shapeid="_x0000_i155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ServiceFabricHost.exe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FabricHost.exe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26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54" type="#_x0000_t75" style="width:1in;height:1in" o:ole="">
            <v:imagedata r:id="rId4" o:title=""/>
          </v:shape>
          <w:control r:id="rId130" w:name="DefaultOcxName121" w:shapeid="_x0000_i1554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statements is valid?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53" type="#_x0000_t75" style="width:16.5pt;height:15pt" o:ole="">
            <v:imagedata r:id="rId14" o:title=""/>
          </v:shape>
          <w:control r:id="rId131" w:name="DefaultOcxName122" w:shapeid="_x0000_i155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A reliable .NET Microservice can only be stateless.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52" type="#_x0000_t75" style="width:16.5pt;height:15pt" o:ole="">
            <v:imagedata r:id="rId16" o:title=""/>
          </v:shape>
          <w:control r:id="rId132" w:name="DefaultOcxName123" w:shapeid="_x0000_i155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A reliable .NET Microservice can also be stateless.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51" type="#_x0000_t75" style="width:16.5pt;height:15pt" o:ole="">
            <v:imagedata r:id="rId14" o:title=""/>
          </v:shape>
          <w:control r:id="rId133" w:name="DefaultOcxName124" w:shapeid="_x0000_i155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A reliable .NET Microservice can only be stateful.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A reliable .NET Microservice can also be stateless.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lastRenderedPageBreak/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27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50" type="#_x0000_t75" style="width:1in;height:1in" o:ole="">
            <v:imagedata r:id="rId4" o:title=""/>
          </v:shape>
          <w:control r:id="rId134" w:name="DefaultOcxName125" w:shapeid="_x0000_i1550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When building Microservices using the Actor pattern, each Actor must have some state associated with it. Which of the following statements is not true in this case.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 or more: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49" type="#_x0000_t75" style="width:16.5pt;height:15pt" o:ole="">
            <v:imagedata r:id="rId9" o:title=""/>
          </v:shape>
          <w:control r:id="rId135" w:name="DefaultOcxName126" w:shapeid="_x0000_i154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Yes, this is always a must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48" type="#_x0000_t75" style="width:16.5pt;height:15pt" o:ole="">
            <v:imagedata r:id="rId9" o:title=""/>
          </v:shape>
          <w:control r:id="rId136" w:name="DefaultOcxName127" w:shapeid="_x0000_i154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This depends on the type of the application (console or ASP.NET)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47" type="#_x0000_t75" style="width:16.5pt;height:15pt" o:ole="">
            <v:imagedata r:id="rId9" o:title=""/>
          </v:shape>
          <w:control r:id="rId137" w:name="DefaultOcxName128" w:shapeid="_x0000_i154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This is only true for API Gateways Microservice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46" type="#_x0000_t75" style="width:16.5pt;height:15pt" o:ole="">
            <v:imagedata r:id="rId6" o:title=""/>
          </v:shape>
          <w:control r:id="rId138" w:name="DefaultOcxName129" w:shapeid="_x0000_i154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Yes, but not always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answers are: Yes, this is always a must, This depends on the type of the application (console or ASP.NET), This is only true for API Gateways Microservice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28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45" type="#_x0000_t75" style="width:1in;height:1in" o:ole="">
            <v:imagedata r:id="rId4" o:title=""/>
          </v:shape>
          <w:control r:id="rId139" w:name="DefaultOcxName130" w:shapeid="_x0000_i1545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create a .NET Microservice using the Actor pattern. You want the actor to maintain state, but you do not want the state to be replicated across replicas. What should you do?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44" type="#_x0000_t75" style="width:16.5pt;height:15pt" o:ole="">
            <v:imagedata r:id="rId14" o:title=""/>
          </v:shape>
          <w:control r:id="rId140" w:name="DefaultOcxName131" w:shapeid="_x0000_i154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State replication in the actor model is by default. This cannot be disabled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43" type="#_x0000_t75" style="width:16.5pt;height:15pt" o:ole="">
            <v:imagedata r:id="rId14" o:title=""/>
          </v:shape>
          <w:control r:id="rId141" w:name="DefaultOcxName132" w:shapeid="_x0000_i154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Use the </w:t>
      </w:r>
      <w:r w:rsidRPr="001A632D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NoReplica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option in the state management API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42" type="#_x0000_t75" style="width:16.5pt;height:15pt" o:ole="">
            <v:imagedata r:id="rId14" o:title=""/>
          </v:shape>
          <w:control r:id="rId142" w:name="DefaultOcxName133" w:shapeid="_x0000_i154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Use the </w:t>
      </w:r>
      <w:r w:rsidRPr="001A632D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Persisted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option in the state management API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object w:dxaOrig="1440" w:dyaOrig="1440">
          <v:shape id="_x0000_i1541" type="#_x0000_t75" style="width:16.5pt;height:15pt" o:ole="">
            <v:imagedata r:id="rId16" o:title=""/>
          </v:shape>
          <w:control r:id="rId143" w:name="DefaultOcxName134" w:shapeid="_x0000_i154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Set the value of the following element to true in the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Settings.xml 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file: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&lt;PersistedInMemory=”true”&gt;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40" type="#_x0000_t75" style="width:16.5pt;height:15pt" o:ole="">
            <v:imagedata r:id="rId14" o:title=""/>
          </v:shape>
          <w:control r:id="rId144" w:name="DefaultOcxName135" w:shapeid="_x0000_i154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None of the above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None of the above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29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39" type="#_x0000_t75" style="width:1in;height:1in" o:ole="">
            <v:imagedata r:id="rId4" o:title=""/>
          </v:shape>
          <w:control r:id="rId145" w:name="DefaultOcxName136" w:shapeid="_x0000_i1539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have create d a .NET Microservice. Which of the following are a key to service availability?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 or more: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38" type="#_x0000_t75" style="width:16.5pt;height:15pt" o:ole="">
            <v:imagedata r:id="rId6" o:title=""/>
          </v:shape>
          <w:control r:id="rId146" w:name="DefaultOcxName137" w:shapeid="_x0000_i153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Optimality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37" type="#_x0000_t75" style="width:16.5pt;height:15pt" o:ole="">
            <v:imagedata r:id="rId9" o:title=""/>
          </v:shape>
          <w:control r:id="rId147" w:name="DefaultOcxName138" w:shapeid="_x0000_i153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Multithreading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36" type="#_x0000_t75" style="width:16.5pt;height:15pt" o:ole="">
            <v:imagedata r:id="rId9" o:title=""/>
          </v:shape>
          <w:control r:id="rId148" w:name="DefaultOcxName139" w:shapeid="_x0000_i153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Following a good design pattern while coding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35" type="#_x0000_t75" style="width:16.5pt;height:15pt" o:ole="">
            <v:imagedata r:id="rId6" o:title=""/>
          </v:shape>
          <w:control r:id="rId149" w:name="DefaultOcxName140" w:shapeid="_x0000_i153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Redundancy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34" type="#_x0000_t75" style="width:16.5pt;height:15pt" o:ole="">
            <v:imagedata r:id="rId6" o:title=""/>
          </v:shape>
          <w:control r:id="rId150" w:name="DefaultOcxName141" w:shapeid="_x0000_i153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Failover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33" type="#_x0000_t75" style="width:16.5pt;height:15pt" o:ole="">
            <v:imagedata r:id="rId6" o:title=""/>
          </v:shape>
          <w:control r:id="rId151" w:name="DefaultOcxName142" w:shapeid="_x0000_i153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f. Load Balancing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answers are: Redundancy, Load Balancing, Failover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30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lastRenderedPageBreak/>
        <w:object w:dxaOrig="1440" w:dyaOrig="1440">
          <v:shape id="_x0000_i1532" type="#_x0000_t75" style="width:1in;height:1in" o:ole="">
            <v:imagedata r:id="rId4" o:title=""/>
          </v:shape>
          <w:control r:id="rId152" w:name="DefaultOcxName143" w:shapeid="_x0000_i1532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callbacks is invoked when Service Fabric Actor instance is loaded into memory?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31" type="#_x0000_t75" style="width:16.5pt;height:15pt" o:ole="">
            <v:imagedata r:id="rId14" o:title=""/>
          </v:shape>
          <w:control r:id="rId153" w:name="DefaultOcxName144" w:shapeid="_x0000_i153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LoadedAsync()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30" type="#_x0000_t75" style="width:16.5pt;height:15pt" o:ole="">
            <v:imagedata r:id="rId16" o:title=""/>
          </v:shape>
          <w:control r:id="rId154" w:name="DefaultOcxName145" w:shapeid="_x0000_i153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ActivatedAsync()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29" type="#_x0000_t75" style="width:16.5pt;height:15pt" o:ole="">
            <v:imagedata r:id="rId14" o:title=""/>
          </v:shape>
          <w:control r:id="rId155" w:name="DefaultOcxName146" w:shapeid="_x0000_i152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Created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28" type="#_x0000_t75" style="width:16.5pt;height:15pt" o:ole="">
            <v:imagedata r:id="rId14" o:title=""/>
          </v:shape>
          <w:control r:id="rId156" w:name="DefaultOcxName147" w:shapeid="_x0000_i152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Activated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27" type="#_x0000_t75" style="width:16.5pt;height:15pt" o:ole="">
            <v:imagedata r:id="rId14" o:title=""/>
          </v:shape>
          <w:control r:id="rId157" w:name="DefaultOcxName148" w:shapeid="_x0000_i152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CreatedAsync()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26" type="#_x0000_t75" style="width:16.5pt;height:15pt" o:ole="">
            <v:imagedata r:id="rId14" o:title=""/>
          </v:shape>
          <w:control r:id="rId158" w:name="DefaultOcxName149" w:shapeid="_x0000_i152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f. Loaded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ActivatedAsync()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31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25" type="#_x0000_t75" style="width:1in;height:1in" o:ole="">
            <v:imagedata r:id="rId4" o:title=""/>
          </v:shape>
          <w:control r:id="rId159" w:name="DefaultOcxName150" w:shapeid="_x0000_i1525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Consider the following code snippet: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await this.StateManager.TryAddStateAsync(GameStateKey , new GameState    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{        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Board = new int[9],        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NextPlayerIndex = 0,        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NumberOfMoves = 0,        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Players = new List&lt;Tuple&lt;long, string&gt;&gt;(),        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Winner = ""    </w:t>
      </w:r>
    </w:p>
    <w:p w:rsidR="001A632D" w:rsidRPr="001A632D" w:rsidRDefault="001A632D" w:rsidP="001A632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});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This code adds some state to the reliable state repository provided by Service Fabric. The class in which this code has to be added should inherit which class?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24" type="#_x0000_t75" style="width:16.5pt;height:15pt" o:ole="">
            <v:imagedata r:id="rId14" o:title=""/>
          </v:shape>
          <w:control r:id="rId160" w:name="DefaultOcxName151" w:shapeid="_x0000_i152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ActorBase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23" type="#_x0000_t75" style="width:16.5pt;height:15pt" o:ole="">
            <v:imagedata r:id="rId16" o:title=""/>
          </v:shape>
          <w:control r:id="rId161" w:name="DefaultOcxName152" w:shapeid="_x0000_i152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Actor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22" type="#_x0000_t75" style="width:16.5pt;height:15pt" o:ole="">
            <v:imagedata r:id="rId14" o:title=""/>
          </v:shape>
          <w:control r:id="rId162" w:name="DefaultOcxName153" w:shapeid="_x0000_i152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ReliableStateManager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21" type="#_x0000_t75" style="width:16.5pt;height:15pt" o:ole="">
            <v:imagedata r:id="rId14" o:title=""/>
          </v:shape>
          <w:control r:id="rId163" w:name="DefaultOcxName154" w:shapeid="_x0000_i152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StateManager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Actor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32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Partially 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0.75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20" type="#_x0000_t75" style="width:1in;height:1in" o:ole="">
            <v:imagedata r:id="rId4" o:title=""/>
          </v:shape>
          <w:control r:id="rId164" w:name="DefaultOcxName155" w:shapeid="_x0000_i1520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can be used to manage the local Service Fabric Cluster?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(Choose all that apply)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 or more: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19" type="#_x0000_t75" style="width:16.5pt;height:15pt" o:ole="">
            <v:imagedata r:id="rId6" o:title=""/>
          </v:shape>
          <w:control r:id="rId165" w:name="DefaultOcxName156" w:shapeid="_x0000_i151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Windows PowerShell Commands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18" type="#_x0000_t75" style="width:16.5pt;height:15pt" o:ole="">
            <v:imagedata r:id="rId9" o:title=""/>
          </v:shape>
          <w:control r:id="rId166" w:name="DefaultOcxName157" w:shapeid="_x0000_i151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Visual Studio Cloud Explorer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17" type="#_x0000_t75" style="width:16.5pt;height:15pt" o:ole="">
            <v:imagedata r:id="rId9" o:title=""/>
          </v:shape>
          <w:control r:id="rId167" w:name="DefaultOcxName158" w:shapeid="_x0000_i151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Service Manager on the local machine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16" type="#_x0000_t75" style="width:16.5pt;height:15pt" o:ole="">
            <v:imagedata r:id="rId6" o:title=""/>
          </v:shape>
          <w:control r:id="rId168" w:name="DefaultOcxName159" w:shapeid="_x0000_i151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Azure CLI (Cloud Shell)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15" type="#_x0000_t75" style="width:16.5pt;height:15pt" o:ole="">
            <v:imagedata r:id="rId9" o:title=""/>
          </v:shape>
          <w:control r:id="rId169" w:name="DefaultOcxName160" w:shapeid="_x0000_i151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Control Panel on the local machine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14" type="#_x0000_t75" style="width:16.5pt;height:15pt" o:ole="">
            <v:imagedata r:id="rId6" o:title=""/>
          </v:shape>
          <w:control r:id="rId170" w:name="DefaultOcxName161" w:shapeid="_x0000_i151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f. Service Fabric Explorer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lastRenderedPageBreak/>
        <w:t>Your answer is partially correct.</w:t>
      </w:r>
    </w:p>
    <w:p w:rsidR="001A632D" w:rsidRPr="001A632D" w:rsidRDefault="001A632D" w:rsidP="001A632D">
      <w:pPr>
        <w:shd w:val="clear" w:color="auto" w:fill="FCEFDC"/>
        <w:spacing w:after="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 have correctly selected 3.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answers are: Visual Studio Cloud Explorer, Windows PowerShell Commands, Azure CLI (Cloud Shell), Service Fabric Explorer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33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13" type="#_x0000_t75" style="width:1in;height:1in" o:ole="">
            <v:imagedata r:id="rId4" o:title=""/>
          </v:shape>
          <w:control r:id="rId171" w:name="DefaultOcxName162" w:shapeid="_x0000_i1513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Each actor is uniquely identified by an </w:t>
      </w:r>
      <w:r w:rsidRPr="001A632D">
        <w:rPr>
          <w:rFonts w:ascii="Times New Roman" w:eastAsia="Times New Roman" w:hAnsi="Times New Roman" w:cs="Times New Roman"/>
          <w:i/>
          <w:iCs/>
          <w:color w:val="2F6473"/>
          <w:sz w:val="24"/>
          <w:szCs w:val="24"/>
        </w:rPr>
        <w:t>actor id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 which is used for clients or other actors to address the actor. Can the value for this be set explicitly?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12" type="#_x0000_t75" style="width:16.5pt;height:15pt" o:ole="">
            <v:imagedata r:id="rId16" o:title=""/>
          </v:shape>
          <w:control r:id="rId172" w:name="DefaultOcxName163" w:shapeid="_x0000_i151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Yes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11" type="#_x0000_t75" style="width:16.5pt;height:15pt" o:ole="">
            <v:imagedata r:id="rId14" o:title=""/>
          </v:shape>
          <w:control r:id="rId173" w:name="DefaultOcxName164" w:shapeid="_x0000_i151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No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Yes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34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10" type="#_x0000_t75" style="width:1in;height:1in" o:ole="">
            <v:imagedata r:id="rId4" o:title=""/>
          </v:shape>
          <w:control r:id="rId174" w:name="DefaultOcxName165" w:shapeid="_x0000_i1510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You create some executable using NodeJS and deploy it to Azure Service Fabric. Which of the following statement is true related to this?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09" type="#_x0000_t75" style="width:16.5pt;height:15pt" o:ole="">
            <v:imagedata r:id="rId16" o:title=""/>
          </v:shape>
          <w:control r:id="rId175" w:name="DefaultOcxName166" w:shapeid="_x0000_i150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This will be treated as a Microservice and will have access to the full features of the Service Fabric platform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object w:dxaOrig="1440" w:dyaOrig="1440">
          <v:shape id="_x0000_i1508" type="#_x0000_t75" style="width:16.5pt;height:15pt" o:ole="">
            <v:imagedata r:id="rId14" o:title=""/>
          </v:shape>
          <w:control r:id="rId176" w:name="DefaultOcxName167" w:shapeid="_x0000_i150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This will be treated as a stateful Microservice but will not have access to the full features of the Service Fabric platform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07" type="#_x0000_t75" style="width:16.5pt;height:15pt" o:ole="">
            <v:imagedata r:id="rId14" o:title=""/>
          </v:shape>
          <w:control r:id="rId177" w:name="DefaultOcxName168" w:shapeid="_x0000_i150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This will be treated as a stateless Microservice but will not have access to the full features of the Service Fabric platform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06" type="#_x0000_t75" style="width:16.5pt;height:15pt" o:ole="">
            <v:imagedata r:id="rId14" o:title=""/>
          </v:shape>
          <w:control r:id="rId178" w:name="DefaultOcxName169" w:shapeid="_x0000_i150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None of the above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This will be treated as a stateless Microservice but will not have access to the full features of the Service Fabric platform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35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05" type="#_x0000_t75" style="width:1in;height:1in" o:ole="">
            <v:imagedata r:id="rId4" o:title=""/>
          </v:shape>
          <w:control r:id="rId179" w:name="DefaultOcxName170" w:shapeid="_x0000_i1505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 a ReliableDictionary, both the key and the value _________________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04" type="#_x0000_t75" style="width:16.5pt;height:15pt" o:ole="">
            <v:imagedata r:id="rId16" o:title=""/>
          </v:shape>
          <w:control r:id="rId180" w:name="DefaultOcxName171" w:shapeid="_x0000_i150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Can be of different types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03" type="#_x0000_t75" style="width:16.5pt;height:15pt" o:ole="">
            <v:imagedata r:id="rId14" o:title=""/>
          </v:shape>
          <w:control r:id="rId181" w:name="DefaultOcxName172" w:shapeid="_x0000_i150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Key must be int and value must be string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02" type="#_x0000_t75" style="width:16.5pt;height:15pt" o:ole="">
            <v:imagedata r:id="rId14" o:title=""/>
          </v:shape>
          <w:control r:id="rId182" w:name="DefaultOcxName173" w:shapeid="_x0000_i150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Key must be string and value must be int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501" type="#_x0000_t75" style="width:16.5pt;height:15pt" o:ole="">
            <v:imagedata r:id="rId14" o:title=""/>
          </v:shape>
          <w:control r:id="rId183" w:name="DefaultOcxName174" w:shapeid="_x0000_i150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Must be of the same type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Can be of different types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36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500" type="#_x0000_t75" style="width:1in;height:1in" o:ole="">
            <v:imagedata r:id="rId4" o:title=""/>
          </v:shape>
          <w:control r:id="rId184" w:name="DefaultOcxName175" w:shapeid="_x0000_i1500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is the correct way of creating a service proxy?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99" type="#_x0000_t75" style="width:16.5pt;height:15pt" o:ole="">
            <v:imagedata r:id="rId14" o:title=""/>
          </v:shape>
          <w:control r:id="rId185" w:name="DefaultOcxName176" w:shapeid="_x0000_i149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proxyFactory.CreateService&lt;IMyService&gt;(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         new Uri("fabric:/MyApp/MyService"),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         new ServicePartitionKey());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98" type="#_x0000_t75" style="width:16.5pt;height:15pt" o:ole="">
            <v:imagedata r:id="rId14" o:title=""/>
          </v:shape>
          <w:control r:id="rId186" w:name="DefaultOcxName177" w:shapeid="_x0000_i149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proxyFactory.CreateService&lt;IMyService&gt;(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         new Uri("fabric://MyApp/MyService"),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         new ServicePartitionKey());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97" type="#_x0000_t75" style="width:16.5pt;height:15pt" o:ole="">
            <v:imagedata r:id="rId14" o:title=""/>
          </v:shape>
          <w:control r:id="rId187" w:name="DefaultOcxName178" w:shapeid="_x0000_i149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proxyFactory.CreateServiceProxy&lt;IMyService&gt;(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         new Uri("fabric://MyApp/MyService"),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         new ServicePartitionKey());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96" type="#_x0000_t75" style="width:16.5pt;height:15pt" o:ole="">
            <v:imagedata r:id="rId16" o:title=""/>
          </v:shape>
          <w:control r:id="rId188" w:name="DefaultOcxName179" w:shapeid="_x0000_i149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proxyFactory.CreateServiceProxy&lt;IMyService&gt;(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         new Uri("fabric:/MyApp/MyService"),</w: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br/>
        <w:t>               new ServicePartitionKey());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proxyFactory.CreateServiceProxy&lt;IMyService&gt;(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               new Uri("fabric:/MyApp/MyService"),</w:t>
      </w: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br/>
        <w:t>               new ServicePartitionKey());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37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495" type="#_x0000_t75" style="width:1in;height:1in" o:ole="">
            <v:imagedata r:id="rId4" o:title=""/>
          </v:shape>
          <w:control r:id="rId189" w:name="DefaultOcxName180" w:shapeid="_x0000_i1495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statement is true?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94" type="#_x0000_t75" style="width:16.5pt;height:15pt" o:ole="">
            <v:imagedata r:id="rId16" o:title=""/>
          </v:shape>
          <w:control r:id="rId190" w:name="DefaultOcxName181" w:shapeid="_x0000_i149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if actor A calls a method of actor B, which in turn calls another method of actor A, the call is allowed because it is a single logical call chain context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93" type="#_x0000_t75" style="width:16.5pt;height:15pt" o:ole="">
            <v:imagedata r:id="rId14" o:title=""/>
          </v:shape>
          <w:control r:id="rId191" w:name="DefaultOcxName182" w:shapeid="_x0000_i149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If actor A calls a method of actor B, which in turn calls another method of actor A, the call is not allowed because it is not a single logical call chain context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object w:dxaOrig="1440" w:dyaOrig="1440">
          <v:shape id="_x0000_i1492" type="#_x0000_t75" style="width:16.5pt;height:15pt" o:ole="">
            <v:imagedata r:id="rId14" o:title=""/>
          </v:shape>
          <w:control r:id="rId192" w:name="DefaultOcxName183" w:shapeid="_x0000_i149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if actor A calls a method of actor B, which in turn calls another method of actor A, the call is allowed because it is a not single logical call chain context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91" type="#_x0000_t75" style="width:16.5pt;height:15pt" o:ole="">
            <v:imagedata r:id="rId14" o:title=""/>
          </v:shape>
          <w:control r:id="rId193" w:name="DefaultOcxName184" w:shapeid="_x0000_i149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if actor A calls a method of actor B, which in turn calls another method of actor A, the call is not allowed because it is a single logical call chain context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if actor A calls a method of actor B, which in turn calls another method of actor A, the call is allowed because it is a single logical call chain context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38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490" type="#_x0000_t75" style="width:1in;height:1in" o:ole="">
            <v:imagedata r:id="rId4" o:title=""/>
          </v:shape>
          <w:control r:id="rId194" w:name="DefaultOcxName185" w:shapeid="_x0000_i1490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Which of the following is true about a Service Fabric node?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89" type="#_x0000_t75" style="width:16.5pt;height:15pt" o:ole="">
            <v:imagedata r:id="rId16" o:title=""/>
          </v:shape>
          <w:control r:id="rId195" w:name="DefaultOcxName186" w:shapeid="_x0000_i148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A node is just a Service Fabric runtime process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88" type="#_x0000_t75" style="width:16.5pt;height:15pt" o:ole="">
            <v:imagedata r:id="rId14" o:title=""/>
          </v:shape>
          <w:control r:id="rId196" w:name="DefaultOcxName187" w:shapeid="_x0000_i148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A node is just a physical machine managed by Service Fabric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87" type="#_x0000_t75" style="width:16.5pt;height:15pt" o:ole="">
            <v:imagedata r:id="rId14" o:title=""/>
          </v:shape>
          <w:control r:id="rId197" w:name="DefaultOcxName188" w:shapeid="_x0000_i1487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A node is just a virtual machine managed by Service Fabric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86" type="#_x0000_t75" style="width:16.5pt;height:15pt" o:ole="">
            <v:imagedata r:id="rId14" o:title=""/>
          </v:shape>
          <w:control r:id="rId198" w:name="DefaultOcxName189" w:shapeid="_x0000_i148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A node is just a logical entity managed  by Service Fabric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A node is just a Service Fabric runtime process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39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485" type="#_x0000_t75" style="width:1in;height:1in" o:ole="">
            <v:imagedata r:id="rId4" o:title=""/>
          </v:shape>
          <w:control r:id="rId199" w:name="DefaultOcxName190" w:shapeid="_x0000_i1485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Which of the following statement is true?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84" type="#_x0000_t75" style="width:16.5pt;height:15pt" o:ole="">
            <v:imagedata r:id="rId14" o:title=""/>
          </v:shape>
          <w:control r:id="rId200" w:name="DefaultOcxName191" w:shapeid="_x0000_i148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A partition cannot have more than 1 primary replica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83" type="#_x0000_t75" style="width:16.5pt;height:15pt" o:ole="">
            <v:imagedata r:id="rId14" o:title=""/>
          </v:shape>
          <w:control r:id="rId201" w:name="DefaultOcxName192" w:shapeid="_x0000_i148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A replica can be a part of more than one partition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82" type="#_x0000_t75" style="width:16.5pt;height:15pt" o:ole="">
            <v:imagedata r:id="rId14" o:title=""/>
          </v:shape>
          <w:control r:id="rId202" w:name="DefaultOcxName193" w:shapeid="_x0000_i1482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A replica is always meaningful only when there are multiple partitions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81" type="#_x0000_t75" style="width:16.5pt;height:15pt" o:ole="">
            <v:imagedata r:id="rId14" o:title=""/>
          </v:shape>
          <w:control r:id="rId203" w:name="DefaultOcxName194" w:shapeid="_x0000_i1481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A replica is always meaningful only when there is at least one partition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80" type="#_x0000_t75" style="width:16.5pt;height:15pt" o:ole="">
            <v:imagedata r:id="rId14" o:title=""/>
          </v:shape>
          <w:control r:id="rId204" w:name="DefaultOcxName195" w:shapeid="_x0000_i1480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e. A replica can have multiple partitions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79" type="#_x0000_t75" style="width:16.5pt;height:15pt" o:ole="">
            <v:imagedata r:id="rId14" o:title=""/>
          </v:shape>
          <w:control r:id="rId205" w:name="DefaultOcxName196" w:shapeid="_x0000_i1479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f. A partition can have only one replica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78" type="#_x0000_t75" style="width:16.5pt;height:15pt" o:ole="">
            <v:imagedata r:id="rId16" o:title=""/>
          </v:shape>
          <w:control r:id="rId206" w:name="DefaultOcxName197" w:shapeid="_x0000_i1478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g. A partition can have multiple replicas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Correct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A partition can have multiple replicas</w:t>
      </w:r>
    </w:p>
    <w:p w:rsidR="001A632D" w:rsidRPr="001A632D" w:rsidRDefault="001A632D" w:rsidP="001A632D">
      <w:pPr>
        <w:shd w:val="clear" w:color="auto" w:fill="DEE2E6"/>
        <w:spacing w:after="0" w:line="240" w:lineRule="auto"/>
        <w:outlineLvl w:val="2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Question </w:t>
      </w:r>
      <w:r w:rsidRPr="001A632D">
        <w:rPr>
          <w:rFonts w:ascii="Times New Roman" w:eastAsia="Times New Roman" w:hAnsi="Times New Roman" w:cs="Times New Roman"/>
          <w:b/>
          <w:bCs/>
          <w:sz w:val="29"/>
          <w:szCs w:val="29"/>
        </w:rPr>
        <w:t>40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Incorrect</w:t>
      </w:r>
    </w:p>
    <w:p w:rsidR="001A632D" w:rsidRPr="001A632D" w:rsidRDefault="001A632D" w:rsidP="001A632D">
      <w:pPr>
        <w:shd w:val="clear" w:color="auto" w:fill="DEE2E6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1A632D" w:rsidRPr="001A632D" w:rsidRDefault="001A632D" w:rsidP="001A632D">
      <w:pPr>
        <w:shd w:val="clear" w:color="auto" w:fill="DEE2E6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1A63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477" type="#_x0000_t75" style="width:1in;height:1in" o:ole="">
            <v:imagedata r:id="rId4" o:title=""/>
          </v:shape>
          <w:control r:id="rId207" w:name="DefaultOcxName198" w:shapeid="_x0000_i1477"/>
        </w:object>
      </w:r>
      <w:r w:rsidRPr="001A63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1A632D" w:rsidRPr="001A632D" w:rsidRDefault="001A632D" w:rsidP="001A632D">
      <w:pPr>
        <w:shd w:val="clear" w:color="auto" w:fill="DEF2F8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Question text</w:t>
      </w:r>
    </w:p>
    <w:p w:rsidR="001A632D" w:rsidRPr="001A632D" w:rsidRDefault="001A632D" w:rsidP="001A632D">
      <w:pPr>
        <w:shd w:val="clear" w:color="auto" w:fill="DEF2F8"/>
        <w:spacing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Services that do not keep a local state, but maintain it externally  are called ______________</w:t>
      </w:r>
    </w:p>
    <w:p w:rsidR="001A632D" w:rsidRPr="001A632D" w:rsidRDefault="001A632D" w:rsidP="001A632D">
      <w:pPr>
        <w:shd w:val="clear" w:color="auto" w:fill="DEF2F8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76" type="#_x0000_t75" style="width:16.5pt;height:15pt" o:ole="">
            <v:imagedata r:id="rId14" o:title=""/>
          </v:shape>
          <w:control r:id="rId208" w:name="DefaultOcxName199" w:shapeid="_x0000_i1476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a. Reliable Stateless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75" type="#_x0000_t75" style="width:16.5pt;height:15pt" o:ole="">
            <v:imagedata r:id="rId14" o:title=""/>
          </v:shape>
          <w:control r:id="rId209" w:name="DefaultOcxName200" w:shapeid="_x0000_i1475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b. Reliable Stateful</w:t>
      </w:r>
    </w:p>
    <w:p w:rsidR="001A632D" w:rsidRPr="001A632D" w:rsidRDefault="001A632D" w:rsidP="001A632D">
      <w:pPr>
        <w:shd w:val="clear" w:color="auto" w:fill="DEF2F8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74" type="#_x0000_t75" style="width:16.5pt;height:15pt" o:ole="">
            <v:imagedata r:id="rId16" o:title=""/>
          </v:shape>
          <w:control r:id="rId210" w:name="DefaultOcxName201" w:shapeid="_x0000_i1474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c. Stateful </w:t>
      </w:r>
    </w:p>
    <w:p w:rsidR="001A632D" w:rsidRPr="001A632D" w:rsidRDefault="001A632D" w:rsidP="001A632D">
      <w:pPr>
        <w:shd w:val="clear" w:color="auto" w:fill="FFF3BF"/>
        <w:spacing w:after="12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Incorrect</w:t>
      </w:r>
    </w:p>
    <w:p w:rsidR="001A632D" w:rsidRPr="001A632D" w:rsidRDefault="001A632D" w:rsidP="001A632D">
      <w:pPr>
        <w:shd w:val="clear" w:color="auto" w:fill="DEF2F8"/>
        <w:spacing w:after="72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1473" type="#_x0000_t75" style="width:16.5pt;height:15pt" o:ole="">
            <v:imagedata r:id="rId14" o:title=""/>
          </v:shape>
          <w:control r:id="rId211" w:name="DefaultOcxName202" w:shapeid="_x0000_i1473"/>
        </w:object>
      </w:r>
      <w:r w:rsidRPr="001A632D">
        <w:rPr>
          <w:rFonts w:ascii="Times New Roman" w:eastAsia="Times New Roman" w:hAnsi="Times New Roman" w:cs="Times New Roman"/>
          <w:color w:val="2F6473"/>
          <w:sz w:val="24"/>
          <w:szCs w:val="24"/>
        </w:rPr>
        <w:t>d. Stateless</w:t>
      </w:r>
    </w:p>
    <w:p w:rsidR="001A632D" w:rsidRPr="001A632D" w:rsidRDefault="001A632D" w:rsidP="001A632D">
      <w:pPr>
        <w:shd w:val="clear" w:color="auto" w:fill="FCEFDC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Feedback</w:t>
      </w:r>
    </w:p>
    <w:p w:rsidR="001A632D" w:rsidRPr="001A632D" w:rsidRDefault="001A632D" w:rsidP="001A632D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Your answer is incorrect.</w:t>
      </w:r>
    </w:p>
    <w:p w:rsidR="001A632D" w:rsidRPr="001A632D" w:rsidRDefault="001A632D" w:rsidP="001A632D">
      <w:pPr>
        <w:shd w:val="clear" w:color="auto" w:fill="FCEFDC"/>
        <w:spacing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1A632D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Stateless</w:t>
      </w:r>
    </w:p>
    <w:p w:rsidR="001A632D" w:rsidRPr="001A632D" w:rsidRDefault="001A632D" w:rsidP="001A63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A63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A632D" w:rsidRPr="001A632D" w:rsidRDefault="001A632D" w:rsidP="001A6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r w:rsidRPr="001A632D">
          <w:rPr>
            <w:rFonts w:ascii="Times New Roman" w:eastAsia="Times New Roman" w:hAnsi="Times New Roman" w:cs="Times New Roman"/>
            <w:color w:val="1177D1"/>
            <w:sz w:val="24"/>
            <w:szCs w:val="24"/>
          </w:rPr>
          <w:t>Finish review</w:t>
        </w:r>
      </w:hyperlink>
    </w:p>
    <w:p w:rsidR="006D6099" w:rsidRDefault="006D6099"/>
    <w:sectPr w:rsidR="006D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2D"/>
    <w:rsid w:val="001A632D"/>
    <w:rsid w:val="006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67FA2-BFAE-4571-9416-87B7F256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63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3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632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A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63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632D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1A632D"/>
  </w:style>
  <w:style w:type="character" w:customStyle="1" w:styleId="questionflagtext">
    <w:name w:val="questionflagtext"/>
    <w:basedOn w:val="DefaultParagraphFont"/>
    <w:rsid w:val="001A632D"/>
  </w:style>
  <w:style w:type="paragraph" w:styleId="NormalWeb">
    <w:name w:val="Normal (Web)"/>
    <w:basedOn w:val="Normal"/>
    <w:uiPriority w:val="99"/>
    <w:semiHidden/>
    <w:unhideWhenUsed/>
    <w:rsid w:val="001A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1A632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63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632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A63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3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588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241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29429381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673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9551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14179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94485107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89791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2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309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029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5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22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5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9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6032686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18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3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76694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118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202278256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3376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7693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23759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34624824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66872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95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2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1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035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0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250357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852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4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66730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606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42588368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837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66544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671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69299718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693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0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68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6538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5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171720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13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7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98955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917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61632802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39753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115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8956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41124588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8562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13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67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55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9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7795194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54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09122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69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65714841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429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575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8467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07794175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76391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0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0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856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3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2092218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076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3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66526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636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345668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744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46949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5795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6199917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96855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9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59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25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57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4571863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816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51030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7168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42476406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366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0059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78459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44607624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5259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4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8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5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6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21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734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5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8910385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8411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58946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12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61652041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5319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087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1939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7777972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2104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0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22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3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8871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20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07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66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7854661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06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1070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152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214646415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66256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7293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03129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92499454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0848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6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8437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7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7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7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2557507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835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42764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47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6671732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55186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7579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9370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5923996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2106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9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4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844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48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5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2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292593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87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23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65379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7955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8337205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3940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31925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9592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207808758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552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7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2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33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7759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6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226648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11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35500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997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52266873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6780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1459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68676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44755342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8471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8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46401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2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7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95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68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3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3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9885885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598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4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751043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328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0487221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1510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10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66737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62149633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8219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0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67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3706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942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20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740167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67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37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55438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677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98555064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76415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06816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3582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79119552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66158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84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12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1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9751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34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3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13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08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27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3770514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41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89634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364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3676357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8863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0908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380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29159247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95524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7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5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5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4213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1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21004446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537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46452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869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95332257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88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5634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05667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52636081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97201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5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359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7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232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78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266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22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805075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27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7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83789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0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43767064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9290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750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2580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8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68100530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6963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635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58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9528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78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8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7398681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43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1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39288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439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44547180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4672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625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2238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71809410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97715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9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1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0860785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605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03987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328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59705298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1987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3021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850340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66008141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7119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02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2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0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6068840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66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83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26571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392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54259160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363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7349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7864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61986957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9553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02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47262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24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2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57673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057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78503454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865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097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48254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63683387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6349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8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8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5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6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951593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94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14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897910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378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2871691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8820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495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62769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41255423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96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1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1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45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3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4246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27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306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04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1802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5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3955404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5878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8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3738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4067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3780421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415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608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7386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32319256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69780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7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1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4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9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1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6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086251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39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2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37850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008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38891340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13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404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2727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54366418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631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1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255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66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904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61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0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8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590507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254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5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51749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7853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98338639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4087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06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75599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91523912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0121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41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4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094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1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811633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79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45533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430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79945019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499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516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242629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4510709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0969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04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41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02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17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5397845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802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5632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5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41439811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6612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106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2004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5087560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37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5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4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48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7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1226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4661222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830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53558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538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72372204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537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321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74558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99641725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362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3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88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222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83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7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356395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11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0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317305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756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213373975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2734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2455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2486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34797631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121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9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71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9903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63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89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23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1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862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85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042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97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9858590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967841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44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62931643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1677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73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809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36833565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883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9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24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5284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9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47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7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0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324363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58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6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61501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9199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02393694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0897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2511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23233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4439591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029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7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5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8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4994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14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34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046878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66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36922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859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930500552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376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7449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014001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73894339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368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68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0292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4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8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6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76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6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778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6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7688859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596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9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93334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89671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30203596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0772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8461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81410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38644152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872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8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95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13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162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24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96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412897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097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07743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70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8561450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0770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496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13651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4738789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1104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7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7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180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78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75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8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77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6528253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71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4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35174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952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1013229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2485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3318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39509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94184349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738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2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518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2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5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050766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47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93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361704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60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57104170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814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307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326425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98412074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5582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0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43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89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06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554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2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31220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68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16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307136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622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75617107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4686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32868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18763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24414406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586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1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206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4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1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4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2456492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34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45078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282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408044989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200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336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77342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4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39370406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453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8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13117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86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6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9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3676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08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8349637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7248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36610443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264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411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143447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542800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548714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2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2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2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56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9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098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2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10080252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413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06849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459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6" w:color="CAD0D7"/>
                        <w:left w:val="single" w:sz="6" w:space="6" w:color="CAD0D7"/>
                        <w:bottom w:val="single" w:sz="6" w:space="6" w:color="CAD0D7"/>
                        <w:right w:val="single" w:sz="6" w:space="6" w:color="CAD0D7"/>
                      </w:divBdr>
                      <w:divsChild>
                        <w:div w:id="127659290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73272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01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385438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1EDF6"/>
                            <w:left w:val="single" w:sz="2" w:space="0" w:color="D1EDF6"/>
                            <w:bottom w:val="single" w:sz="2" w:space="0" w:color="D1EDF6"/>
                            <w:right w:val="single" w:sz="2" w:space="0" w:color="D1EDF6"/>
                          </w:divBdr>
                          <w:divsChild>
                            <w:div w:id="165800068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462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5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9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42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5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5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BE8CD"/>
                            <w:left w:val="single" w:sz="2" w:space="0" w:color="FBE8CD"/>
                            <w:bottom w:val="single" w:sz="2" w:space="0" w:color="FBE8CD"/>
                            <w:right w:val="single" w:sz="2" w:space="0" w:color="FBE8CD"/>
                          </w:divBdr>
                          <w:divsChild>
                            <w:div w:id="3816339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79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838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3984752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2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056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11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893667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8102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069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9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17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15964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696277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18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control" Target="activeX/activeX1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12" Type="http://schemas.openxmlformats.org/officeDocument/2006/relationships/control" Target="activeX/activeX6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6" Type="http://schemas.openxmlformats.org/officeDocument/2006/relationships/image" Target="media/image2.wmf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control" Target="activeX/activeX2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189" Type="http://schemas.openxmlformats.org/officeDocument/2006/relationships/control" Target="activeX/activeX181.xml"/><Relationship Id="rId3" Type="http://schemas.openxmlformats.org/officeDocument/2006/relationships/webSettings" Target="webSettings.xml"/><Relationship Id="rId214" Type="http://schemas.openxmlformats.org/officeDocument/2006/relationships/theme" Target="theme/theme1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79" Type="http://schemas.openxmlformats.org/officeDocument/2006/relationships/control" Target="activeX/activeX171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185" Type="http://schemas.openxmlformats.org/officeDocument/2006/relationships/control" Target="activeX/activeX177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80" Type="http://schemas.openxmlformats.org/officeDocument/2006/relationships/control" Target="activeX/activeX172.xml"/><Relationship Id="rId210" Type="http://schemas.openxmlformats.org/officeDocument/2006/relationships/control" Target="activeX/activeX202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image" Target="media/image5.wmf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3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styles" Target="styles.xml"/><Relationship Id="rId212" Type="http://schemas.openxmlformats.org/officeDocument/2006/relationships/hyperlink" Target="https://ctonlinetest.citiustech.com/mod/quiz/view.php?id=869" TargetMode="Externa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4570</Words>
  <Characters>26055</Characters>
  <Application>Microsoft Office Word</Application>
  <DocSecurity>0</DocSecurity>
  <Lines>217</Lines>
  <Paragraphs>61</Paragraphs>
  <ScaleCrop>false</ScaleCrop>
  <Company/>
  <LinksUpToDate>false</LinksUpToDate>
  <CharactersWithSpaces>30564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Parabjyot Singh</dc:creator>
  <cp:keywords/>
  <dc:description/>
  <cp:lastModifiedBy>Parabjyot Singh</cp:lastModifiedBy>
  <cp:revision>1</cp:revision>
  <dcterms:created xsi:type="dcterms:W3CDTF">2020-06-18T10:39:00Z</dcterms:created>
  <dcterms:modified xsi:type="dcterms:W3CDTF">2020-06-18T10:42:00Z</dcterms:modified>
</cp:coreProperties>
</file>