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8D42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Photography Style Guidelines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9322"/>
      </w:tblGrid>
      <w:tr w:rsidR="00DC0C98" w:rsidRPr="00DC0C98" w14:paraId="57560A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A0DE5" w14:textId="77777777" w:rsidR="00DC0C98" w:rsidRPr="00DC0C98" w:rsidRDefault="00DC0C98" w:rsidP="00DC0C98">
            <w:r w:rsidRPr="00DC0C98"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3D9C4" w14:textId="77777777" w:rsidR="00DC0C98" w:rsidRPr="00DC0C98" w:rsidRDefault="00DC0C98" w:rsidP="00DC0C98">
            <w:r w:rsidRPr="00DC0C98">
              <w:t>Specification</w:t>
            </w:r>
          </w:p>
        </w:tc>
      </w:tr>
      <w:tr w:rsidR="00DC0C98" w:rsidRPr="00DC0C98" w14:paraId="37FD6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D423" w14:textId="77777777" w:rsidR="00DC0C98" w:rsidRPr="00DC0C98" w:rsidRDefault="00DC0C98" w:rsidP="00DC0C98">
            <w:r w:rsidRPr="00DC0C98">
              <w:rPr>
                <w:b/>
                <w:bCs/>
              </w:rPr>
              <w:t>Aspect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803FB" w14:textId="77777777" w:rsidR="00DC0C98" w:rsidRPr="00DC0C98" w:rsidRDefault="00DC0C98" w:rsidP="00DC0C98">
            <w:r w:rsidRPr="00DC0C98">
              <w:t>16:9 (hero, hero slides), 4:3 (cards, gallery), 1:1 (faculty headshots)</w:t>
            </w:r>
          </w:p>
        </w:tc>
      </w:tr>
      <w:tr w:rsidR="00DC0C98" w:rsidRPr="00DC0C98" w14:paraId="244CC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223B" w14:textId="77777777" w:rsidR="00DC0C98" w:rsidRPr="00DC0C98" w:rsidRDefault="00DC0C98" w:rsidP="00DC0C98">
            <w:r w:rsidRPr="00DC0C98">
              <w:rPr>
                <w:b/>
                <w:bCs/>
              </w:rPr>
              <w:t>Color Palette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7F7DE" w14:textId="77777777" w:rsidR="00DC0C98" w:rsidRPr="00DC0C98" w:rsidRDefault="00DC0C98" w:rsidP="00DC0C98">
            <w:r w:rsidRPr="00DC0C98">
              <w:t>Warm, natural tones with muted blues and greens; consistent color grading</w:t>
            </w:r>
          </w:p>
        </w:tc>
      </w:tr>
      <w:tr w:rsidR="00DC0C98" w:rsidRPr="00DC0C98" w14:paraId="0044C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4F327" w14:textId="77777777" w:rsidR="00DC0C98" w:rsidRPr="00DC0C98" w:rsidRDefault="00DC0C98" w:rsidP="00DC0C98">
            <w:r w:rsidRPr="00DC0C98">
              <w:rPr>
                <w:b/>
                <w:bCs/>
              </w:rPr>
              <w:t>Lighting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0FF73" w14:textId="77777777" w:rsidR="00DC0C98" w:rsidRPr="00DC0C98" w:rsidRDefault="00DC0C98" w:rsidP="00DC0C98">
            <w:r w:rsidRPr="00DC0C98">
              <w:t>Golden hour (warm), soft diffused daylight, or dramatic shadows</w:t>
            </w:r>
          </w:p>
        </w:tc>
      </w:tr>
      <w:tr w:rsidR="00DC0C98" w:rsidRPr="00DC0C98" w14:paraId="4B47CF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41C0A" w14:textId="77777777" w:rsidR="00DC0C98" w:rsidRPr="00DC0C98" w:rsidRDefault="00DC0C98" w:rsidP="00DC0C98">
            <w:r w:rsidRPr="00DC0C98">
              <w:rPr>
                <w:b/>
                <w:bCs/>
              </w:rPr>
              <w:t>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49A15" w14:textId="77777777" w:rsidR="00DC0C98" w:rsidRPr="00DC0C98" w:rsidRDefault="00DC0C98" w:rsidP="00DC0C98">
            <w:r w:rsidRPr="00DC0C98">
              <w:t>Documentary-style, candid moments, cinematic depth</w:t>
            </w:r>
          </w:p>
        </w:tc>
      </w:tr>
      <w:tr w:rsidR="00DC0C98" w:rsidRPr="00DC0C98" w14:paraId="4FCC76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E54FB" w14:textId="77777777" w:rsidR="00DC0C98" w:rsidRPr="00DC0C98" w:rsidRDefault="00DC0C98" w:rsidP="00DC0C98">
            <w:r w:rsidRPr="00DC0C98">
              <w:rPr>
                <w:b/>
                <w:bCs/>
              </w:rPr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EF1BA" w14:textId="77777777" w:rsidR="00DC0C98" w:rsidRPr="00DC0C98" w:rsidRDefault="00DC0C98" w:rsidP="00DC0C98">
            <w:r w:rsidRPr="00DC0C98">
              <w:t>Minimum 1920x1080 for hero; 1200x800 for sections</w:t>
            </w:r>
          </w:p>
        </w:tc>
      </w:tr>
      <w:tr w:rsidR="00DC0C98" w:rsidRPr="00DC0C98" w14:paraId="23232A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9C84A" w14:textId="77777777" w:rsidR="00DC0C98" w:rsidRPr="00DC0C98" w:rsidRDefault="00DC0C98" w:rsidP="00DC0C98">
            <w:r w:rsidRPr="00DC0C98">
              <w:rPr>
                <w:b/>
                <w:bCs/>
              </w:rPr>
              <w:t>File Naming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5B952" w14:textId="77777777" w:rsidR="00DC0C98" w:rsidRPr="00DC0C98" w:rsidRDefault="00DC0C98" w:rsidP="00DC0C98">
            <w:r w:rsidRPr="00DC0C98">
              <w:t>[category]-[scene]-[description].jpg (e.g., hero-campus-aerial-evening.jpg)</w:t>
            </w:r>
          </w:p>
        </w:tc>
      </w:tr>
    </w:tbl>
    <w:p w14:paraId="172CB94F" w14:textId="77777777" w:rsidR="00DC0C98" w:rsidRPr="00DC0C98" w:rsidRDefault="00DC0C98" w:rsidP="00DC0C98">
      <w:r w:rsidRPr="00DC0C98">
        <w:pict w14:anchorId="136589D8">
          <v:rect id="_x0000_i1091" style="width:0;height:.75pt" o:hralign="center" o:hrstd="t" o:hr="t" fillcolor="#a0a0a0" stroked="f"/>
        </w:pict>
      </w:r>
    </w:p>
    <w:p w14:paraId="29CDDB33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Category 1: Campus Exteriors — Establishing Shots</w:t>
      </w:r>
    </w:p>
    <w:tbl>
      <w:tblPr>
        <w:tblStyle w:val="PlainTable2"/>
        <w:tblW w:w="9477" w:type="dxa"/>
        <w:tblLook w:val="04A0" w:firstRow="1" w:lastRow="0" w:firstColumn="1" w:lastColumn="0" w:noHBand="0" w:noVBand="1"/>
      </w:tblPr>
      <w:tblGrid>
        <w:gridCol w:w="5310"/>
        <w:gridCol w:w="2091"/>
        <w:gridCol w:w="2076"/>
      </w:tblGrid>
      <w:tr w:rsidR="00DC0C98" w:rsidRPr="00DC0C98" w14:paraId="6C532170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595F02A7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Prompt</w:t>
            </w:r>
          </w:p>
        </w:tc>
        <w:tc>
          <w:tcPr>
            <w:tcW w:w="0" w:type="auto"/>
            <w:hideMark/>
          </w:tcPr>
          <w:p w14:paraId="2CF59351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Image Name</w:t>
            </w:r>
          </w:p>
        </w:tc>
        <w:tc>
          <w:tcPr>
            <w:tcW w:w="0" w:type="auto"/>
            <w:hideMark/>
          </w:tcPr>
          <w:p w14:paraId="64214B50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Purpose</w:t>
            </w:r>
          </w:p>
        </w:tc>
      </w:tr>
      <w:tr w:rsidR="00DC0C98" w:rsidRPr="00DC0C98" w14:paraId="531AB043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4C36BCAC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Aerial drone shot of a modern urban college campus in Mumbai, India, at golden hour. Architecture features a mix of traditional and contemporary design. Warm sunlight casting long shadows. Cinematic composition. 16:9.</w:t>
            </w:r>
          </w:p>
        </w:tc>
        <w:tc>
          <w:tcPr>
            <w:tcW w:w="0" w:type="auto"/>
            <w:hideMark/>
          </w:tcPr>
          <w:p w14:paraId="6AF0FD68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hero-campus-aerial-evening.jpg</w:t>
            </w:r>
          </w:p>
        </w:tc>
        <w:tc>
          <w:tcPr>
            <w:tcW w:w="0" w:type="auto"/>
            <w:hideMark/>
          </w:tcPr>
          <w:p w14:paraId="3A366057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Hero background, establishing shot</w:t>
            </w:r>
          </w:p>
        </w:tc>
      </w:tr>
      <w:tr w:rsidR="00DC0C98" w:rsidRPr="00DC0C98" w14:paraId="74395E4D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41E8DF32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Wide-angle shot of the main college building entrance with students walking in and out. A grand staircase with greenery on both sides. Natural lighting, vibrant but professional. 16:9.</w:t>
            </w:r>
          </w:p>
        </w:tc>
        <w:tc>
          <w:tcPr>
            <w:tcW w:w="0" w:type="auto"/>
            <w:hideMark/>
          </w:tcPr>
          <w:p w14:paraId="1DC74760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campus-building-entrance-day.jpg</w:t>
            </w:r>
          </w:p>
        </w:tc>
        <w:tc>
          <w:tcPr>
            <w:tcW w:w="0" w:type="auto"/>
            <w:hideMark/>
          </w:tcPr>
          <w:p w14:paraId="0109E8EC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About section, hero alternative</w:t>
            </w:r>
          </w:p>
        </w:tc>
      </w:tr>
      <w:tr w:rsidR="00DC0C98" w:rsidRPr="00DC0C98" w14:paraId="00DFC60B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57E3B57F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Bird's eye view of a college campus quad with students sitting on steps, studying and talking. Overhead perspective. Soft shadows, warm afternoon light. 16:9.</w:t>
            </w:r>
          </w:p>
        </w:tc>
        <w:tc>
          <w:tcPr>
            <w:tcW w:w="0" w:type="auto"/>
            <w:hideMark/>
          </w:tcPr>
          <w:p w14:paraId="55B6A260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campus-quad-overhead.jpg</w:t>
            </w:r>
          </w:p>
        </w:tc>
        <w:tc>
          <w:tcPr>
            <w:tcW w:w="0" w:type="auto"/>
            <w:hideMark/>
          </w:tcPr>
          <w:p w14:paraId="5A802387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Campus life, section opener</w:t>
            </w:r>
          </w:p>
        </w:tc>
      </w:tr>
      <w:tr w:rsidR="00DC0C98" w:rsidRPr="00DC0C98" w14:paraId="7C094D92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23BD38DD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lastRenderedPageBreak/>
              <w:t>The college campus at twilight with lights turning on inside the building. Glass facade reflecting the dusk sky. Calm, peaceful, aspirational. 16:9.</w:t>
            </w:r>
          </w:p>
        </w:tc>
        <w:tc>
          <w:tcPr>
            <w:tcW w:w="0" w:type="auto"/>
            <w:hideMark/>
          </w:tcPr>
          <w:p w14:paraId="2D3B37DA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campus-twilight-blue-hour.jpg</w:t>
            </w:r>
          </w:p>
        </w:tc>
        <w:tc>
          <w:tcPr>
            <w:tcW w:w="0" w:type="auto"/>
            <w:hideMark/>
          </w:tcPr>
          <w:p w14:paraId="53DA62B3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Footer or CTA background</w:t>
            </w:r>
          </w:p>
        </w:tc>
      </w:tr>
    </w:tbl>
    <w:p w14:paraId="0BF1C8C9" w14:textId="77777777" w:rsidR="00DC0C98" w:rsidRPr="00DC0C98" w:rsidRDefault="00DC0C98" w:rsidP="00DC0C98">
      <w:r w:rsidRPr="00DC0C98">
        <w:pict w14:anchorId="3965D8F8">
          <v:rect id="_x0000_i1092" style="width:0;height:.75pt" o:hralign="center" o:hrstd="t" o:hr="t" fillcolor="#a0a0a0" stroked="f"/>
        </w:pict>
      </w:r>
    </w:p>
    <w:p w14:paraId="55B08C7A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Category 2: Student Life — Authentic Moments</w:t>
      </w:r>
    </w:p>
    <w:tbl>
      <w:tblPr>
        <w:tblStyle w:val="PlainTable2"/>
        <w:tblW w:w="9456" w:type="dxa"/>
        <w:tblLook w:val="04A0" w:firstRow="1" w:lastRow="0" w:firstColumn="1" w:lastColumn="0" w:noHBand="0" w:noVBand="1"/>
      </w:tblPr>
      <w:tblGrid>
        <w:gridCol w:w="5040"/>
        <w:gridCol w:w="2289"/>
        <w:gridCol w:w="2127"/>
      </w:tblGrid>
      <w:tr w:rsidR="00DC0C98" w:rsidRPr="00DC0C98" w14:paraId="44DE31D0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710A0CC5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Prompt</w:t>
            </w:r>
          </w:p>
        </w:tc>
        <w:tc>
          <w:tcPr>
            <w:tcW w:w="0" w:type="auto"/>
            <w:hideMark/>
          </w:tcPr>
          <w:p w14:paraId="2998C359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Image Name</w:t>
            </w:r>
          </w:p>
        </w:tc>
        <w:tc>
          <w:tcPr>
            <w:tcW w:w="0" w:type="auto"/>
            <w:hideMark/>
          </w:tcPr>
          <w:p w14:paraId="648B08D1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Purpose</w:t>
            </w:r>
          </w:p>
        </w:tc>
      </w:tr>
      <w:tr w:rsidR="00DC0C98" w:rsidRPr="00DC0C98" w14:paraId="5007A8AE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1B29C405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Two students sitting on campus steps with laptops, laughing while working on a project together. Candid, natural light, genuine smiles. Warm, documentary-style composition. 4:3.</w:t>
            </w:r>
          </w:p>
        </w:tc>
        <w:tc>
          <w:tcPr>
            <w:tcW w:w="0" w:type="auto"/>
            <w:hideMark/>
          </w:tcPr>
          <w:p w14:paraId="2C51A3EC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students-collaborating-steps.jpg</w:t>
            </w:r>
          </w:p>
        </w:tc>
        <w:tc>
          <w:tcPr>
            <w:tcW w:w="0" w:type="auto"/>
            <w:hideMark/>
          </w:tcPr>
          <w:p w14:paraId="530A5FBD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Campus life, why choose us</w:t>
            </w:r>
          </w:p>
        </w:tc>
      </w:tr>
      <w:tr w:rsidR="00DC0C98" w:rsidRPr="00DC0C98" w14:paraId="630A879E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50DEFEF1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group of students walking together on campus, engaged in animated conversation. Books in hand, uniforms or casual attire. Mid-shot, natural lighting, shallow depth of field. 4:3.</w:t>
            </w:r>
          </w:p>
        </w:tc>
        <w:tc>
          <w:tcPr>
            <w:tcW w:w="0" w:type="auto"/>
            <w:hideMark/>
          </w:tcPr>
          <w:p w14:paraId="15E73454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students-walking-campus.jpg</w:t>
            </w:r>
          </w:p>
        </w:tc>
        <w:tc>
          <w:tcPr>
            <w:tcW w:w="0" w:type="auto"/>
            <w:hideMark/>
          </w:tcPr>
          <w:p w14:paraId="61CF26A6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Gallery, student life</w:t>
            </w:r>
          </w:p>
        </w:tc>
      </w:tr>
      <w:tr w:rsidR="00DC0C98" w:rsidRPr="00DC0C98" w14:paraId="196E7453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2601A605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close-up portrait of a smiling Indian female commerce student in a modern classroom, holding a tablet. Bright eyes, natural expressions, soft diffused lighting from window. 4:3.</w:t>
            </w:r>
          </w:p>
        </w:tc>
        <w:tc>
          <w:tcPr>
            <w:tcW w:w="0" w:type="auto"/>
            <w:hideMark/>
          </w:tcPr>
          <w:p w14:paraId="284ADDB1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student-portrait-female.jpg</w:t>
            </w:r>
          </w:p>
        </w:tc>
        <w:tc>
          <w:tcPr>
            <w:tcW w:w="0" w:type="auto"/>
            <w:hideMark/>
          </w:tcPr>
          <w:p w14:paraId="5B279AE7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Why choose us, faculty spotlights</w:t>
            </w:r>
          </w:p>
        </w:tc>
      </w:tr>
      <w:tr w:rsidR="00DC0C98" w:rsidRPr="00DC0C98" w14:paraId="3FDC531C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3D7156EA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group of students in a computer lab, working intently on their screens. Professional, focused atmosphere, warm lighting, clean composition. 4:3.</w:t>
            </w:r>
          </w:p>
        </w:tc>
        <w:tc>
          <w:tcPr>
            <w:tcW w:w="0" w:type="auto"/>
            <w:hideMark/>
          </w:tcPr>
          <w:p w14:paraId="402022C7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students-computer-lab.jpg</w:t>
            </w:r>
          </w:p>
        </w:tc>
        <w:tc>
          <w:tcPr>
            <w:tcW w:w="0" w:type="auto"/>
            <w:hideMark/>
          </w:tcPr>
          <w:p w14:paraId="2BE308FB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Programs, IT section</w:t>
            </w:r>
          </w:p>
        </w:tc>
      </w:tr>
      <w:tr w:rsidR="00DC0C98" w:rsidRPr="00DC0C98" w14:paraId="43539FEE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026D2F6B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Students participating in a cultural festival on campus—dance, music, or art performance. Vibrant colors, stage lighting, energetic crowd. Documentary-style, action shot. 4:3.</w:t>
            </w:r>
          </w:p>
        </w:tc>
        <w:tc>
          <w:tcPr>
            <w:tcW w:w="0" w:type="auto"/>
            <w:hideMark/>
          </w:tcPr>
          <w:p w14:paraId="31C0D1F8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cultural-festival-stage.jpg</w:t>
            </w:r>
          </w:p>
        </w:tc>
        <w:tc>
          <w:tcPr>
            <w:tcW w:w="0" w:type="auto"/>
            <w:hideMark/>
          </w:tcPr>
          <w:p w14:paraId="4D43F67B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Gallery, campus life</w:t>
            </w:r>
          </w:p>
        </w:tc>
      </w:tr>
      <w:tr w:rsidR="00DC0C98" w:rsidRPr="00DC0C98" w14:paraId="1C18037F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7A2B3FBB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Students in an outdoor discussion circle with a faculty member, all engaged and laughing. Natural outdoor setting, trees in background. Warm sunlight, shallow depth of field. 4:3.</w:t>
            </w:r>
          </w:p>
        </w:tc>
        <w:tc>
          <w:tcPr>
            <w:tcW w:w="0" w:type="auto"/>
            <w:hideMark/>
          </w:tcPr>
          <w:p w14:paraId="6838D3B4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faculty-student-circle.jpg</w:t>
            </w:r>
          </w:p>
        </w:tc>
        <w:tc>
          <w:tcPr>
            <w:tcW w:w="0" w:type="auto"/>
            <w:hideMark/>
          </w:tcPr>
          <w:p w14:paraId="671E9A72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Faculty, why choose us</w:t>
            </w:r>
          </w:p>
        </w:tc>
      </w:tr>
      <w:tr w:rsidR="00DC0C98" w:rsidRPr="00DC0C98" w14:paraId="6134D365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604AF12E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lastRenderedPageBreak/>
              <w:t>A student in a library, focused on reading or researching. Long rows of books behind, warm interior lighting, quiet and studious atmosphere. 4:3.</w:t>
            </w:r>
          </w:p>
        </w:tc>
        <w:tc>
          <w:tcPr>
            <w:tcW w:w="0" w:type="auto"/>
            <w:hideMark/>
          </w:tcPr>
          <w:p w14:paraId="36136DF1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student-library-studying.jpg</w:t>
            </w:r>
          </w:p>
        </w:tc>
        <w:tc>
          <w:tcPr>
            <w:tcW w:w="0" w:type="auto"/>
            <w:hideMark/>
          </w:tcPr>
          <w:p w14:paraId="226D9689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Research, library section</w:t>
            </w:r>
          </w:p>
        </w:tc>
      </w:tr>
      <w:tr w:rsidR="00DC0C98" w:rsidRPr="00DC0C98" w14:paraId="6B8D7FE9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429EAA6D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Students celebrating during convocation—caps thrown in the air, joy and excitement captured mid-frame. Wide shot, bright daylight, authentic expressions. 4:3.</w:t>
            </w:r>
          </w:p>
        </w:tc>
        <w:tc>
          <w:tcPr>
            <w:tcW w:w="0" w:type="auto"/>
            <w:hideMark/>
          </w:tcPr>
          <w:p w14:paraId="5BFCDE2E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convocation-celebration.jpg</w:t>
            </w:r>
          </w:p>
        </w:tc>
        <w:tc>
          <w:tcPr>
            <w:tcW w:w="0" w:type="auto"/>
            <w:hideMark/>
          </w:tcPr>
          <w:p w14:paraId="0EE46899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Placements, alumni section</w:t>
            </w:r>
          </w:p>
        </w:tc>
      </w:tr>
    </w:tbl>
    <w:p w14:paraId="2E70EEAE" w14:textId="77777777" w:rsidR="00DC0C98" w:rsidRPr="00DC0C98" w:rsidRDefault="00DC0C98" w:rsidP="00DC0C98">
      <w:r w:rsidRPr="00DC0C98">
        <w:pict w14:anchorId="13417019">
          <v:rect id="_x0000_i1093" style="width:0;height:.75pt" o:hralign="center" o:hrstd="t" o:hr="t" fillcolor="#a0a0a0" stroked="f"/>
        </w:pict>
      </w:r>
    </w:p>
    <w:p w14:paraId="3D814561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Category 3: Academic &amp; Learning Spaces</w:t>
      </w:r>
    </w:p>
    <w:tbl>
      <w:tblPr>
        <w:tblStyle w:val="PlainTable2"/>
        <w:tblW w:w="9434" w:type="dxa"/>
        <w:tblLook w:val="04A0" w:firstRow="1" w:lastRow="0" w:firstColumn="1" w:lastColumn="0" w:noHBand="0" w:noVBand="1"/>
      </w:tblPr>
      <w:tblGrid>
        <w:gridCol w:w="5310"/>
        <w:gridCol w:w="2365"/>
        <w:gridCol w:w="1759"/>
      </w:tblGrid>
      <w:tr w:rsidR="00DC0C98" w:rsidRPr="00DC0C98" w14:paraId="45234130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234F6E9C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Prompt</w:t>
            </w:r>
          </w:p>
        </w:tc>
        <w:tc>
          <w:tcPr>
            <w:tcW w:w="0" w:type="auto"/>
            <w:hideMark/>
          </w:tcPr>
          <w:p w14:paraId="39531E61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Image Name</w:t>
            </w:r>
          </w:p>
        </w:tc>
        <w:tc>
          <w:tcPr>
            <w:tcW w:w="0" w:type="auto"/>
            <w:hideMark/>
          </w:tcPr>
          <w:p w14:paraId="44C1428F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Purpose</w:t>
            </w:r>
          </w:p>
        </w:tc>
      </w:tr>
      <w:tr w:rsidR="00DC0C98" w:rsidRPr="00DC0C98" w14:paraId="1AD16F88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7488B516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modern, spacious smart classroom with students seated in a semi-circle, engaged with the professor. Interactive whiteboard visible. Soft natural light streaming through floor-to-ceiling windows. 4:3.</w:t>
            </w:r>
          </w:p>
        </w:tc>
        <w:tc>
          <w:tcPr>
            <w:tcW w:w="0" w:type="auto"/>
            <w:hideMark/>
          </w:tcPr>
          <w:p w14:paraId="3B98075A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smart-classroom-interactive.jpg</w:t>
            </w:r>
          </w:p>
        </w:tc>
        <w:tc>
          <w:tcPr>
            <w:tcW w:w="0" w:type="auto"/>
            <w:hideMark/>
          </w:tcPr>
          <w:p w14:paraId="525ED2FF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About, programs</w:t>
            </w:r>
          </w:p>
        </w:tc>
      </w:tr>
      <w:tr w:rsidR="00DC0C98" w:rsidRPr="00DC0C98" w14:paraId="037868BC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6FB087A6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student presenting at a podium in an auditorium with a large screen behind. Audience of peers watching attentively. Professional, academic setting. 4:3.</w:t>
            </w:r>
          </w:p>
        </w:tc>
        <w:tc>
          <w:tcPr>
            <w:tcW w:w="0" w:type="auto"/>
            <w:hideMark/>
          </w:tcPr>
          <w:p w14:paraId="6250E3F0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student-presentation-auditorium.jpg</w:t>
            </w:r>
          </w:p>
        </w:tc>
        <w:tc>
          <w:tcPr>
            <w:tcW w:w="0" w:type="auto"/>
            <w:hideMark/>
          </w:tcPr>
          <w:p w14:paraId="5445591C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Research, innovation</w:t>
            </w:r>
          </w:p>
        </w:tc>
      </w:tr>
      <w:tr w:rsidR="00DC0C98" w:rsidRPr="00DC0C98" w14:paraId="793A5E27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3D569471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state-of-the-art science laboratory with students in white lab coats conducting an experiment. Clean, bright, professional composition. 4:3.</w:t>
            </w:r>
          </w:p>
        </w:tc>
        <w:tc>
          <w:tcPr>
            <w:tcW w:w="0" w:type="auto"/>
            <w:hideMark/>
          </w:tcPr>
          <w:p w14:paraId="3D8989F8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science-lab-experiment.jpg</w:t>
            </w:r>
          </w:p>
        </w:tc>
        <w:tc>
          <w:tcPr>
            <w:tcW w:w="0" w:type="auto"/>
            <w:hideMark/>
          </w:tcPr>
          <w:p w14:paraId="607EBD8B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Programs (</w:t>
            </w:r>
            <w:proofErr w:type="spellStart"/>
            <w:r w:rsidRPr="00DC0C98">
              <w:fldChar w:fldCharType="begin"/>
            </w:r>
            <w:r w:rsidRPr="00DC0C98">
              <w:instrText>HYPERLINK "https://b.sc/" \t "_blank"</w:instrText>
            </w:r>
            <w:r w:rsidRPr="00DC0C98">
              <w:fldChar w:fldCharType="separate"/>
            </w:r>
            <w:r w:rsidRPr="00DC0C98">
              <w:rPr>
                <w:rStyle w:val="Hyperlink"/>
              </w:rPr>
              <w:t>B.Sc</w:t>
            </w:r>
            <w:proofErr w:type="spellEnd"/>
            <w:r w:rsidRPr="00DC0C98">
              <w:fldChar w:fldCharType="end"/>
            </w:r>
            <w:r w:rsidRPr="00DC0C98">
              <w:t> IT)</w:t>
            </w:r>
          </w:p>
        </w:tc>
      </w:tr>
      <w:tr w:rsidR="00DC0C98" w:rsidRPr="00DC0C98" w14:paraId="014C2E62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4F3AE425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business simulation or group discussion session in a seminar room with a glass board. Students and professor collaborating. Focused, strategic atmosphere. 4:3.</w:t>
            </w:r>
          </w:p>
        </w:tc>
        <w:tc>
          <w:tcPr>
            <w:tcW w:w="0" w:type="auto"/>
            <w:hideMark/>
          </w:tcPr>
          <w:p w14:paraId="214F4186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seminar-group-discussion.jpg</w:t>
            </w:r>
          </w:p>
        </w:tc>
        <w:tc>
          <w:tcPr>
            <w:tcW w:w="0" w:type="auto"/>
            <w:hideMark/>
          </w:tcPr>
          <w:p w14:paraId="78918299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Research, placements</w:t>
            </w:r>
          </w:p>
        </w:tc>
      </w:tr>
      <w:tr w:rsidR="00DC0C98" w:rsidRPr="00DC0C98" w14:paraId="5570CDAF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0" w:type="dxa"/>
            <w:hideMark/>
          </w:tcPr>
          <w:p w14:paraId="629C1062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close-up of a professor writing on a glass board during a lecture. Hand and marker visible, equations or notes in background. Warm lighting, professional depth of field. 4:3.</w:t>
            </w:r>
          </w:p>
        </w:tc>
        <w:tc>
          <w:tcPr>
            <w:tcW w:w="0" w:type="auto"/>
            <w:hideMark/>
          </w:tcPr>
          <w:p w14:paraId="182D74F1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professor-writing-board.jpg</w:t>
            </w:r>
          </w:p>
        </w:tc>
        <w:tc>
          <w:tcPr>
            <w:tcW w:w="0" w:type="auto"/>
            <w:hideMark/>
          </w:tcPr>
          <w:p w14:paraId="22EC11BA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Faculty, why choose us</w:t>
            </w:r>
          </w:p>
        </w:tc>
      </w:tr>
    </w:tbl>
    <w:p w14:paraId="638F867E" w14:textId="77777777" w:rsidR="00DC0C98" w:rsidRPr="00DC0C98" w:rsidRDefault="00DC0C98" w:rsidP="00DC0C98">
      <w:r w:rsidRPr="00DC0C98">
        <w:pict w14:anchorId="507625EE">
          <v:rect id="_x0000_i1094" style="width:0;height:.75pt" o:hralign="center" o:hrstd="t" o:hr="t" fillcolor="#a0a0a0" stroked="f"/>
        </w:pict>
      </w:r>
    </w:p>
    <w:p w14:paraId="14277A66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lastRenderedPageBreak/>
        <w:t>Category 4: Faculty &amp; Leadership</w:t>
      </w:r>
    </w:p>
    <w:tbl>
      <w:tblPr>
        <w:tblStyle w:val="PlainTable2"/>
        <w:tblW w:w="9415" w:type="dxa"/>
        <w:tblLook w:val="04A0" w:firstRow="1" w:lastRow="0" w:firstColumn="1" w:lastColumn="0" w:noHBand="0" w:noVBand="1"/>
      </w:tblPr>
      <w:tblGrid>
        <w:gridCol w:w="5490"/>
        <w:gridCol w:w="2302"/>
        <w:gridCol w:w="1623"/>
      </w:tblGrid>
      <w:tr w:rsidR="00DC0C98" w:rsidRPr="00DC0C98" w14:paraId="76DC2587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hideMark/>
          </w:tcPr>
          <w:p w14:paraId="498F60BD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Prompt</w:t>
            </w:r>
          </w:p>
        </w:tc>
        <w:tc>
          <w:tcPr>
            <w:tcW w:w="0" w:type="auto"/>
            <w:hideMark/>
          </w:tcPr>
          <w:p w14:paraId="1C7F09A8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Image Name</w:t>
            </w:r>
          </w:p>
        </w:tc>
        <w:tc>
          <w:tcPr>
            <w:tcW w:w="0" w:type="auto"/>
            <w:hideMark/>
          </w:tcPr>
          <w:p w14:paraId="50A22116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Purpose</w:t>
            </w:r>
          </w:p>
        </w:tc>
      </w:tr>
      <w:tr w:rsidR="00DC0C98" w:rsidRPr="00DC0C98" w14:paraId="445E6E87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hideMark/>
          </w:tcPr>
          <w:p w14:paraId="76989264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Medium shot of the Principal/Dean in their office, in professional attire, looking approachable and confident. Bookshelf background, warm lighting. 1:1.</w:t>
            </w:r>
          </w:p>
        </w:tc>
        <w:tc>
          <w:tcPr>
            <w:tcW w:w="0" w:type="auto"/>
            <w:hideMark/>
          </w:tcPr>
          <w:p w14:paraId="56350B53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principal-portrait.jpg</w:t>
            </w:r>
          </w:p>
        </w:tc>
        <w:tc>
          <w:tcPr>
            <w:tcW w:w="0" w:type="auto"/>
            <w:hideMark/>
          </w:tcPr>
          <w:p w14:paraId="4C0058E0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Principal panel, faculty</w:t>
            </w:r>
          </w:p>
        </w:tc>
      </w:tr>
      <w:tr w:rsidR="00DC0C98" w:rsidRPr="00DC0C98" w14:paraId="7E8D7851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hideMark/>
          </w:tcPr>
          <w:p w14:paraId="75C3131F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professor in a classroom with a dynamic teaching expression, engaging with students (students' backs visible). Natural lighting, authentic moment, warm tones. 4:3.</w:t>
            </w:r>
          </w:p>
        </w:tc>
        <w:tc>
          <w:tcPr>
            <w:tcW w:w="0" w:type="auto"/>
            <w:hideMark/>
          </w:tcPr>
          <w:p w14:paraId="57C1838C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professor-teaching-class.jpg</w:t>
            </w:r>
          </w:p>
        </w:tc>
        <w:tc>
          <w:tcPr>
            <w:tcW w:w="0" w:type="auto"/>
            <w:hideMark/>
          </w:tcPr>
          <w:p w14:paraId="35E0724B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Faculty, why choose us</w:t>
            </w:r>
          </w:p>
        </w:tc>
      </w:tr>
      <w:tr w:rsidR="00DC0C98" w:rsidRPr="00DC0C98" w14:paraId="054E8762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hideMark/>
          </w:tcPr>
          <w:p w14:paraId="144DA9CC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Two professors having a conversation in a college corridor, laughing. Candid, natural, warm lighting. 4:3.</w:t>
            </w:r>
          </w:p>
        </w:tc>
        <w:tc>
          <w:tcPr>
            <w:tcW w:w="0" w:type="auto"/>
            <w:hideMark/>
          </w:tcPr>
          <w:p w14:paraId="0277C005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faculty-conversation-corridor.jpg</w:t>
            </w:r>
          </w:p>
        </w:tc>
        <w:tc>
          <w:tcPr>
            <w:tcW w:w="0" w:type="auto"/>
            <w:hideMark/>
          </w:tcPr>
          <w:p w14:paraId="470E292D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Faculty section</w:t>
            </w:r>
          </w:p>
        </w:tc>
      </w:tr>
    </w:tbl>
    <w:p w14:paraId="30AC7186" w14:textId="77777777" w:rsidR="00DC0C98" w:rsidRPr="00DC0C98" w:rsidRDefault="00DC0C98" w:rsidP="00DC0C98">
      <w:r w:rsidRPr="00DC0C98">
        <w:pict w14:anchorId="5F99F3CD">
          <v:rect id="_x0000_i1095" style="width:0;height:.75pt" o:hralign="center" o:hrstd="t" o:hr="t" fillcolor="#a0a0a0" stroked="f"/>
        </w:pict>
      </w:r>
    </w:p>
    <w:p w14:paraId="628C00FD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Category 5: Infrastructure &amp; Facilities</w:t>
      </w:r>
    </w:p>
    <w:tbl>
      <w:tblPr>
        <w:tblStyle w:val="PlainTable2"/>
        <w:tblW w:w="9535" w:type="dxa"/>
        <w:tblLook w:val="04A0" w:firstRow="1" w:lastRow="0" w:firstColumn="1" w:lastColumn="0" w:noHBand="0" w:noVBand="1"/>
      </w:tblPr>
      <w:tblGrid>
        <w:gridCol w:w="5760"/>
        <w:gridCol w:w="2002"/>
        <w:gridCol w:w="1773"/>
      </w:tblGrid>
      <w:tr w:rsidR="00DC0C98" w:rsidRPr="00DC0C98" w14:paraId="75CC9337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hideMark/>
          </w:tcPr>
          <w:p w14:paraId="300EC58C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Prompt</w:t>
            </w:r>
          </w:p>
        </w:tc>
        <w:tc>
          <w:tcPr>
            <w:tcW w:w="0" w:type="auto"/>
            <w:hideMark/>
          </w:tcPr>
          <w:p w14:paraId="41BD6B51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Image Name</w:t>
            </w:r>
          </w:p>
        </w:tc>
        <w:tc>
          <w:tcPr>
            <w:tcW w:w="0" w:type="auto"/>
            <w:hideMark/>
          </w:tcPr>
          <w:p w14:paraId="1ACAEC01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Purpose</w:t>
            </w:r>
          </w:p>
        </w:tc>
      </w:tr>
      <w:tr w:rsidR="00DC0C98" w:rsidRPr="00DC0C98" w14:paraId="714D1C33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hideMark/>
          </w:tcPr>
          <w:p w14:paraId="44388F4E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modern, well-stocked library with long wooden tables, warm lighting, and students studying. Bookshelves stretching from floor to ceiling. Quiet, studious atmosphere. 16:9.</w:t>
            </w:r>
          </w:p>
        </w:tc>
        <w:tc>
          <w:tcPr>
            <w:tcW w:w="0" w:type="auto"/>
            <w:hideMark/>
          </w:tcPr>
          <w:p w14:paraId="48DE7395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library-interior-wide.jpg</w:t>
            </w:r>
          </w:p>
        </w:tc>
        <w:tc>
          <w:tcPr>
            <w:tcW w:w="0" w:type="auto"/>
            <w:hideMark/>
          </w:tcPr>
          <w:p w14:paraId="19050993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Research, library section</w:t>
            </w:r>
          </w:p>
        </w:tc>
      </w:tr>
      <w:tr w:rsidR="00DC0C98" w:rsidRPr="00DC0C98" w14:paraId="6942BDDE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hideMark/>
          </w:tcPr>
          <w:p w14:paraId="363FBB87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computer lab with rows of modern iMacs or PCs, clean and organized. Natural light from large windows, professional and academic atmosphere. 4:3.</w:t>
            </w:r>
          </w:p>
        </w:tc>
        <w:tc>
          <w:tcPr>
            <w:tcW w:w="0" w:type="auto"/>
            <w:hideMark/>
          </w:tcPr>
          <w:p w14:paraId="4609EC34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computer-lab-modern.jpg</w:t>
            </w:r>
          </w:p>
        </w:tc>
        <w:tc>
          <w:tcPr>
            <w:tcW w:w="0" w:type="auto"/>
            <w:hideMark/>
          </w:tcPr>
          <w:p w14:paraId="05B76FA5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IT programs</w:t>
            </w:r>
          </w:p>
        </w:tc>
      </w:tr>
      <w:tr w:rsidR="00DC0C98" w:rsidRPr="00DC0C98" w14:paraId="54C1D882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hideMark/>
          </w:tcPr>
          <w:p w14:paraId="407ADEF1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sports arena—badminton or basketball court—with students playing. Action shot, dynamic, energetic. Good lighting, vibrant colors. 4:3.</w:t>
            </w:r>
          </w:p>
        </w:tc>
        <w:tc>
          <w:tcPr>
            <w:tcW w:w="0" w:type="auto"/>
            <w:hideMark/>
          </w:tcPr>
          <w:p w14:paraId="44C78F9A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sports-arena-action.jpg</w:t>
            </w:r>
          </w:p>
        </w:tc>
        <w:tc>
          <w:tcPr>
            <w:tcW w:w="0" w:type="auto"/>
            <w:hideMark/>
          </w:tcPr>
          <w:p w14:paraId="36DCEECC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Campus life gallery</w:t>
            </w:r>
          </w:p>
        </w:tc>
      </w:tr>
      <w:tr w:rsidR="00DC0C98" w:rsidRPr="00DC0C98" w14:paraId="113C8A98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hideMark/>
          </w:tcPr>
          <w:p w14:paraId="2B9BC93F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college auditorium with red seats, stage, and large screen. Empty but grand, professional lighting. Wide shot. 4:3.</w:t>
            </w:r>
          </w:p>
        </w:tc>
        <w:tc>
          <w:tcPr>
            <w:tcW w:w="0" w:type="auto"/>
            <w:hideMark/>
          </w:tcPr>
          <w:p w14:paraId="12843D72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auditorium-empty-stage.jpg</w:t>
            </w:r>
          </w:p>
        </w:tc>
        <w:tc>
          <w:tcPr>
            <w:tcW w:w="0" w:type="auto"/>
            <w:hideMark/>
          </w:tcPr>
          <w:p w14:paraId="763603CB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Events, research</w:t>
            </w:r>
          </w:p>
        </w:tc>
      </w:tr>
      <w:tr w:rsidR="00DC0C98" w:rsidRPr="00DC0C98" w14:paraId="52AD1C00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hideMark/>
          </w:tcPr>
          <w:p w14:paraId="5A9DA8D5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lastRenderedPageBreak/>
              <w:t>A student lounge or common area with comfortable seating, students relaxing, and a vending machine. Casual, modern design. 4:3.</w:t>
            </w:r>
          </w:p>
        </w:tc>
        <w:tc>
          <w:tcPr>
            <w:tcW w:w="0" w:type="auto"/>
            <w:hideMark/>
          </w:tcPr>
          <w:p w14:paraId="6D62D562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student-lounge-relaxing.jpg</w:t>
            </w:r>
          </w:p>
        </w:tc>
        <w:tc>
          <w:tcPr>
            <w:tcW w:w="0" w:type="auto"/>
            <w:hideMark/>
          </w:tcPr>
          <w:p w14:paraId="03A100EC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Campus life gallery</w:t>
            </w:r>
          </w:p>
        </w:tc>
      </w:tr>
    </w:tbl>
    <w:p w14:paraId="561803AA" w14:textId="77777777" w:rsidR="00DC0C98" w:rsidRPr="00DC0C98" w:rsidRDefault="00DC0C98" w:rsidP="00DC0C98">
      <w:r w:rsidRPr="00DC0C98">
        <w:pict w14:anchorId="302ADF3B">
          <v:rect id="_x0000_i1096" style="width:0;height:.75pt" o:hralign="center" o:hrstd="t" o:hr="t" fillcolor="#a0a0a0" stroked="f"/>
        </w:pict>
      </w:r>
    </w:p>
    <w:p w14:paraId="72517E86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Category 6: Events &amp; Entrepreneurship</w:t>
      </w:r>
    </w:p>
    <w:tbl>
      <w:tblPr>
        <w:tblStyle w:val="PlainTable2"/>
        <w:tblW w:w="9563" w:type="dxa"/>
        <w:tblLook w:val="04A0" w:firstRow="1" w:lastRow="0" w:firstColumn="1" w:lastColumn="0" w:noHBand="0" w:noVBand="1"/>
      </w:tblPr>
      <w:tblGrid>
        <w:gridCol w:w="5490"/>
        <w:gridCol w:w="2151"/>
        <w:gridCol w:w="1922"/>
      </w:tblGrid>
      <w:tr w:rsidR="00DC0C98" w:rsidRPr="00DC0C98" w14:paraId="116FACC4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hideMark/>
          </w:tcPr>
          <w:p w14:paraId="3B6FDEDB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Prompt</w:t>
            </w:r>
          </w:p>
        </w:tc>
        <w:tc>
          <w:tcPr>
            <w:tcW w:w="0" w:type="auto"/>
            <w:hideMark/>
          </w:tcPr>
          <w:p w14:paraId="4DC53AEB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Image Name</w:t>
            </w:r>
          </w:p>
        </w:tc>
        <w:tc>
          <w:tcPr>
            <w:tcW w:w="0" w:type="auto"/>
            <w:hideMark/>
          </w:tcPr>
          <w:p w14:paraId="22722E87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Purpose</w:t>
            </w:r>
          </w:p>
        </w:tc>
      </w:tr>
      <w:tr w:rsidR="00DC0C98" w:rsidRPr="00DC0C98" w14:paraId="6BE7ACDE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hideMark/>
          </w:tcPr>
          <w:p w14:paraId="044385C4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panel discussion or speaker session in an auditorium, with a diverse panel of industry experts and a student audience. Professional event photography. 4:3.</w:t>
            </w:r>
          </w:p>
        </w:tc>
        <w:tc>
          <w:tcPr>
            <w:tcW w:w="0" w:type="auto"/>
            <w:hideMark/>
          </w:tcPr>
          <w:p w14:paraId="2D6F6A46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panel-discussion-experts.jpg</w:t>
            </w:r>
          </w:p>
        </w:tc>
        <w:tc>
          <w:tcPr>
            <w:tcW w:w="0" w:type="auto"/>
            <w:hideMark/>
          </w:tcPr>
          <w:p w14:paraId="264CD081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Placements, innovation</w:t>
            </w:r>
          </w:p>
        </w:tc>
      </w:tr>
      <w:tr w:rsidR="00DC0C98" w:rsidRPr="00DC0C98" w14:paraId="5D3931FA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hideMark/>
          </w:tcPr>
          <w:p w14:paraId="31DFAFD8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student pitching a startup idea in a competition. Confident expression, professional setting, judges visible in background. Bright, focused, aspirational. 4:3.</w:t>
            </w:r>
          </w:p>
        </w:tc>
        <w:tc>
          <w:tcPr>
            <w:tcW w:w="0" w:type="auto"/>
            <w:hideMark/>
          </w:tcPr>
          <w:p w14:paraId="6D69BA39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student-startup-pitch.jpg</w:t>
            </w:r>
          </w:p>
        </w:tc>
        <w:tc>
          <w:tcPr>
            <w:tcW w:w="0" w:type="auto"/>
            <w:hideMark/>
          </w:tcPr>
          <w:p w14:paraId="0C1A04DC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Innovation, placements</w:t>
            </w:r>
          </w:p>
        </w:tc>
      </w:tr>
      <w:tr w:rsidR="00DC0C98" w:rsidRPr="00DC0C98" w14:paraId="532C7E6D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hideMark/>
          </w:tcPr>
          <w:p w14:paraId="763F3DA7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Students participating in a hackathon—looking at screens, talking, coding. Focused, energetic atmosphere. Soft lighting. 4:3.</w:t>
            </w:r>
          </w:p>
        </w:tc>
        <w:tc>
          <w:tcPr>
            <w:tcW w:w="0" w:type="auto"/>
            <w:hideMark/>
          </w:tcPr>
          <w:p w14:paraId="732D16D7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hackathon-students-coding.jpg</w:t>
            </w:r>
          </w:p>
        </w:tc>
        <w:tc>
          <w:tcPr>
            <w:tcW w:w="0" w:type="auto"/>
            <w:hideMark/>
          </w:tcPr>
          <w:p w14:paraId="23D23AF5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Innovation, research</w:t>
            </w:r>
          </w:p>
        </w:tc>
      </w:tr>
      <w:tr w:rsidR="00DC0C98" w:rsidRPr="00DC0C98" w14:paraId="6EF42BA7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hideMark/>
          </w:tcPr>
          <w:p w14:paraId="6CFB08FE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campus placement drive—students in formal attire waiting for interviews, recruiters visible. Professional, hopeful atmosphere. 4:3.</w:t>
            </w:r>
          </w:p>
        </w:tc>
        <w:tc>
          <w:tcPr>
            <w:tcW w:w="0" w:type="auto"/>
            <w:hideMark/>
          </w:tcPr>
          <w:p w14:paraId="7594D99A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placement-drive-waiting.jpg</w:t>
            </w:r>
          </w:p>
        </w:tc>
        <w:tc>
          <w:tcPr>
            <w:tcW w:w="0" w:type="auto"/>
            <w:hideMark/>
          </w:tcPr>
          <w:p w14:paraId="6A6CE759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Placements section</w:t>
            </w:r>
          </w:p>
        </w:tc>
      </w:tr>
    </w:tbl>
    <w:p w14:paraId="283B9C35" w14:textId="77777777" w:rsidR="00DC0C98" w:rsidRPr="00DC0C98" w:rsidRDefault="00DC0C98" w:rsidP="00DC0C98">
      <w:r w:rsidRPr="00DC0C98">
        <w:pict w14:anchorId="77C2B984">
          <v:rect id="_x0000_i1097" style="width:0;height:.75pt" o:hralign="center" o:hrstd="t" o:hr="t" fillcolor="#a0a0a0" stroked="f"/>
        </w:pict>
      </w:r>
    </w:p>
    <w:p w14:paraId="11E45E85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Category 7: Authentic Candid Campus Moments</w:t>
      </w:r>
    </w:p>
    <w:tbl>
      <w:tblPr>
        <w:tblStyle w:val="PlainTable2"/>
        <w:tblW w:w="9606" w:type="dxa"/>
        <w:tblLook w:val="04A0" w:firstRow="1" w:lastRow="0" w:firstColumn="1" w:lastColumn="0" w:noHBand="0" w:noVBand="1"/>
      </w:tblPr>
      <w:tblGrid>
        <w:gridCol w:w="5580"/>
        <w:gridCol w:w="2401"/>
        <w:gridCol w:w="1625"/>
      </w:tblGrid>
      <w:tr w:rsidR="00DC0C98" w:rsidRPr="00DC0C98" w14:paraId="58B04BC3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hideMark/>
          </w:tcPr>
          <w:p w14:paraId="010ACFD0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Prompt</w:t>
            </w:r>
          </w:p>
        </w:tc>
        <w:tc>
          <w:tcPr>
            <w:tcW w:w="0" w:type="auto"/>
            <w:hideMark/>
          </w:tcPr>
          <w:p w14:paraId="16D31A95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Image Name</w:t>
            </w:r>
          </w:p>
        </w:tc>
        <w:tc>
          <w:tcPr>
            <w:tcW w:w="0" w:type="auto"/>
            <w:hideMark/>
          </w:tcPr>
          <w:p w14:paraId="3BAF8C90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Purpose</w:t>
            </w:r>
          </w:p>
        </w:tc>
      </w:tr>
      <w:tr w:rsidR="00DC0C98" w:rsidRPr="00DC0C98" w14:paraId="46A1A805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hideMark/>
          </w:tcPr>
          <w:p w14:paraId="7E575918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A candid shot of two college friends laughing together on a campus bench, golden hour sunlight. Natural, documentary style, warm tones. 4:3.</w:t>
            </w:r>
          </w:p>
        </w:tc>
        <w:tc>
          <w:tcPr>
            <w:tcW w:w="0" w:type="auto"/>
            <w:hideMark/>
          </w:tcPr>
          <w:p w14:paraId="7801E514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friends-laughing-bench.jpg</w:t>
            </w:r>
          </w:p>
        </w:tc>
        <w:tc>
          <w:tcPr>
            <w:tcW w:w="0" w:type="auto"/>
            <w:hideMark/>
          </w:tcPr>
          <w:p w14:paraId="7BBE17BD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Gallery, campus life</w:t>
            </w:r>
          </w:p>
        </w:tc>
      </w:tr>
      <w:tr w:rsidR="00DC0C98" w:rsidRPr="00DC0C98" w14:paraId="37B1DC8C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hideMark/>
          </w:tcPr>
          <w:p w14:paraId="42B7931F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Students at a college canteen, sitting at a table, eating and talking. Vibrant, lively atmosphere, natural expressions. 4:3.</w:t>
            </w:r>
          </w:p>
        </w:tc>
        <w:tc>
          <w:tcPr>
            <w:tcW w:w="0" w:type="auto"/>
            <w:hideMark/>
          </w:tcPr>
          <w:p w14:paraId="1793D4CC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canteen-students-socializing.jpg</w:t>
            </w:r>
          </w:p>
        </w:tc>
        <w:tc>
          <w:tcPr>
            <w:tcW w:w="0" w:type="auto"/>
            <w:hideMark/>
          </w:tcPr>
          <w:p w14:paraId="1D5742FE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Campus life gallery</w:t>
            </w:r>
          </w:p>
        </w:tc>
      </w:tr>
      <w:tr w:rsidR="00DC0C98" w:rsidRPr="00DC0C98" w14:paraId="58023D1B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hideMark/>
          </w:tcPr>
          <w:p w14:paraId="3D66AB45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lastRenderedPageBreak/>
              <w:t>A student sitting alone on a lawn, reading a book under a tree. Peaceful, focused, warm sunlight filtering through leaves. 4:3.</w:t>
            </w:r>
          </w:p>
        </w:tc>
        <w:tc>
          <w:tcPr>
            <w:tcW w:w="0" w:type="auto"/>
            <w:hideMark/>
          </w:tcPr>
          <w:p w14:paraId="26C549B0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student-reading-lawn.jpg</w:t>
            </w:r>
          </w:p>
        </w:tc>
        <w:tc>
          <w:tcPr>
            <w:tcW w:w="0" w:type="auto"/>
            <w:hideMark/>
          </w:tcPr>
          <w:p w14:paraId="79A8B3AF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Research, library</w:t>
            </w:r>
          </w:p>
        </w:tc>
      </w:tr>
      <w:tr w:rsidR="00DC0C98" w:rsidRPr="00DC0C98" w14:paraId="486AA97D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hideMark/>
          </w:tcPr>
          <w:p w14:paraId="68EF0A73" w14:textId="77777777" w:rsidR="00DC0C98" w:rsidRPr="00975B6F" w:rsidRDefault="00DC0C98" w:rsidP="00DC0C98">
            <w:pPr>
              <w:spacing w:after="160" w:line="278" w:lineRule="auto"/>
              <w:rPr>
                <w:b w:val="0"/>
                <w:bCs w:val="0"/>
              </w:rPr>
            </w:pPr>
            <w:r w:rsidRPr="00975B6F">
              <w:rPr>
                <w:b w:val="0"/>
                <w:bCs w:val="0"/>
              </w:rPr>
              <w:t>Students walking toward a lecture hall, backpacks on, animated conversation. Wide shot, natural afternoon light, campus architecture in background. 4:3.</w:t>
            </w:r>
          </w:p>
        </w:tc>
        <w:tc>
          <w:tcPr>
            <w:tcW w:w="0" w:type="auto"/>
            <w:hideMark/>
          </w:tcPr>
          <w:p w14:paraId="3570CF38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students-walking-lecture-hall.jpg</w:t>
            </w:r>
          </w:p>
        </w:tc>
        <w:tc>
          <w:tcPr>
            <w:tcW w:w="0" w:type="auto"/>
            <w:hideMark/>
          </w:tcPr>
          <w:p w14:paraId="43CA7155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Campus life gallery</w:t>
            </w:r>
          </w:p>
        </w:tc>
      </w:tr>
    </w:tbl>
    <w:p w14:paraId="3EF4F18F" w14:textId="77777777" w:rsidR="00DC0C98" w:rsidRPr="00DC0C98" w:rsidRDefault="00DC0C98" w:rsidP="00DC0C98">
      <w:r w:rsidRPr="00DC0C98">
        <w:pict w14:anchorId="0453EA0D">
          <v:rect id="_x0000_i1098" style="width:0;height:.75pt" o:hralign="center" o:hrstd="t" o:hr="t" fillcolor="#a0a0a0" stroked="f"/>
        </w:pict>
      </w:r>
    </w:p>
    <w:p w14:paraId="55E3C9EC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Image Generation Tools</w:t>
      </w:r>
    </w:p>
    <w:tbl>
      <w:tblPr>
        <w:tblStyle w:val="PlainTable2"/>
        <w:tblW w:w="9360" w:type="dxa"/>
        <w:tblLook w:val="04A0" w:firstRow="1" w:lastRow="0" w:firstColumn="1" w:lastColumn="0" w:noHBand="0" w:noVBand="1"/>
      </w:tblPr>
      <w:tblGrid>
        <w:gridCol w:w="1972"/>
        <w:gridCol w:w="3338"/>
        <w:gridCol w:w="4050"/>
      </w:tblGrid>
      <w:tr w:rsidR="00DC0C98" w:rsidRPr="00DC0C98" w14:paraId="1718511C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64DCF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Tool</w:t>
            </w:r>
          </w:p>
        </w:tc>
        <w:tc>
          <w:tcPr>
            <w:tcW w:w="3338" w:type="dxa"/>
            <w:hideMark/>
          </w:tcPr>
          <w:p w14:paraId="38A3C754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Best For</w:t>
            </w:r>
          </w:p>
        </w:tc>
        <w:tc>
          <w:tcPr>
            <w:tcW w:w="4050" w:type="dxa"/>
            <w:hideMark/>
          </w:tcPr>
          <w:p w14:paraId="7E22C624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Notes</w:t>
            </w:r>
          </w:p>
        </w:tc>
      </w:tr>
      <w:tr w:rsidR="00DC0C98" w:rsidRPr="00DC0C98" w14:paraId="58127F42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C66BB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Midjourney</w:t>
            </w:r>
          </w:p>
        </w:tc>
        <w:tc>
          <w:tcPr>
            <w:tcW w:w="3338" w:type="dxa"/>
            <w:hideMark/>
          </w:tcPr>
          <w:p w14:paraId="7A2DD950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Cinematic, artistic, high-quality imagery</w:t>
            </w:r>
          </w:p>
        </w:tc>
        <w:tc>
          <w:tcPr>
            <w:tcW w:w="4050" w:type="dxa"/>
            <w:hideMark/>
          </w:tcPr>
          <w:p w14:paraId="4BF6D9E8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Best for hero backgrounds and concept images</w:t>
            </w:r>
          </w:p>
        </w:tc>
      </w:tr>
      <w:tr w:rsidR="00DC0C98" w:rsidRPr="00DC0C98" w14:paraId="00DE0DCA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8E8FB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DALL-E 3</w:t>
            </w:r>
          </w:p>
        </w:tc>
        <w:tc>
          <w:tcPr>
            <w:tcW w:w="3338" w:type="dxa"/>
            <w:hideMark/>
          </w:tcPr>
          <w:p w14:paraId="62FED580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Realistic, detailed, specific scenes</w:t>
            </w:r>
          </w:p>
        </w:tc>
        <w:tc>
          <w:tcPr>
            <w:tcW w:w="4050" w:type="dxa"/>
            <w:hideMark/>
          </w:tcPr>
          <w:p w14:paraId="6551740D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Good for generating mockups and specific compositions</w:t>
            </w:r>
          </w:p>
        </w:tc>
      </w:tr>
      <w:tr w:rsidR="00DC0C98" w:rsidRPr="00DC0C98" w14:paraId="160F8A62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3A38C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Adobe Firefly</w:t>
            </w:r>
          </w:p>
        </w:tc>
        <w:tc>
          <w:tcPr>
            <w:tcW w:w="3338" w:type="dxa"/>
            <w:hideMark/>
          </w:tcPr>
          <w:p w14:paraId="29660F4C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Photorealistic, commercial-quality</w:t>
            </w:r>
          </w:p>
        </w:tc>
        <w:tc>
          <w:tcPr>
            <w:tcW w:w="4050" w:type="dxa"/>
            <w:hideMark/>
          </w:tcPr>
          <w:p w14:paraId="4B65A8F5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Best for professional use, stock-quality images</w:t>
            </w:r>
          </w:p>
        </w:tc>
      </w:tr>
      <w:tr w:rsidR="00DC0C98" w:rsidRPr="00DC0C98" w14:paraId="314CA0D4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CA119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Stock Photo Sites</w:t>
            </w:r>
          </w:p>
        </w:tc>
        <w:tc>
          <w:tcPr>
            <w:tcW w:w="3338" w:type="dxa"/>
            <w:hideMark/>
          </w:tcPr>
          <w:p w14:paraId="49FD3192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Authentic, diverse, real-world</w:t>
            </w:r>
          </w:p>
        </w:tc>
        <w:tc>
          <w:tcPr>
            <w:tcW w:w="4050" w:type="dxa"/>
            <w:hideMark/>
          </w:tcPr>
          <w:p w14:paraId="116380B0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Use as reference, replace with actual campus photos over time</w:t>
            </w:r>
          </w:p>
        </w:tc>
      </w:tr>
    </w:tbl>
    <w:p w14:paraId="63C2A407" w14:textId="77777777" w:rsidR="00DC0C98" w:rsidRPr="00DC0C98" w:rsidRDefault="00DC0C98" w:rsidP="00DC0C98">
      <w:r w:rsidRPr="00DC0C98">
        <w:pict w14:anchorId="2246BA2F">
          <v:rect id="_x0000_i1099" style="width:0;height:.75pt" o:hralign="center" o:hrstd="t" o:hr="t" fillcolor="#a0a0a0" stroked="f"/>
        </w:pict>
      </w:r>
    </w:p>
    <w:p w14:paraId="3D1B9788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Recommended Tools</w:t>
      </w:r>
    </w:p>
    <w:tbl>
      <w:tblPr>
        <w:tblStyle w:val="PlainTable2"/>
        <w:tblW w:w="9360" w:type="dxa"/>
        <w:tblLook w:val="04A0" w:firstRow="1" w:lastRow="0" w:firstColumn="1" w:lastColumn="0" w:noHBand="0" w:noVBand="1"/>
      </w:tblPr>
      <w:tblGrid>
        <w:gridCol w:w="2083"/>
        <w:gridCol w:w="3317"/>
        <w:gridCol w:w="3960"/>
      </w:tblGrid>
      <w:tr w:rsidR="00DC0C98" w:rsidRPr="00DC0C98" w14:paraId="51A7E93F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100F7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Tool</w:t>
            </w:r>
          </w:p>
        </w:tc>
        <w:tc>
          <w:tcPr>
            <w:tcW w:w="3317" w:type="dxa"/>
            <w:hideMark/>
          </w:tcPr>
          <w:p w14:paraId="63DEE549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Use Case</w:t>
            </w:r>
          </w:p>
        </w:tc>
        <w:tc>
          <w:tcPr>
            <w:tcW w:w="3960" w:type="dxa"/>
            <w:hideMark/>
          </w:tcPr>
          <w:p w14:paraId="790F0E63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Notes</w:t>
            </w:r>
          </w:p>
        </w:tc>
      </w:tr>
      <w:tr w:rsidR="00DC0C98" w:rsidRPr="00DC0C98" w14:paraId="7AD09B69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BE456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Midjourney</w:t>
            </w:r>
          </w:p>
        </w:tc>
        <w:tc>
          <w:tcPr>
            <w:tcW w:w="3317" w:type="dxa"/>
            <w:hideMark/>
          </w:tcPr>
          <w:p w14:paraId="2A6397E7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Hero backgrounds, concept art, cinematic shots</w:t>
            </w:r>
          </w:p>
        </w:tc>
        <w:tc>
          <w:tcPr>
            <w:tcW w:w="3960" w:type="dxa"/>
            <w:hideMark/>
          </w:tcPr>
          <w:p w14:paraId="49C73888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Best for establishing shots and artistic compositions</w:t>
            </w:r>
          </w:p>
        </w:tc>
      </w:tr>
      <w:tr w:rsidR="00DC0C98" w:rsidRPr="00DC0C98" w14:paraId="7FFCFB3D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6FB77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DALL-E 3</w:t>
            </w:r>
          </w:p>
        </w:tc>
        <w:tc>
          <w:tcPr>
            <w:tcW w:w="3317" w:type="dxa"/>
            <w:hideMark/>
          </w:tcPr>
          <w:p w14:paraId="4B49C27F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Realistic scenes, specific compositions</w:t>
            </w:r>
          </w:p>
        </w:tc>
        <w:tc>
          <w:tcPr>
            <w:tcW w:w="3960" w:type="dxa"/>
            <w:hideMark/>
          </w:tcPr>
          <w:p w14:paraId="67B759CD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Good for generating specific scenarios (e.g., students in library)</w:t>
            </w:r>
          </w:p>
        </w:tc>
      </w:tr>
      <w:tr w:rsidR="00DC0C98" w:rsidRPr="00DC0C98" w14:paraId="53FE1F2A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F5756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Adobe Firefly</w:t>
            </w:r>
          </w:p>
        </w:tc>
        <w:tc>
          <w:tcPr>
            <w:tcW w:w="3317" w:type="dxa"/>
            <w:hideMark/>
          </w:tcPr>
          <w:p w14:paraId="4406419A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Photorealistic, commercial-quality</w:t>
            </w:r>
          </w:p>
        </w:tc>
        <w:tc>
          <w:tcPr>
            <w:tcW w:w="3960" w:type="dxa"/>
            <w:hideMark/>
          </w:tcPr>
          <w:p w14:paraId="3F0F9619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Best for professional, stock-quality images</w:t>
            </w:r>
          </w:p>
        </w:tc>
      </w:tr>
      <w:tr w:rsidR="00DC0C98" w:rsidRPr="00DC0C98" w14:paraId="3A9A841C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E5F2E" w14:textId="77777777" w:rsidR="00DC0C98" w:rsidRPr="00DC0C98" w:rsidRDefault="00DC0C98" w:rsidP="00DC0C98">
            <w:pPr>
              <w:spacing w:after="160" w:line="278" w:lineRule="auto"/>
            </w:pPr>
            <w:proofErr w:type="spellStart"/>
            <w:r w:rsidRPr="00DC0C98">
              <w:t>Unsplash</w:t>
            </w:r>
            <w:proofErr w:type="spellEnd"/>
            <w:r w:rsidRPr="00DC0C98">
              <w:t>/</w:t>
            </w:r>
            <w:proofErr w:type="spellStart"/>
            <w:r w:rsidRPr="00DC0C98">
              <w:t>Pexels</w:t>
            </w:r>
            <w:proofErr w:type="spellEnd"/>
          </w:p>
        </w:tc>
        <w:tc>
          <w:tcPr>
            <w:tcW w:w="3317" w:type="dxa"/>
            <w:hideMark/>
          </w:tcPr>
          <w:p w14:paraId="77964824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Reference images, placeholders</w:t>
            </w:r>
          </w:p>
        </w:tc>
        <w:tc>
          <w:tcPr>
            <w:tcW w:w="3960" w:type="dxa"/>
            <w:hideMark/>
          </w:tcPr>
          <w:p w14:paraId="5B5A8483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Use until you have actual campus photography</w:t>
            </w:r>
          </w:p>
        </w:tc>
      </w:tr>
    </w:tbl>
    <w:p w14:paraId="54CAFCF0" w14:textId="77777777" w:rsidR="00DC0C98" w:rsidRPr="00DC0C98" w:rsidRDefault="00DC0C98" w:rsidP="00DC0C98">
      <w:r w:rsidRPr="00DC0C98">
        <w:pict w14:anchorId="0E615F2A">
          <v:rect id="_x0000_i1100" style="width:0;height:.75pt" o:hralign="center" o:hrstd="t" o:hr="t" fillcolor="#a0a0a0" stroked="f"/>
        </w:pict>
      </w:r>
    </w:p>
    <w:p w14:paraId="0A566A11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lastRenderedPageBreak/>
        <w:t>Image Curation Checklist</w:t>
      </w:r>
    </w:p>
    <w:tbl>
      <w:tblPr>
        <w:tblStyle w:val="PlainTable2"/>
        <w:tblW w:w="9450" w:type="dxa"/>
        <w:tblLook w:val="04A0" w:firstRow="1" w:lastRow="0" w:firstColumn="1" w:lastColumn="0" w:noHBand="0" w:noVBand="1"/>
      </w:tblPr>
      <w:tblGrid>
        <w:gridCol w:w="1291"/>
        <w:gridCol w:w="8159"/>
      </w:tblGrid>
      <w:tr w:rsidR="00DC0C98" w:rsidRPr="00DC0C98" w14:paraId="412E0805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FD0B7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Check</w:t>
            </w:r>
          </w:p>
        </w:tc>
        <w:tc>
          <w:tcPr>
            <w:tcW w:w="8159" w:type="dxa"/>
            <w:hideMark/>
          </w:tcPr>
          <w:p w14:paraId="3566BB59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Item</w:t>
            </w:r>
          </w:p>
        </w:tc>
      </w:tr>
      <w:tr w:rsidR="00DC0C98" w:rsidRPr="00DC0C98" w14:paraId="6A9568CD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6749F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✓</w:t>
            </w:r>
          </w:p>
        </w:tc>
        <w:tc>
          <w:tcPr>
            <w:tcW w:w="8159" w:type="dxa"/>
            <w:hideMark/>
          </w:tcPr>
          <w:p w14:paraId="12E4B235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All images have consistent aspect ratios and color grading</w:t>
            </w:r>
          </w:p>
        </w:tc>
      </w:tr>
      <w:tr w:rsidR="00DC0C98" w:rsidRPr="00DC0C98" w14:paraId="3477E3D1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2809B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✓</w:t>
            </w:r>
          </w:p>
        </w:tc>
        <w:tc>
          <w:tcPr>
            <w:tcW w:w="8159" w:type="dxa"/>
            <w:hideMark/>
          </w:tcPr>
          <w:p w14:paraId="0C6C5EA7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Subjects look authentic, not overly staged</w:t>
            </w:r>
          </w:p>
        </w:tc>
      </w:tr>
      <w:tr w:rsidR="00DC0C98" w:rsidRPr="00DC0C98" w14:paraId="3EF45C83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BA246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✓</w:t>
            </w:r>
          </w:p>
        </w:tc>
        <w:tc>
          <w:tcPr>
            <w:tcW w:w="8159" w:type="dxa"/>
            <w:hideMark/>
          </w:tcPr>
          <w:p w14:paraId="1A3D5BB8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Diversity represented across gender, ethnicity, and roles</w:t>
            </w:r>
          </w:p>
        </w:tc>
      </w:tr>
      <w:tr w:rsidR="00DC0C98" w:rsidRPr="00DC0C98" w14:paraId="5ACF09AA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DF00C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✓</w:t>
            </w:r>
          </w:p>
        </w:tc>
        <w:tc>
          <w:tcPr>
            <w:tcW w:w="8159" w:type="dxa"/>
            <w:hideMark/>
          </w:tcPr>
          <w:p w14:paraId="433EC9C3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Images connect to the text/content they accompany</w:t>
            </w:r>
          </w:p>
        </w:tc>
      </w:tr>
      <w:tr w:rsidR="00DC0C98" w:rsidRPr="00DC0C98" w14:paraId="2A640C15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2B811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✓</w:t>
            </w:r>
          </w:p>
        </w:tc>
        <w:tc>
          <w:tcPr>
            <w:tcW w:w="8159" w:type="dxa"/>
            <w:hideMark/>
          </w:tcPr>
          <w:p w14:paraId="0A4C40F1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High resolution for hero; optimized for web</w:t>
            </w:r>
          </w:p>
        </w:tc>
      </w:tr>
      <w:tr w:rsidR="00DC0C98" w:rsidRPr="00DC0C98" w14:paraId="5A875B5A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053C0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✓</w:t>
            </w:r>
          </w:p>
        </w:tc>
        <w:tc>
          <w:tcPr>
            <w:tcW w:w="8159" w:type="dxa"/>
            <w:hideMark/>
          </w:tcPr>
          <w:p w14:paraId="6809C996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Consistent naming convention: [section]-[description]-[aspect].jpg</w:t>
            </w:r>
          </w:p>
        </w:tc>
      </w:tr>
    </w:tbl>
    <w:p w14:paraId="15C88010" w14:textId="77777777" w:rsidR="00DC0C98" w:rsidRPr="00DC0C98" w:rsidRDefault="00DC0C98" w:rsidP="00DC0C98">
      <w:r w:rsidRPr="00DC0C98">
        <w:pict w14:anchorId="488C89AD">
          <v:rect id="_x0000_i1101" style="width:0;height:.75pt" o:hralign="center" o:hrstd="t" o:hr="t" fillcolor="#a0a0a0" stroked="f"/>
        </w:pict>
      </w:r>
    </w:p>
    <w:p w14:paraId="47E59CA9" w14:textId="77777777" w:rsidR="00DC0C98" w:rsidRPr="00DC0C98" w:rsidRDefault="00DC0C98" w:rsidP="00DC0C98">
      <w:pPr>
        <w:rPr>
          <w:b/>
          <w:bCs/>
        </w:rPr>
      </w:pPr>
      <w:r w:rsidRPr="00DC0C98">
        <w:rPr>
          <w:b/>
          <w:bCs/>
        </w:rPr>
        <w:t>Photography Implementation Guide</w:t>
      </w:r>
    </w:p>
    <w:tbl>
      <w:tblPr>
        <w:tblStyle w:val="PlainTable2"/>
        <w:tblW w:w="9502" w:type="dxa"/>
        <w:tblLook w:val="04A0" w:firstRow="1" w:lastRow="0" w:firstColumn="1" w:lastColumn="0" w:noHBand="0" w:noVBand="1"/>
      </w:tblPr>
      <w:tblGrid>
        <w:gridCol w:w="2610"/>
        <w:gridCol w:w="5490"/>
        <w:gridCol w:w="1402"/>
      </w:tblGrid>
      <w:tr w:rsidR="00DC0C98" w:rsidRPr="00DC0C98" w14:paraId="1BF915CB" w14:textId="77777777" w:rsidTr="00975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4EB7D7BC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Where to Use</w:t>
            </w:r>
          </w:p>
        </w:tc>
        <w:tc>
          <w:tcPr>
            <w:tcW w:w="5490" w:type="dxa"/>
            <w:hideMark/>
          </w:tcPr>
          <w:p w14:paraId="7DDC270D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Recommended Image Category</w:t>
            </w:r>
          </w:p>
        </w:tc>
        <w:tc>
          <w:tcPr>
            <w:tcW w:w="0" w:type="auto"/>
            <w:hideMark/>
          </w:tcPr>
          <w:p w14:paraId="01D3232D" w14:textId="77777777" w:rsidR="00DC0C98" w:rsidRPr="00DC0C98" w:rsidRDefault="00DC0C98" w:rsidP="00DC0C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Size</w:t>
            </w:r>
          </w:p>
        </w:tc>
      </w:tr>
      <w:tr w:rsidR="00DC0C98" w:rsidRPr="00DC0C98" w14:paraId="2CE6D4AB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3DC5D92D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Hero (Primary)</w:t>
            </w:r>
          </w:p>
        </w:tc>
        <w:tc>
          <w:tcPr>
            <w:tcW w:w="5490" w:type="dxa"/>
            <w:hideMark/>
          </w:tcPr>
          <w:p w14:paraId="6A296850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Aerial campus shot or golden hour campus</w:t>
            </w:r>
          </w:p>
        </w:tc>
        <w:tc>
          <w:tcPr>
            <w:tcW w:w="0" w:type="auto"/>
            <w:hideMark/>
          </w:tcPr>
          <w:p w14:paraId="5193C484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16:9</w:t>
            </w:r>
          </w:p>
        </w:tc>
      </w:tr>
      <w:tr w:rsidR="00DC0C98" w:rsidRPr="00DC0C98" w14:paraId="6C40E7E4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2E79805C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Hero Slides</w:t>
            </w:r>
          </w:p>
        </w:tc>
        <w:tc>
          <w:tcPr>
            <w:tcW w:w="5490" w:type="dxa"/>
            <w:hideMark/>
          </w:tcPr>
          <w:p w14:paraId="063E13E8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Campus quad, classroom, library, sports</w:t>
            </w:r>
          </w:p>
        </w:tc>
        <w:tc>
          <w:tcPr>
            <w:tcW w:w="0" w:type="auto"/>
            <w:hideMark/>
          </w:tcPr>
          <w:p w14:paraId="168E4D87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16:9</w:t>
            </w:r>
          </w:p>
        </w:tc>
      </w:tr>
      <w:tr w:rsidR="00DC0C98" w:rsidRPr="00DC0C98" w14:paraId="59027404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110D0A58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Why Choose Us</w:t>
            </w:r>
          </w:p>
        </w:tc>
        <w:tc>
          <w:tcPr>
            <w:tcW w:w="5490" w:type="dxa"/>
            <w:hideMark/>
          </w:tcPr>
          <w:p w14:paraId="3C5296D4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Students studying together, faculty teaching</w:t>
            </w:r>
          </w:p>
        </w:tc>
        <w:tc>
          <w:tcPr>
            <w:tcW w:w="0" w:type="auto"/>
            <w:hideMark/>
          </w:tcPr>
          <w:p w14:paraId="47711A15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4:3</w:t>
            </w:r>
          </w:p>
        </w:tc>
      </w:tr>
      <w:tr w:rsidR="00DC0C98" w:rsidRPr="00DC0C98" w14:paraId="5356D436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4E2995DE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Programs</w:t>
            </w:r>
          </w:p>
        </w:tc>
        <w:tc>
          <w:tcPr>
            <w:tcW w:w="5490" w:type="dxa"/>
            <w:hideMark/>
          </w:tcPr>
          <w:p w14:paraId="2C674C60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Smart classroom, computer lab, student presentation</w:t>
            </w:r>
          </w:p>
        </w:tc>
        <w:tc>
          <w:tcPr>
            <w:tcW w:w="0" w:type="auto"/>
            <w:hideMark/>
          </w:tcPr>
          <w:p w14:paraId="11E9D9D7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4:3</w:t>
            </w:r>
          </w:p>
        </w:tc>
      </w:tr>
      <w:tr w:rsidR="00DC0C98" w:rsidRPr="00DC0C98" w14:paraId="2F5FE605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451803EB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Placements</w:t>
            </w:r>
          </w:p>
        </w:tc>
        <w:tc>
          <w:tcPr>
            <w:tcW w:w="5490" w:type="dxa"/>
            <w:hideMark/>
          </w:tcPr>
          <w:p w14:paraId="455B2237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Placement drive, panel discussion, startup pitch</w:t>
            </w:r>
          </w:p>
        </w:tc>
        <w:tc>
          <w:tcPr>
            <w:tcW w:w="0" w:type="auto"/>
            <w:hideMark/>
          </w:tcPr>
          <w:p w14:paraId="543C7BA2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4:3</w:t>
            </w:r>
          </w:p>
        </w:tc>
      </w:tr>
      <w:tr w:rsidR="00DC0C98" w:rsidRPr="00DC0C98" w14:paraId="77F7C929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0D082470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Research</w:t>
            </w:r>
          </w:p>
        </w:tc>
        <w:tc>
          <w:tcPr>
            <w:tcW w:w="5490" w:type="dxa"/>
            <w:hideMark/>
          </w:tcPr>
          <w:p w14:paraId="0C6A8F44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Library, lab, hackathon</w:t>
            </w:r>
          </w:p>
        </w:tc>
        <w:tc>
          <w:tcPr>
            <w:tcW w:w="0" w:type="auto"/>
            <w:hideMark/>
          </w:tcPr>
          <w:p w14:paraId="6F06EE7B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4:3</w:t>
            </w:r>
          </w:p>
        </w:tc>
      </w:tr>
      <w:tr w:rsidR="00DC0C98" w:rsidRPr="00DC0C98" w14:paraId="01CBD476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77ED1A0F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Faculty</w:t>
            </w:r>
          </w:p>
        </w:tc>
        <w:tc>
          <w:tcPr>
            <w:tcW w:w="5490" w:type="dxa"/>
            <w:hideMark/>
          </w:tcPr>
          <w:p w14:paraId="5E0DAE81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Faculty headshots (1:1), faculty-student interaction</w:t>
            </w:r>
          </w:p>
        </w:tc>
        <w:tc>
          <w:tcPr>
            <w:tcW w:w="0" w:type="auto"/>
            <w:hideMark/>
          </w:tcPr>
          <w:p w14:paraId="4DEC6AD9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1:1 or 4:3</w:t>
            </w:r>
          </w:p>
        </w:tc>
      </w:tr>
      <w:tr w:rsidR="00DC0C98" w:rsidRPr="00DC0C98" w14:paraId="75B4EA49" w14:textId="77777777" w:rsidTr="00975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03A26D3E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Campus Life Gallery</w:t>
            </w:r>
          </w:p>
        </w:tc>
        <w:tc>
          <w:tcPr>
            <w:tcW w:w="5490" w:type="dxa"/>
            <w:hideMark/>
          </w:tcPr>
          <w:p w14:paraId="094583C0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Events, canteen, sports, convocation</w:t>
            </w:r>
          </w:p>
        </w:tc>
        <w:tc>
          <w:tcPr>
            <w:tcW w:w="0" w:type="auto"/>
            <w:hideMark/>
          </w:tcPr>
          <w:p w14:paraId="4ADC04E7" w14:textId="77777777" w:rsidR="00DC0C98" w:rsidRPr="00DC0C98" w:rsidRDefault="00DC0C98" w:rsidP="00DC0C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C98">
              <w:t>4:3</w:t>
            </w:r>
          </w:p>
        </w:tc>
      </w:tr>
      <w:tr w:rsidR="00DC0C98" w:rsidRPr="00DC0C98" w14:paraId="69BF4761" w14:textId="77777777" w:rsidTr="00975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hideMark/>
          </w:tcPr>
          <w:p w14:paraId="388CD9B2" w14:textId="77777777" w:rsidR="00DC0C98" w:rsidRPr="00DC0C98" w:rsidRDefault="00DC0C98" w:rsidP="00DC0C98">
            <w:pPr>
              <w:spacing w:after="160" w:line="278" w:lineRule="auto"/>
            </w:pPr>
            <w:r w:rsidRPr="00DC0C98">
              <w:t>Compliance</w:t>
            </w:r>
          </w:p>
        </w:tc>
        <w:tc>
          <w:tcPr>
            <w:tcW w:w="5490" w:type="dxa"/>
            <w:hideMark/>
          </w:tcPr>
          <w:p w14:paraId="0E886027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NAAC document mockup (not photo)</w:t>
            </w:r>
          </w:p>
        </w:tc>
        <w:tc>
          <w:tcPr>
            <w:tcW w:w="0" w:type="auto"/>
            <w:hideMark/>
          </w:tcPr>
          <w:p w14:paraId="20DD6D85" w14:textId="77777777" w:rsidR="00DC0C98" w:rsidRPr="00DC0C98" w:rsidRDefault="00DC0C98" w:rsidP="00DC0C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C98">
              <w:t>—</w:t>
            </w:r>
          </w:p>
        </w:tc>
      </w:tr>
    </w:tbl>
    <w:p w14:paraId="15409E31" w14:textId="77777777" w:rsidR="00E64450" w:rsidRDefault="00E64450"/>
    <w:sectPr w:rsidR="00E64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8"/>
    <w:rsid w:val="00266F37"/>
    <w:rsid w:val="003B6BB4"/>
    <w:rsid w:val="004D651C"/>
    <w:rsid w:val="008140B9"/>
    <w:rsid w:val="00975B6F"/>
    <w:rsid w:val="00993165"/>
    <w:rsid w:val="00A56443"/>
    <w:rsid w:val="00C90AE9"/>
    <w:rsid w:val="00CC6F5C"/>
    <w:rsid w:val="00D84BB3"/>
    <w:rsid w:val="00DC0C98"/>
    <w:rsid w:val="00E64450"/>
    <w:rsid w:val="00F6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8B76"/>
  <w15:chartTrackingRefBased/>
  <w15:docId w15:val="{198FD574-E302-47A3-8CEC-78B56FCA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C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C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C98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975B6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1467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Parab</dc:creator>
  <cp:keywords/>
  <dc:description/>
  <cp:lastModifiedBy>Sachin Parab</cp:lastModifiedBy>
  <cp:revision>2</cp:revision>
  <dcterms:created xsi:type="dcterms:W3CDTF">2026-08-03T07:28:00Z</dcterms:created>
  <dcterms:modified xsi:type="dcterms:W3CDTF">2026-08-03T07:40:00Z</dcterms:modified>
</cp:coreProperties>
</file>