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051A" w:rsidRDefault="00EB051A" w:rsidP="00EB051A">
      <w:pPr>
        <w:jc w:val="center"/>
        <w:rPr>
          <w:rFonts w:ascii="黑体" w:eastAsia="黑体" w:hAnsi="黑体"/>
          <w:sz w:val="52"/>
        </w:rPr>
      </w:pPr>
      <w:bookmarkStart w:id="0" w:name="_Toc432086910"/>
    </w:p>
    <w:p w:rsidR="00EB051A" w:rsidRDefault="00EB051A" w:rsidP="00EB051A">
      <w:pPr>
        <w:jc w:val="center"/>
        <w:rPr>
          <w:rFonts w:ascii="黑体" w:eastAsia="黑体" w:hAnsi="黑体"/>
          <w:b/>
          <w:sz w:val="52"/>
        </w:rPr>
      </w:pPr>
    </w:p>
    <w:p w:rsidR="00EB051A" w:rsidRPr="00EB051A" w:rsidRDefault="00EB051A" w:rsidP="00EB051A">
      <w:pPr>
        <w:jc w:val="center"/>
        <w:rPr>
          <w:rFonts w:ascii="黑体" w:eastAsia="黑体" w:hAnsi="黑体"/>
          <w:b/>
          <w:sz w:val="52"/>
        </w:rPr>
      </w:pPr>
    </w:p>
    <w:p w:rsidR="00EB051A" w:rsidRPr="00EB051A" w:rsidRDefault="00595247" w:rsidP="00EB051A">
      <w:pPr>
        <w:jc w:val="center"/>
        <w:rPr>
          <w:rFonts w:ascii="仿宋" w:eastAsia="仿宋" w:hAnsi="仿宋"/>
          <w:b/>
          <w:sz w:val="44"/>
          <w:szCs w:val="44"/>
        </w:rPr>
      </w:pPr>
      <w:r>
        <w:rPr>
          <w:rFonts w:ascii="仿宋" w:eastAsia="仿宋" w:hAnsi="仿宋" w:hint="eastAsia"/>
          <w:b/>
          <w:sz w:val="44"/>
          <w:szCs w:val="44"/>
        </w:rPr>
        <w:t>“筑梦广外”网站</w:t>
      </w:r>
    </w:p>
    <w:p w:rsidR="00EB051A" w:rsidRPr="00EB051A" w:rsidRDefault="00EB051A" w:rsidP="00EB051A">
      <w:pPr>
        <w:jc w:val="center"/>
        <w:rPr>
          <w:rFonts w:ascii="仿宋" w:eastAsia="仿宋" w:hAnsi="仿宋"/>
          <w:b/>
          <w:sz w:val="44"/>
          <w:szCs w:val="44"/>
        </w:rPr>
      </w:pPr>
      <w:r w:rsidRPr="00EB051A">
        <w:rPr>
          <w:rFonts w:ascii="仿宋" w:eastAsia="仿宋" w:hAnsi="仿宋" w:hint="eastAsia"/>
          <w:b/>
          <w:sz w:val="44"/>
          <w:szCs w:val="44"/>
        </w:rPr>
        <w:t>系统</w:t>
      </w:r>
      <w:r w:rsidR="006B216B" w:rsidRPr="00EB051A">
        <w:rPr>
          <w:rFonts w:ascii="仿宋" w:eastAsia="仿宋" w:hAnsi="仿宋" w:hint="eastAsia"/>
          <w:b/>
          <w:sz w:val="44"/>
          <w:szCs w:val="44"/>
        </w:rPr>
        <w:t>说明</w:t>
      </w:r>
      <w:bookmarkEnd w:id="0"/>
      <w:r w:rsidRPr="00EB051A">
        <w:rPr>
          <w:rFonts w:ascii="仿宋" w:eastAsia="仿宋" w:hAnsi="仿宋" w:hint="eastAsia"/>
          <w:b/>
          <w:sz w:val="44"/>
          <w:szCs w:val="44"/>
        </w:rPr>
        <w:t>书</w:t>
      </w:r>
    </w:p>
    <w:p w:rsidR="00EB051A" w:rsidRPr="00EB051A" w:rsidRDefault="00EB051A" w:rsidP="00EB051A">
      <w:pPr>
        <w:jc w:val="center"/>
        <w:rPr>
          <w:rFonts w:ascii="仿宋" w:eastAsia="仿宋" w:hAnsi="仿宋"/>
          <w:sz w:val="44"/>
          <w:szCs w:val="44"/>
        </w:rPr>
      </w:pPr>
    </w:p>
    <w:p w:rsidR="00EB051A" w:rsidRPr="00EB051A" w:rsidRDefault="00EB051A" w:rsidP="00EB051A">
      <w:pPr>
        <w:jc w:val="center"/>
        <w:rPr>
          <w:rFonts w:ascii="仿宋" w:eastAsia="仿宋" w:hAnsi="仿宋"/>
          <w:sz w:val="44"/>
          <w:szCs w:val="44"/>
        </w:rPr>
      </w:pPr>
    </w:p>
    <w:p w:rsidR="00EB051A" w:rsidRDefault="00EB051A" w:rsidP="00EB051A">
      <w:pPr>
        <w:jc w:val="center"/>
        <w:rPr>
          <w:rFonts w:ascii="仿宋" w:eastAsia="仿宋" w:hAnsi="仿宋"/>
          <w:sz w:val="44"/>
          <w:szCs w:val="44"/>
        </w:rPr>
      </w:pPr>
    </w:p>
    <w:p w:rsidR="00EB051A" w:rsidRDefault="00EB051A" w:rsidP="00EB051A">
      <w:pPr>
        <w:jc w:val="center"/>
        <w:rPr>
          <w:rFonts w:ascii="仿宋" w:eastAsia="仿宋" w:hAnsi="仿宋"/>
          <w:sz w:val="44"/>
          <w:szCs w:val="44"/>
        </w:rPr>
      </w:pPr>
    </w:p>
    <w:p w:rsidR="00EB051A" w:rsidRPr="00EB051A" w:rsidRDefault="00EB051A" w:rsidP="00EB051A">
      <w:pPr>
        <w:jc w:val="center"/>
        <w:rPr>
          <w:rFonts w:ascii="仿宋" w:eastAsia="仿宋" w:hAnsi="仿宋"/>
          <w:sz w:val="44"/>
          <w:szCs w:val="44"/>
        </w:rPr>
      </w:pPr>
    </w:p>
    <w:p w:rsidR="00EB051A" w:rsidRPr="00EB051A" w:rsidRDefault="00EB051A" w:rsidP="00EB051A">
      <w:pPr>
        <w:jc w:val="center"/>
        <w:rPr>
          <w:rFonts w:ascii="仿宋" w:eastAsia="仿宋" w:hAnsi="仿宋"/>
          <w:szCs w:val="28"/>
        </w:rPr>
      </w:pPr>
    </w:p>
    <w:p w:rsidR="00EB051A" w:rsidRPr="00EB051A" w:rsidRDefault="00EB051A" w:rsidP="00EB051A">
      <w:pPr>
        <w:jc w:val="center"/>
        <w:rPr>
          <w:rFonts w:ascii="仿宋" w:eastAsia="仿宋" w:hAnsi="仿宋"/>
          <w:szCs w:val="28"/>
        </w:rPr>
      </w:pPr>
    </w:p>
    <w:p w:rsidR="00EB051A" w:rsidRPr="00EB051A" w:rsidRDefault="00EB051A" w:rsidP="00EB051A">
      <w:pPr>
        <w:jc w:val="center"/>
        <w:rPr>
          <w:rFonts w:ascii="仿宋" w:eastAsia="仿宋" w:hAnsi="仿宋"/>
          <w:szCs w:val="28"/>
        </w:rPr>
      </w:pPr>
      <w:r w:rsidRPr="00EB051A">
        <w:rPr>
          <w:rFonts w:ascii="仿宋" w:eastAsia="仿宋" w:hAnsi="仿宋" w:hint="eastAsia"/>
          <w:szCs w:val="28"/>
        </w:rPr>
        <w:t>编制时间：</w:t>
      </w:r>
      <w:r w:rsidR="00595247">
        <w:rPr>
          <w:rFonts w:ascii="仿宋" w:eastAsia="仿宋" w:hAnsi="仿宋" w:hint="eastAsia"/>
          <w:szCs w:val="28"/>
        </w:rPr>
        <w:t>2019</w:t>
      </w:r>
      <w:r w:rsidRPr="00EB051A">
        <w:rPr>
          <w:rFonts w:ascii="仿宋" w:eastAsia="仿宋" w:hAnsi="仿宋" w:hint="eastAsia"/>
          <w:szCs w:val="28"/>
        </w:rPr>
        <w:t>年</w:t>
      </w:r>
      <w:r w:rsidR="00595247">
        <w:rPr>
          <w:rFonts w:ascii="仿宋" w:eastAsia="仿宋" w:hAnsi="仿宋" w:hint="eastAsia"/>
          <w:szCs w:val="28"/>
        </w:rPr>
        <w:t>06</w:t>
      </w:r>
      <w:r w:rsidRPr="00EB051A">
        <w:rPr>
          <w:rFonts w:ascii="仿宋" w:eastAsia="仿宋" w:hAnsi="仿宋" w:hint="eastAsia"/>
          <w:szCs w:val="28"/>
        </w:rPr>
        <w:t>月</w:t>
      </w:r>
      <w:r w:rsidR="00595247">
        <w:rPr>
          <w:rFonts w:ascii="仿宋" w:eastAsia="仿宋" w:hAnsi="仿宋" w:hint="eastAsia"/>
          <w:szCs w:val="28"/>
        </w:rPr>
        <w:t>28</w:t>
      </w:r>
      <w:r w:rsidRPr="00EB051A">
        <w:rPr>
          <w:rFonts w:ascii="仿宋" w:eastAsia="仿宋" w:hAnsi="仿宋" w:hint="eastAsia"/>
          <w:szCs w:val="28"/>
        </w:rPr>
        <w:t>日</w:t>
      </w:r>
    </w:p>
    <w:p w:rsidR="00254F29" w:rsidRPr="00EB051A" w:rsidRDefault="00595247" w:rsidP="00EB051A">
      <w:pPr>
        <w:jc w:val="center"/>
        <w:rPr>
          <w:rFonts w:ascii="黑体" w:eastAsia="黑体" w:hAnsi="黑体"/>
        </w:rPr>
      </w:pPr>
      <w:r>
        <w:rPr>
          <w:rFonts w:ascii="仿宋" w:eastAsia="仿宋" w:hAnsi="仿宋" w:hint="eastAsia"/>
          <w:szCs w:val="28"/>
        </w:rPr>
        <w:t>信管OOP秃头小分队</w:t>
      </w:r>
      <w:r w:rsidR="00EB051A">
        <w:rPr>
          <w:rFonts w:ascii="黑体" w:eastAsia="黑体" w:hAnsi="黑体"/>
          <w:sz w:val="52"/>
        </w:rPr>
        <w:br w:type="page"/>
      </w:r>
      <w:r w:rsidR="00254F29" w:rsidRPr="00EB051A">
        <w:rPr>
          <w:rFonts w:ascii="黑体" w:eastAsia="黑体" w:hAnsi="黑体"/>
          <w:sz w:val="40"/>
          <w:lang w:val="zh-CN"/>
        </w:rPr>
        <w:lastRenderedPageBreak/>
        <w:t>目</w:t>
      </w:r>
      <w:r w:rsidR="00EB051A">
        <w:rPr>
          <w:rFonts w:ascii="黑体" w:eastAsia="黑体" w:hAnsi="黑体" w:hint="eastAsia"/>
          <w:sz w:val="40"/>
          <w:lang w:val="zh-CN"/>
        </w:rPr>
        <w:t xml:space="preserve">  </w:t>
      </w:r>
      <w:r w:rsidR="00254F29" w:rsidRPr="00EB051A">
        <w:rPr>
          <w:rFonts w:ascii="黑体" w:eastAsia="黑体" w:hAnsi="黑体"/>
          <w:sz w:val="40"/>
          <w:lang w:val="zh-CN"/>
        </w:rPr>
        <w:t>录</w:t>
      </w:r>
    </w:p>
    <w:p w:rsidR="00224EF2" w:rsidRPr="00611573" w:rsidRDefault="00254F29">
      <w:pPr>
        <w:pStyle w:val="TOC1"/>
        <w:tabs>
          <w:tab w:val="right" w:leader="dot" w:pos="8296"/>
        </w:tabs>
        <w:rPr>
          <w:rFonts w:ascii="等线" w:eastAsia="等线" w:hAnsi="等线"/>
          <w:noProof/>
          <w:sz w:val="21"/>
        </w:rPr>
      </w:pPr>
      <w:r>
        <w:fldChar w:fldCharType="begin"/>
      </w:r>
      <w:r>
        <w:instrText xml:space="preserve"> TOC \o "1-3" \h \z \u </w:instrText>
      </w:r>
      <w:r>
        <w:fldChar w:fldCharType="separate"/>
      </w:r>
      <w:hyperlink w:anchor="_Toc469770340" w:history="1">
        <w:r w:rsidR="00224EF2" w:rsidRPr="00FB66DC">
          <w:rPr>
            <w:rStyle w:val="a9"/>
            <w:rFonts w:ascii="仿宋" w:eastAsia="仿宋" w:hAnsi="仿宋"/>
            <w:noProof/>
          </w:rPr>
          <w:t>一、</w:t>
        </w:r>
        <w:r w:rsidR="00391BCB">
          <w:rPr>
            <w:rStyle w:val="a9"/>
            <w:rFonts w:ascii="仿宋" w:eastAsia="仿宋" w:hAnsi="仿宋" w:hint="eastAsia"/>
            <w:noProof/>
          </w:rPr>
          <w:t>网站整体</w:t>
        </w:r>
        <w:r w:rsidR="00391BCB">
          <w:rPr>
            <w:rStyle w:val="a9"/>
            <w:rFonts w:ascii="仿宋" w:eastAsia="仿宋" w:hAnsi="仿宋"/>
            <w:noProof/>
          </w:rPr>
          <w:t>概览</w:t>
        </w:r>
        <w:r w:rsidR="00224EF2">
          <w:rPr>
            <w:noProof/>
            <w:webHidden/>
          </w:rPr>
          <w:tab/>
        </w:r>
        <w:r w:rsidR="00213A7C">
          <w:rPr>
            <w:rFonts w:hint="eastAsia"/>
            <w:noProof/>
            <w:webHidden/>
          </w:rPr>
          <w:t>3</w:t>
        </w:r>
      </w:hyperlink>
    </w:p>
    <w:p w:rsidR="00224EF2" w:rsidRPr="00611573" w:rsidRDefault="00993789">
      <w:pPr>
        <w:pStyle w:val="TOC3"/>
        <w:tabs>
          <w:tab w:val="right" w:leader="dot" w:pos="8296"/>
        </w:tabs>
        <w:rPr>
          <w:rFonts w:ascii="等线" w:eastAsia="等线" w:hAnsi="等线"/>
          <w:noProof/>
          <w:sz w:val="21"/>
        </w:rPr>
      </w:pPr>
      <w:hyperlink w:anchor="_Toc469770341" w:history="1">
        <w:r w:rsidR="00224EF2" w:rsidRPr="00FB66DC">
          <w:rPr>
            <w:rStyle w:val="a9"/>
            <w:rFonts w:ascii="仿宋" w:eastAsia="仿宋" w:hAnsi="仿宋"/>
            <w:noProof/>
          </w:rPr>
          <w:t xml:space="preserve">1.1 </w:t>
        </w:r>
        <w:r w:rsidR="00391BCB">
          <w:rPr>
            <w:rStyle w:val="a9"/>
            <w:rFonts w:ascii="仿宋" w:eastAsia="仿宋" w:hAnsi="仿宋" w:hint="eastAsia"/>
            <w:noProof/>
          </w:rPr>
          <w:t>首页</w:t>
        </w:r>
        <w:r w:rsidR="00391BCB">
          <w:rPr>
            <w:rStyle w:val="a9"/>
            <w:rFonts w:ascii="仿宋" w:eastAsia="仿宋" w:hAnsi="仿宋"/>
            <w:noProof/>
          </w:rPr>
          <w:t>导览</w:t>
        </w:r>
        <w:r w:rsidR="00224EF2">
          <w:rPr>
            <w:noProof/>
            <w:webHidden/>
          </w:rPr>
          <w:tab/>
        </w:r>
        <w:r w:rsidR="00213A7C">
          <w:rPr>
            <w:rFonts w:hint="eastAsia"/>
            <w:noProof/>
            <w:webHidden/>
          </w:rPr>
          <w:t>3</w:t>
        </w:r>
      </w:hyperlink>
    </w:p>
    <w:p w:rsidR="000E33FC" w:rsidRDefault="00993789" w:rsidP="000E33FC">
      <w:pPr>
        <w:pStyle w:val="TOC3"/>
        <w:tabs>
          <w:tab w:val="right" w:leader="dot" w:pos="8296"/>
        </w:tabs>
        <w:rPr>
          <w:rStyle w:val="a9"/>
          <w:noProof/>
        </w:rPr>
      </w:pPr>
      <w:hyperlink w:anchor="_Toc469770345" w:history="1">
        <w:r w:rsidR="007150D0">
          <w:rPr>
            <w:rStyle w:val="a9"/>
            <w:rFonts w:ascii="仿宋" w:eastAsia="仿宋" w:hAnsi="仿宋"/>
            <w:noProof/>
          </w:rPr>
          <w:t>1.</w:t>
        </w:r>
        <w:r w:rsidR="00AE1103">
          <w:rPr>
            <w:rStyle w:val="a9"/>
            <w:rFonts w:ascii="仿宋" w:eastAsia="仿宋" w:hAnsi="仿宋" w:hint="eastAsia"/>
            <w:noProof/>
          </w:rPr>
          <w:t>2</w:t>
        </w:r>
        <w:r w:rsidR="000E33FC" w:rsidRPr="000E33FC">
          <w:rPr>
            <w:rStyle w:val="a9"/>
            <w:rFonts w:ascii="仿宋" w:eastAsia="仿宋" w:hAnsi="仿宋"/>
            <w:noProof/>
          </w:rPr>
          <w:t>导航栏各功能介绍</w:t>
        </w:r>
        <w:r w:rsidR="00224EF2">
          <w:rPr>
            <w:noProof/>
            <w:webHidden/>
          </w:rPr>
          <w:tab/>
        </w:r>
        <w:r w:rsidR="0010237C">
          <w:rPr>
            <w:rFonts w:hint="eastAsia"/>
            <w:noProof/>
            <w:webHidden/>
          </w:rPr>
          <w:t>4</w:t>
        </w:r>
      </w:hyperlink>
    </w:p>
    <w:p w:rsidR="00224EF2" w:rsidRPr="00611573" w:rsidRDefault="00993789">
      <w:pPr>
        <w:pStyle w:val="TOC1"/>
        <w:tabs>
          <w:tab w:val="right" w:leader="dot" w:pos="8296"/>
        </w:tabs>
        <w:rPr>
          <w:rFonts w:ascii="等线" w:eastAsia="等线" w:hAnsi="等线"/>
          <w:noProof/>
          <w:sz w:val="21"/>
        </w:rPr>
      </w:pPr>
      <w:hyperlink w:anchor="_Toc469770347" w:history="1">
        <w:r w:rsidR="00224EF2" w:rsidRPr="00FB66DC">
          <w:rPr>
            <w:rStyle w:val="a9"/>
            <w:rFonts w:ascii="仿宋" w:eastAsia="仿宋" w:hAnsi="仿宋"/>
            <w:noProof/>
          </w:rPr>
          <w:t>二.</w:t>
        </w:r>
        <w:r w:rsidR="008854BA">
          <w:rPr>
            <w:rStyle w:val="a9"/>
            <w:rFonts w:ascii="仿宋" w:eastAsia="仿宋" w:hAnsi="仿宋" w:hint="eastAsia"/>
            <w:noProof/>
          </w:rPr>
          <w:t>核心数据分析</w:t>
        </w:r>
        <w:r w:rsidR="00224EF2">
          <w:rPr>
            <w:noProof/>
            <w:webHidden/>
          </w:rPr>
          <w:tab/>
        </w:r>
        <w:r w:rsidR="00395133">
          <w:rPr>
            <w:rFonts w:hint="eastAsia"/>
            <w:noProof/>
            <w:webHidden/>
          </w:rPr>
          <w:t>5</w:t>
        </w:r>
      </w:hyperlink>
    </w:p>
    <w:p w:rsidR="00224EF2" w:rsidRPr="00611573" w:rsidRDefault="00993789">
      <w:pPr>
        <w:pStyle w:val="TOC3"/>
        <w:tabs>
          <w:tab w:val="right" w:leader="dot" w:pos="8296"/>
        </w:tabs>
        <w:rPr>
          <w:rFonts w:ascii="等线" w:eastAsia="等线" w:hAnsi="等线"/>
          <w:noProof/>
          <w:sz w:val="21"/>
        </w:rPr>
      </w:pPr>
      <w:hyperlink w:anchor="_Toc469770348" w:history="1">
        <w:r w:rsidR="00224EF2" w:rsidRPr="00FB66DC">
          <w:rPr>
            <w:rStyle w:val="a9"/>
            <w:rFonts w:ascii="仿宋" w:eastAsia="仿宋" w:hAnsi="仿宋"/>
            <w:noProof/>
          </w:rPr>
          <w:t>2.1</w:t>
        </w:r>
        <w:r w:rsidR="007150D0">
          <w:rPr>
            <w:rStyle w:val="a9"/>
            <w:rFonts w:ascii="仿宋" w:eastAsia="仿宋" w:hAnsi="仿宋" w:hint="eastAsia"/>
            <w:noProof/>
          </w:rPr>
          <w:t>图表</w:t>
        </w:r>
        <w:r w:rsidR="007150D0" w:rsidRPr="007150D0">
          <w:rPr>
            <w:rStyle w:val="a9"/>
            <w:rFonts w:ascii="仿宋" w:eastAsia="仿宋" w:hAnsi="仿宋"/>
            <w:noProof/>
          </w:rPr>
          <w:t>数据</w:t>
        </w:r>
        <w:r w:rsidR="007150D0">
          <w:rPr>
            <w:rStyle w:val="a9"/>
            <w:rFonts w:ascii="仿宋" w:eastAsia="仿宋" w:hAnsi="仿宋"/>
            <w:noProof/>
          </w:rPr>
          <w:t>页面导览</w:t>
        </w:r>
        <w:r w:rsidR="00224EF2">
          <w:rPr>
            <w:noProof/>
            <w:webHidden/>
          </w:rPr>
          <w:tab/>
        </w:r>
        <w:r w:rsidR="00395133">
          <w:rPr>
            <w:rFonts w:hint="eastAsia"/>
            <w:noProof/>
            <w:webHidden/>
          </w:rPr>
          <w:t>5</w:t>
        </w:r>
      </w:hyperlink>
    </w:p>
    <w:p w:rsidR="00224EF2" w:rsidRPr="00611573" w:rsidRDefault="00993789">
      <w:pPr>
        <w:pStyle w:val="TOC3"/>
        <w:tabs>
          <w:tab w:val="right" w:leader="dot" w:pos="8296"/>
        </w:tabs>
        <w:rPr>
          <w:rFonts w:ascii="等线" w:eastAsia="等线" w:hAnsi="等线"/>
          <w:noProof/>
          <w:sz w:val="21"/>
        </w:rPr>
      </w:pPr>
      <w:hyperlink w:anchor="_Toc469770349" w:history="1">
        <w:r w:rsidR="00224EF2" w:rsidRPr="00FB66DC">
          <w:rPr>
            <w:rStyle w:val="a9"/>
            <w:rFonts w:ascii="仿宋" w:eastAsia="仿宋" w:hAnsi="仿宋"/>
            <w:noProof/>
          </w:rPr>
          <w:t xml:space="preserve">2.2 </w:t>
        </w:r>
        <w:r w:rsidR="007150D0">
          <w:rPr>
            <w:rStyle w:val="a9"/>
            <w:rFonts w:ascii="仿宋" w:eastAsia="仿宋" w:hAnsi="仿宋" w:hint="eastAsia"/>
            <w:noProof/>
          </w:rPr>
          <w:t>图表</w:t>
        </w:r>
        <w:r w:rsidR="00595247">
          <w:rPr>
            <w:rStyle w:val="a9"/>
            <w:rFonts w:ascii="仿宋" w:eastAsia="仿宋" w:hAnsi="仿宋" w:hint="eastAsia"/>
            <w:noProof/>
          </w:rPr>
          <w:t>使用指南</w:t>
        </w:r>
        <w:r w:rsidR="00224EF2">
          <w:rPr>
            <w:noProof/>
            <w:webHidden/>
          </w:rPr>
          <w:tab/>
        </w:r>
        <w:r w:rsidR="00395133">
          <w:rPr>
            <w:rFonts w:hint="eastAsia"/>
            <w:noProof/>
            <w:webHidden/>
          </w:rPr>
          <w:t>6</w:t>
        </w:r>
      </w:hyperlink>
    </w:p>
    <w:p w:rsidR="00224EF2" w:rsidRPr="00611573" w:rsidRDefault="00993789" w:rsidP="00586162">
      <w:pPr>
        <w:pStyle w:val="TOC3"/>
        <w:tabs>
          <w:tab w:val="right" w:leader="dot" w:pos="8296"/>
        </w:tabs>
        <w:ind w:leftChars="300" w:left="840"/>
        <w:rPr>
          <w:rFonts w:ascii="等线" w:eastAsia="等线" w:hAnsi="等线"/>
          <w:noProof/>
          <w:sz w:val="21"/>
        </w:rPr>
      </w:pPr>
      <w:hyperlink w:anchor="_Toc469770350" w:history="1">
        <w:r w:rsidR="00586162">
          <w:rPr>
            <w:rStyle w:val="a9"/>
            <w:rFonts w:ascii="仿宋" w:eastAsia="仿宋" w:hAnsi="仿宋"/>
            <w:noProof/>
          </w:rPr>
          <w:t>2.</w:t>
        </w:r>
        <w:r w:rsidR="00586162">
          <w:rPr>
            <w:rStyle w:val="a9"/>
            <w:rFonts w:ascii="仿宋" w:eastAsia="仿宋" w:hAnsi="仿宋" w:hint="eastAsia"/>
            <w:noProof/>
          </w:rPr>
          <w:t>2.1地图可视化</w:t>
        </w:r>
        <w:r w:rsidR="00224EF2">
          <w:rPr>
            <w:noProof/>
            <w:webHidden/>
          </w:rPr>
          <w:tab/>
        </w:r>
        <w:r w:rsidR="006955A8">
          <w:rPr>
            <w:rFonts w:hint="eastAsia"/>
            <w:noProof/>
            <w:webHidden/>
          </w:rPr>
          <w:t>6</w:t>
        </w:r>
      </w:hyperlink>
    </w:p>
    <w:p w:rsidR="00586162" w:rsidRPr="00395133" w:rsidRDefault="00993789" w:rsidP="00586162">
      <w:pPr>
        <w:pStyle w:val="TOC3"/>
        <w:tabs>
          <w:tab w:val="right" w:leader="dot" w:pos="8296"/>
        </w:tabs>
        <w:ind w:leftChars="300" w:left="840"/>
        <w:rPr>
          <w:rFonts w:ascii="等线" w:eastAsia="等线" w:hAnsi="等线"/>
          <w:noProof/>
          <w:sz w:val="21"/>
        </w:rPr>
      </w:pPr>
      <w:hyperlink w:anchor="_Toc469770351" w:history="1">
        <w:r w:rsidR="00586162" w:rsidRPr="00395133">
          <w:rPr>
            <w:rStyle w:val="a9"/>
            <w:rFonts w:ascii="仿宋" w:eastAsia="仿宋" w:hAnsi="仿宋"/>
            <w:noProof/>
          </w:rPr>
          <w:t>2.</w:t>
        </w:r>
        <w:r w:rsidR="00586162" w:rsidRPr="00395133">
          <w:rPr>
            <w:rStyle w:val="a9"/>
            <w:rFonts w:ascii="仿宋" w:eastAsia="仿宋" w:hAnsi="仿宋" w:hint="eastAsia"/>
            <w:noProof/>
          </w:rPr>
          <w:t>2.2</w:t>
        </w:r>
        <w:r w:rsidR="00586162" w:rsidRPr="00395133">
          <w:rPr>
            <w:rStyle w:val="a9"/>
            <w:rFonts w:ascii="仿宋" w:eastAsia="仿宋" w:hAnsi="仿宋"/>
            <w:noProof/>
          </w:rPr>
          <w:t xml:space="preserve"> </w:t>
        </w:r>
        <w:r w:rsidR="003579C6">
          <w:rPr>
            <w:rStyle w:val="a9"/>
            <w:rFonts w:ascii="仿宋" w:eastAsia="仿宋" w:hAnsi="仿宋" w:hint="eastAsia"/>
            <w:noProof/>
          </w:rPr>
          <w:t>各区平均工资面积</w:t>
        </w:r>
        <w:r w:rsidR="00586162" w:rsidRPr="00395133">
          <w:rPr>
            <w:rStyle w:val="a9"/>
            <w:rFonts w:ascii="仿宋" w:eastAsia="仿宋" w:hAnsi="仿宋" w:hint="eastAsia"/>
            <w:noProof/>
          </w:rPr>
          <w:t>图</w:t>
        </w:r>
        <w:r w:rsidR="00586162" w:rsidRPr="00395133">
          <w:rPr>
            <w:noProof/>
            <w:webHidden/>
          </w:rPr>
          <w:tab/>
        </w:r>
        <w:r w:rsidR="00395133">
          <w:rPr>
            <w:rFonts w:hint="eastAsia"/>
            <w:noProof/>
            <w:webHidden/>
          </w:rPr>
          <w:t>8</w:t>
        </w:r>
      </w:hyperlink>
    </w:p>
    <w:p w:rsidR="00586162" w:rsidRPr="00395133" w:rsidRDefault="00993789" w:rsidP="00586162">
      <w:pPr>
        <w:pStyle w:val="TOC3"/>
        <w:tabs>
          <w:tab w:val="right" w:leader="dot" w:pos="8296"/>
        </w:tabs>
        <w:ind w:leftChars="300" w:left="840"/>
        <w:rPr>
          <w:rFonts w:ascii="等线" w:eastAsia="等线" w:hAnsi="等线"/>
          <w:noProof/>
          <w:sz w:val="21"/>
        </w:rPr>
      </w:pPr>
      <w:hyperlink w:anchor="_Toc469770351" w:history="1">
        <w:r w:rsidR="00586162" w:rsidRPr="00395133">
          <w:rPr>
            <w:rStyle w:val="a9"/>
            <w:rFonts w:ascii="仿宋" w:eastAsia="仿宋" w:hAnsi="仿宋"/>
            <w:noProof/>
          </w:rPr>
          <w:t>2.</w:t>
        </w:r>
        <w:r w:rsidR="00586162" w:rsidRPr="00395133">
          <w:rPr>
            <w:rStyle w:val="a9"/>
            <w:rFonts w:ascii="仿宋" w:eastAsia="仿宋" w:hAnsi="仿宋" w:hint="eastAsia"/>
            <w:noProof/>
          </w:rPr>
          <w:t>2.3</w:t>
        </w:r>
        <w:r w:rsidR="00586162" w:rsidRPr="00395133">
          <w:rPr>
            <w:rStyle w:val="a9"/>
            <w:rFonts w:ascii="仿宋" w:eastAsia="仿宋" w:hAnsi="仿宋"/>
            <w:noProof/>
          </w:rPr>
          <w:t xml:space="preserve"> </w:t>
        </w:r>
        <w:r w:rsidR="00586162" w:rsidRPr="00395133">
          <w:rPr>
            <w:rStyle w:val="a9"/>
            <w:rFonts w:ascii="仿宋" w:eastAsia="仿宋" w:hAnsi="仿宋" w:hint="eastAsia"/>
            <w:noProof/>
          </w:rPr>
          <w:t>工资和距市中心距离关系图</w:t>
        </w:r>
        <w:r w:rsidR="00586162" w:rsidRPr="00395133">
          <w:rPr>
            <w:noProof/>
            <w:webHidden/>
          </w:rPr>
          <w:tab/>
        </w:r>
        <w:r w:rsidR="00395133">
          <w:rPr>
            <w:rFonts w:hint="eastAsia"/>
            <w:noProof/>
            <w:webHidden/>
          </w:rPr>
          <w:t>9</w:t>
        </w:r>
      </w:hyperlink>
    </w:p>
    <w:p w:rsidR="00586162" w:rsidRPr="00395133" w:rsidRDefault="00993789" w:rsidP="00586162">
      <w:pPr>
        <w:pStyle w:val="TOC3"/>
        <w:tabs>
          <w:tab w:val="right" w:leader="dot" w:pos="8296"/>
        </w:tabs>
        <w:ind w:leftChars="300" w:left="840"/>
        <w:rPr>
          <w:rFonts w:ascii="等线" w:eastAsia="等线" w:hAnsi="等线"/>
          <w:noProof/>
          <w:sz w:val="21"/>
        </w:rPr>
      </w:pPr>
      <w:hyperlink w:anchor="_Toc469770351" w:history="1">
        <w:r w:rsidR="00586162" w:rsidRPr="00395133">
          <w:rPr>
            <w:rStyle w:val="a9"/>
            <w:rFonts w:ascii="仿宋" w:eastAsia="仿宋" w:hAnsi="仿宋"/>
            <w:noProof/>
          </w:rPr>
          <w:t>2.</w:t>
        </w:r>
        <w:r w:rsidR="00B574F1" w:rsidRPr="00395133">
          <w:rPr>
            <w:rStyle w:val="a9"/>
            <w:rFonts w:ascii="仿宋" w:eastAsia="仿宋" w:hAnsi="仿宋" w:hint="eastAsia"/>
            <w:noProof/>
          </w:rPr>
          <w:t>2.4</w:t>
        </w:r>
        <w:r w:rsidR="00586162" w:rsidRPr="00395133">
          <w:rPr>
            <w:rStyle w:val="a9"/>
            <w:rFonts w:ascii="仿宋" w:eastAsia="仿宋" w:hAnsi="仿宋"/>
            <w:noProof/>
          </w:rPr>
          <w:t xml:space="preserve"> </w:t>
        </w:r>
        <w:r w:rsidR="00586162" w:rsidRPr="00395133">
          <w:rPr>
            <w:rStyle w:val="a9"/>
            <w:rFonts w:ascii="仿宋" w:eastAsia="仿宋" w:hAnsi="仿宋" w:hint="eastAsia"/>
            <w:noProof/>
          </w:rPr>
          <w:t>各区平均房租柱状图</w:t>
        </w:r>
        <w:r w:rsidR="00586162" w:rsidRPr="00395133">
          <w:rPr>
            <w:noProof/>
            <w:webHidden/>
          </w:rPr>
          <w:tab/>
        </w:r>
        <w:r w:rsidR="00395133">
          <w:rPr>
            <w:noProof/>
            <w:webHidden/>
          </w:rPr>
          <w:t>10</w:t>
        </w:r>
      </w:hyperlink>
    </w:p>
    <w:p w:rsidR="00254DAD" w:rsidRPr="00395133" w:rsidRDefault="00993789" w:rsidP="00254DAD">
      <w:pPr>
        <w:pStyle w:val="TOC3"/>
        <w:tabs>
          <w:tab w:val="right" w:leader="dot" w:pos="8296"/>
        </w:tabs>
        <w:ind w:leftChars="300" w:left="840"/>
        <w:rPr>
          <w:rFonts w:ascii="等线" w:eastAsia="等线" w:hAnsi="等线"/>
          <w:noProof/>
          <w:sz w:val="21"/>
        </w:rPr>
      </w:pPr>
      <w:hyperlink w:anchor="_Toc469770351" w:history="1">
        <w:r w:rsidR="00254DAD" w:rsidRPr="00395133">
          <w:rPr>
            <w:rStyle w:val="a9"/>
            <w:rFonts w:ascii="仿宋" w:eastAsia="仿宋" w:hAnsi="仿宋"/>
            <w:noProof/>
          </w:rPr>
          <w:t>2.</w:t>
        </w:r>
        <w:r w:rsidR="00254DAD" w:rsidRPr="00395133">
          <w:rPr>
            <w:rStyle w:val="a9"/>
            <w:rFonts w:ascii="仿宋" w:eastAsia="仿宋" w:hAnsi="仿宋" w:hint="eastAsia"/>
            <w:noProof/>
          </w:rPr>
          <w:t>2.5</w:t>
        </w:r>
        <w:r w:rsidR="00254DAD" w:rsidRPr="00395133">
          <w:rPr>
            <w:rStyle w:val="a9"/>
            <w:rFonts w:ascii="仿宋" w:eastAsia="仿宋" w:hAnsi="仿宋"/>
            <w:noProof/>
          </w:rPr>
          <w:t xml:space="preserve"> </w:t>
        </w:r>
        <w:r w:rsidR="00254DAD" w:rsidRPr="00395133">
          <w:rPr>
            <w:rStyle w:val="a9"/>
            <w:rFonts w:ascii="仿宋" w:eastAsia="仿宋" w:hAnsi="仿宋" w:hint="eastAsia"/>
            <w:noProof/>
          </w:rPr>
          <w:t>房租和距市中心距离关系图</w:t>
        </w:r>
        <w:r w:rsidR="00254DAD" w:rsidRPr="00395133">
          <w:rPr>
            <w:noProof/>
            <w:webHidden/>
          </w:rPr>
          <w:tab/>
        </w:r>
        <w:r w:rsidR="00254DAD" w:rsidRPr="00395133">
          <w:rPr>
            <w:noProof/>
            <w:webHidden/>
          </w:rPr>
          <w:fldChar w:fldCharType="begin"/>
        </w:r>
        <w:r w:rsidR="00254DAD" w:rsidRPr="00395133">
          <w:rPr>
            <w:noProof/>
            <w:webHidden/>
          </w:rPr>
          <w:instrText xml:space="preserve"> PAGEREF _Toc469770351 \h </w:instrText>
        </w:r>
        <w:r w:rsidR="00254DAD" w:rsidRPr="00395133">
          <w:rPr>
            <w:noProof/>
            <w:webHidden/>
          </w:rPr>
        </w:r>
        <w:r w:rsidR="00254DAD" w:rsidRPr="00395133">
          <w:rPr>
            <w:noProof/>
            <w:webHidden/>
          </w:rPr>
          <w:fldChar w:fldCharType="separate"/>
        </w:r>
        <w:r w:rsidR="00254DAD" w:rsidRPr="00395133">
          <w:rPr>
            <w:noProof/>
            <w:webHidden/>
          </w:rPr>
          <w:t>1</w:t>
        </w:r>
        <w:r w:rsidR="00395133">
          <w:rPr>
            <w:noProof/>
            <w:webHidden/>
          </w:rPr>
          <w:t>1</w:t>
        </w:r>
        <w:r w:rsidR="00254DAD" w:rsidRPr="00395133">
          <w:rPr>
            <w:noProof/>
            <w:webHidden/>
          </w:rPr>
          <w:fldChar w:fldCharType="end"/>
        </w:r>
      </w:hyperlink>
    </w:p>
    <w:p w:rsidR="00254DAD" w:rsidRPr="00611573" w:rsidRDefault="00993789" w:rsidP="00254DAD">
      <w:pPr>
        <w:pStyle w:val="TOC3"/>
        <w:tabs>
          <w:tab w:val="right" w:leader="dot" w:pos="8296"/>
        </w:tabs>
        <w:ind w:leftChars="300" w:left="840"/>
        <w:rPr>
          <w:rFonts w:ascii="等线" w:eastAsia="等线" w:hAnsi="等线"/>
          <w:noProof/>
          <w:sz w:val="21"/>
        </w:rPr>
      </w:pPr>
      <w:hyperlink w:anchor="_Toc469770351" w:history="1">
        <w:r w:rsidR="00254DAD" w:rsidRPr="00395133">
          <w:rPr>
            <w:rStyle w:val="a9"/>
            <w:rFonts w:ascii="仿宋" w:eastAsia="仿宋" w:hAnsi="仿宋"/>
            <w:noProof/>
          </w:rPr>
          <w:t>2.</w:t>
        </w:r>
        <w:r w:rsidR="00254DAD" w:rsidRPr="00395133">
          <w:rPr>
            <w:rStyle w:val="a9"/>
            <w:rFonts w:ascii="仿宋" w:eastAsia="仿宋" w:hAnsi="仿宋" w:hint="eastAsia"/>
            <w:noProof/>
          </w:rPr>
          <w:t>2.6</w:t>
        </w:r>
        <w:r w:rsidR="00254DAD" w:rsidRPr="00395133">
          <w:rPr>
            <w:rStyle w:val="a9"/>
            <w:rFonts w:ascii="仿宋" w:eastAsia="仿宋" w:hAnsi="仿宋"/>
            <w:noProof/>
          </w:rPr>
          <w:t xml:space="preserve"> </w:t>
        </w:r>
        <w:r w:rsidR="00254DAD" w:rsidRPr="00395133">
          <w:rPr>
            <w:rStyle w:val="a9"/>
            <w:rFonts w:ascii="仿宋" w:eastAsia="仿宋" w:hAnsi="仿宋" w:hint="eastAsia"/>
            <w:noProof/>
          </w:rPr>
          <w:t>职业词云图</w:t>
        </w:r>
        <w:r w:rsidR="00254DAD" w:rsidRPr="00395133">
          <w:rPr>
            <w:noProof/>
            <w:webHidden/>
          </w:rPr>
          <w:tab/>
        </w:r>
        <w:r w:rsidR="00395133">
          <w:rPr>
            <w:noProof/>
            <w:webHidden/>
          </w:rPr>
          <w:t>12</w:t>
        </w:r>
      </w:hyperlink>
    </w:p>
    <w:p w:rsidR="00224EF2" w:rsidRPr="00611573" w:rsidRDefault="00993789">
      <w:pPr>
        <w:pStyle w:val="TOC3"/>
        <w:tabs>
          <w:tab w:val="right" w:leader="dot" w:pos="8296"/>
        </w:tabs>
        <w:rPr>
          <w:rFonts w:ascii="等线" w:eastAsia="等线" w:hAnsi="等线"/>
          <w:noProof/>
          <w:sz w:val="21"/>
        </w:rPr>
      </w:pPr>
      <w:hyperlink w:anchor="_Toc469770352" w:history="1"/>
    </w:p>
    <w:p w:rsidR="00254F29" w:rsidRDefault="00254F29" w:rsidP="00254F29">
      <w:r>
        <w:fldChar w:fldCharType="end"/>
      </w:r>
    </w:p>
    <w:p w:rsidR="00254F29" w:rsidRDefault="00254F29" w:rsidP="00254F29"/>
    <w:p w:rsidR="007150D0" w:rsidRDefault="007150D0" w:rsidP="007150D0"/>
    <w:p w:rsidR="007150D0" w:rsidRDefault="007150D0" w:rsidP="007150D0"/>
    <w:p w:rsidR="007150D0" w:rsidRDefault="007150D0" w:rsidP="007150D0"/>
    <w:p w:rsidR="007150D0" w:rsidRDefault="007150D0" w:rsidP="007150D0"/>
    <w:p w:rsidR="007150D0" w:rsidRDefault="007150D0" w:rsidP="007150D0"/>
    <w:p w:rsidR="007150D0" w:rsidRDefault="007150D0" w:rsidP="007150D0"/>
    <w:p w:rsidR="007D50F6" w:rsidRPr="007A27A1" w:rsidRDefault="00EB051A" w:rsidP="007150D0">
      <w:r>
        <w:br w:type="page"/>
      </w:r>
      <w:bookmarkStart w:id="1" w:name="_Toc469770340"/>
      <w:r w:rsidR="00F46720" w:rsidRPr="007A27A1">
        <w:lastRenderedPageBreak/>
        <w:t>一、</w:t>
      </w:r>
      <w:bookmarkEnd w:id="1"/>
      <w:r w:rsidR="00595247">
        <w:rPr>
          <w:rFonts w:hint="eastAsia"/>
        </w:rPr>
        <w:t>网站整体概览</w:t>
      </w:r>
    </w:p>
    <w:p w:rsidR="008A5EF1" w:rsidRPr="007A27A1" w:rsidRDefault="008A5EF1" w:rsidP="008A5EF1">
      <w:pPr>
        <w:pStyle w:val="3"/>
        <w:rPr>
          <w:rFonts w:ascii="仿宋" w:eastAsia="仿宋" w:hAnsi="仿宋"/>
          <w:sz w:val="28"/>
          <w:szCs w:val="28"/>
        </w:rPr>
      </w:pPr>
      <w:bookmarkStart w:id="2" w:name="_Toc469770341"/>
      <w:r w:rsidRPr="007A27A1">
        <w:rPr>
          <w:rFonts w:ascii="仿宋" w:eastAsia="仿宋" w:hAnsi="仿宋" w:hint="eastAsia"/>
          <w:sz w:val="28"/>
          <w:szCs w:val="28"/>
        </w:rPr>
        <w:t xml:space="preserve">1.1 </w:t>
      </w:r>
      <w:bookmarkEnd w:id="2"/>
      <w:r w:rsidR="00595247">
        <w:rPr>
          <w:rFonts w:ascii="仿宋" w:eastAsia="仿宋" w:hAnsi="仿宋" w:hint="eastAsia"/>
          <w:sz w:val="28"/>
          <w:szCs w:val="28"/>
        </w:rPr>
        <w:t>首页导览</w:t>
      </w:r>
    </w:p>
    <w:p w:rsidR="007D50F6" w:rsidRPr="007A27A1" w:rsidRDefault="007D50F6" w:rsidP="00A942B9">
      <w:pPr>
        <w:ind w:firstLineChars="200" w:firstLine="560"/>
        <w:rPr>
          <w:rFonts w:ascii="仿宋" w:eastAsia="仿宋" w:hAnsi="仿宋"/>
          <w:szCs w:val="28"/>
        </w:rPr>
      </w:pPr>
      <w:r w:rsidRPr="007A27A1">
        <w:rPr>
          <w:rFonts w:ascii="仿宋" w:eastAsia="仿宋" w:hAnsi="仿宋" w:hint="eastAsia"/>
          <w:szCs w:val="28"/>
        </w:rPr>
        <w:t>系统登陆地址为</w:t>
      </w:r>
      <w:r w:rsidR="00DF741F" w:rsidRPr="00DF741F">
        <w:rPr>
          <w:rFonts w:ascii="仿宋" w:eastAsia="仿宋" w:hAnsi="仿宋"/>
          <w:szCs w:val="28"/>
        </w:rPr>
        <w:t>http://127.0.0.1:5000/</w:t>
      </w:r>
      <w:r w:rsidR="007A23BD" w:rsidRPr="007A27A1">
        <w:rPr>
          <w:rFonts w:ascii="仿宋" w:eastAsia="仿宋" w:hAnsi="仿宋" w:hint="eastAsia"/>
          <w:szCs w:val="28"/>
        </w:rPr>
        <w:t>，打开页面后，</w:t>
      </w:r>
      <w:r w:rsidR="0031193D" w:rsidRPr="007A27A1">
        <w:rPr>
          <w:rFonts w:ascii="仿宋" w:eastAsia="仿宋" w:hAnsi="仿宋" w:hint="eastAsia"/>
          <w:szCs w:val="28"/>
        </w:rPr>
        <w:t>系统默认首页</w:t>
      </w:r>
      <w:r w:rsidR="007A23BD" w:rsidRPr="007A27A1">
        <w:rPr>
          <w:rFonts w:ascii="仿宋" w:eastAsia="仿宋" w:hAnsi="仿宋" w:hint="eastAsia"/>
          <w:szCs w:val="28"/>
        </w:rPr>
        <w:t>如图1</w:t>
      </w:r>
      <w:r w:rsidR="000E33FC">
        <w:rPr>
          <w:rFonts w:ascii="仿宋" w:eastAsia="仿宋" w:hAnsi="仿宋" w:hint="eastAsia"/>
          <w:szCs w:val="28"/>
        </w:rPr>
        <w:t>所示。随着图片变换，页面中间动态出现网站说明，概述了网站的目标用户、数据来源和目标功能。</w:t>
      </w:r>
    </w:p>
    <w:p w:rsidR="007D50F6" w:rsidRPr="000E33FC" w:rsidRDefault="000E33FC" w:rsidP="000E33FC">
      <w:pPr>
        <w:widowControl/>
        <w:spacing w:line="240" w:lineRule="auto"/>
        <w:jc w:val="left"/>
        <w:rPr>
          <w:rFonts w:ascii="仿宋" w:eastAsia="仿宋" w:hAnsi="仿宋" w:cs="宋体"/>
          <w:kern w:val="0"/>
          <w:szCs w:val="28"/>
        </w:rPr>
      </w:pPr>
      <w:r>
        <w:rPr>
          <w:rFonts w:ascii="仿宋" w:eastAsia="仿宋" w:hAnsi="仿宋" w:cs="宋体"/>
          <w:noProof/>
          <w:kern w:val="0"/>
          <w:szCs w:val="28"/>
        </w:rPr>
        <w:drawing>
          <wp:inline distT="0" distB="0" distL="0" distR="0" wp14:anchorId="3D76532D" wp14:editId="7F61C793">
            <wp:extent cx="5505900" cy="23145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5919" cy="2318787"/>
                    </a:xfrm>
                    <a:prstGeom prst="rect">
                      <a:avLst/>
                    </a:prstGeom>
                  </pic:spPr>
                </pic:pic>
              </a:graphicData>
            </a:graphic>
          </wp:inline>
        </w:drawing>
      </w:r>
    </w:p>
    <w:p w:rsidR="0013483B" w:rsidRPr="007A27A1" w:rsidRDefault="007D50F6" w:rsidP="0013483B">
      <w:pPr>
        <w:jc w:val="center"/>
        <w:rPr>
          <w:rFonts w:ascii="仿宋" w:eastAsia="仿宋" w:hAnsi="仿宋"/>
          <w:szCs w:val="28"/>
        </w:rPr>
      </w:pPr>
      <w:r w:rsidRPr="007A27A1">
        <w:rPr>
          <w:rFonts w:ascii="仿宋" w:eastAsia="仿宋" w:hAnsi="仿宋" w:hint="eastAsia"/>
          <w:szCs w:val="28"/>
        </w:rPr>
        <w:t>图</w:t>
      </w:r>
      <w:r w:rsidR="004B21A5">
        <w:rPr>
          <w:rFonts w:ascii="仿宋" w:eastAsia="仿宋" w:hAnsi="仿宋" w:hint="eastAsia"/>
          <w:szCs w:val="28"/>
        </w:rPr>
        <w:t>1：</w:t>
      </w:r>
      <w:r w:rsidRPr="007A27A1">
        <w:rPr>
          <w:rFonts w:ascii="仿宋" w:eastAsia="仿宋" w:hAnsi="仿宋" w:hint="eastAsia"/>
          <w:szCs w:val="28"/>
        </w:rPr>
        <w:t>系统</w:t>
      </w:r>
      <w:r w:rsidR="00F46720" w:rsidRPr="007A27A1">
        <w:rPr>
          <w:rFonts w:ascii="仿宋" w:eastAsia="仿宋" w:hAnsi="仿宋" w:hint="eastAsia"/>
          <w:szCs w:val="28"/>
        </w:rPr>
        <w:t>默认首页</w:t>
      </w:r>
      <w:r w:rsidRPr="007A27A1">
        <w:rPr>
          <w:rFonts w:ascii="仿宋" w:eastAsia="仿宋" w:hAnsi="仿宋" w:hint="eastAsia"/>
          <w:szCs w:val="28"/>
        </w:rPr>
        <w:t>界面</w:t>
      </w:r>
    </w:p>
    <w:p w:rsidR="000E33FC" w:rsidRDefault="000E33FC" w:rsidP="00A942B9">
      <w:pPr>
        <w:ind w:firstLineChars="200" w:firstLine="560"/>
        <w:rPr>
          <w:rFonts w:ascii="仿宋" w:eastAsia="仿宋" w:hAnsi="仿宋"/>
          <w:szCs w:val="28"/>
        </w:rPr>
      </w:pPr>
      <w:r>
        <w:rPr>
          <w:rFonts w:ascii="仿宋" w:eastAsia="仿宋" w:hAnsi="仿宋" w:hint="eastAsia"/>
          <w:szCs w:val="28"/>
        </w:rPr>
        <w:t>阅读完网站说明后，用户上下滑动鼠标，即可看到由顶部导航栏、中心图片与说明、底部地址说明栏的完整首页。</w:t>
      </w:r>
      <w:r w:rsidR="000E15E6">
        <w:rPr>
          <w:rFonts w:ascii="仿宋" w:eastAsia="仿宋" w:hAnsi="仿宋" w:hint="eastAsia"/>
          <w:szCs w:val="28"/>
        </w:rPr>
        <w:t>如下图。</w:t>
      </w:r>
    </w:p>
    <w:p w:rsidR="002F4ECC" w:rsidRPr="000E33FC" w:rsidRDefault="00D5667C" w:rsidP="000E33FC">
      <w:r>
        <w:rPr>
          <w:rFonts w:hint="eastAsia"/>
          <w:noProof/>
        </w:rPr>
        <w:drawing>
          <wp:inline distT="0" distB="0" distL="0" distR="0">
            <wp:extent cx="5307202" cy="2314575"/>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jpg"/>
                    <pic:cNvPicPr/>
                  </pic:nvPicPr>
                  <pic:blipFill rotWithShape="1">
                    <a:blip r:embed="rId9">
                      <a:extLst>
                        <a:ext uri="{28A0092B-C50C-407E-A947-70E740481C1C}">
                          <a14:useLocalDpi xmlns:a14="http://schemas.microsoft.com/office/drawing/2010/main" val="0"/>
                        </a:ext>
                      </a:extLst>
                    </a:blip>
                    <a:srcRect r="9695"/>
                    <a:stretch/>
                  </pic:blipFill>
                  <pic:spPr bwMode="auto">
                    <a:xfrm>
                      <a:off x="0" y="0"/>
                      <a:ext cx="5321270" cy="2320710"/>
                    </a:xfrm>
                    <a:prstGeom prst="rect">
                      <a:avLst/>
                    </a:prstGeom>
                    <a:ln>
                      <a:noFill/>
                    </a:ln>
                    <a:extLst>
                      <a:ext uri="{53640926-AAD7-44D8-BBD7-CCE9431645EC}">
                        <a14:shadowObscured xmlns:a14="http://schemas.microsoft.com/office/drawing/2010/main"/>
                      </a:ext>
                    </a:extLst>
                  </pic:spPr>
                </pic:pic>
              </a:graphicData>
            </a:graphic>
          </wp:inline>
        </w:drawing>
      </w:r>
    </w:p>
    <w:p w:rsidR="00F46720" w:rsidRPr="007A27A1" w:rsidRDefault="00311B8B" w:rsidP="002F4ECC">
      <w:pPr>
        <w:rPr>
          <w:rFonts w:ascii="仿宋" w:eastAsia="仿宋" w:hAnsi="仿宋"/>
          <w:szCs w:val="28"/>
        </w:rPr>
      </w:pPr>
      <w:r w:rsidRPr="007A27A1">
        <w:rPr>
          <w:rFonts w:ascii="仿宋" w:eastAsia="仿宋" w:hAnsi="仿宋" w:hint="eastAsia"/>
          <w:szCs w:val="28"/>
        </w:rPr>
        <w:t xml:space="preserve">    </w:t>
      </w:r>
      <w:r w:rsidR="002F4ECC">
        <w:rPr>
          <w:rFonts w:ascii="仿宋" w:eastAsia="仿宋" w:hAnsi="仿宋" w:hint="eastAsia"/>
          <w:szCs w:val="28"/>
        </w:rPr>
        <w:tab/>
      </w:r>
      <w:r w:rsidR="002F4ECC">
        <w:rPr>
          <w:rFonts w:ascii="仿宋" w:eastAsia="仿宋" w:hAnsi="仿宋" w:hint="eastAsia"/>
          <w:szCs w:val="28"/>
        </w:rPr>
        <w:tab/>
      </w:r>
      <w:r w:rsidR="002F4ECC">
        <w:rPr>
          <w:rFonts w:ascii="仿宋" w:eastAsia="仿宋" w:hAnsi="仿宋" w:hint="eastAsia"/>
          <w:szCs w:val="28"/>
        </w:rPr>
        <w:tab/>
      </w:r>
      <w:r w:rsidR="002F4ECC">
        <w:rPr>
          <w:rFonts w:ascii="仿宋" w:eastAsia="仿宋" w:hAnsi="仿宋" w:hint="eastAsia"/>
          <w:szCs w:val="28"/>
        </w:rPr>
        <w:tab/>
      </w:r>
      <w:r w:rsidR="002F4ECC">
        <w:rPr>
          <w:rFonts w:ascii="仿宋" w:eastAsia="仿宋" w:hAnsi="仿宋" w:hint="eastAsia"/>
          <w:szCs w:val="28"/>
        </w:rPr>
        <w:tab/>
      </w:r>
      <w:r w:rsidR="002F4ECC">
        <w:rPr>
          <w:rFonts w:ascii="仿宋" w:eastAsia="仿宋" w:hAnsi="仿宋" w:hint="eastAsia"/>
          <w:szCs w:val="28"/>
        </w:rPr>
        <w:tab/>
      </w:r>
      <w:r w:rsidR="00F46720" w:rsidRPr="007A27A1">
        <w:rPr>
          <w:rFonts w:ascii="仿宋" w:eastAsia="仿宋" w:hAnsi="仿宋" w:hint="eastAsia"/>
          <w:szCs w:val="28"/>
        </w:rPr>
        <w:t>图2：系统界面导览</w:t>
      </w:r>
    </w:p>
    <w:p w:rsidR="00A942B9" w:rsidRDefault="00D5667C" w:rsidP="00A942B9">
      <w:pPr>
        <w:ind w:firstLineChars="200" w:firstLine="560"/>
        <w:rPr>
          <w:rFonts w:ascii="仿宋" w:eastAsia="仿宋" w:hAnsi="仿宋"/>
          <w:szCs w:val="28"/>
        </w:rPr>
      </w:pPr>
      <w:r>
        <w:rPr>
          <w:rFonts w:ascii="仿宋" w:eastAsia="仿宋" w:hAnsi="仿宋" w:hint="eastAsia"/>
          <w:szCs w:val="28"/>
        </w:rPr>
        <w:lastRenderedPageBreak/>
        <w:t>顶部导航栏：由网站图标</w:t>
      </w:r>
      <w:r w:rsidR="00AE1103">
        <w:rPr>
          <w:rFonts w:ascii="仿宋" w:eastAsia="仿宋" w:hAnsi="仿宋" w:hint="eastAsia"/>
          <w:szCs w:val="28"/>
        </w:rPr>
        <w:t>、网站名称、导航栏、搜索框组成</w:t>
      </w:r>
      <w:r w:rsidR="005E7674">
        <w:rPr>
          <w:rFonts w:ascii="仿宋" w:eastAsia="仿宋" w:hAnsi="仿宋" w:hint="eastAsia"/>
          <w:szCs w:val="28"/>
        </w:rPr>
        <w:t>。</w:t>
      </w:r>
    </w:p>
    <w:p w:rsidR="00D5667C" w:rsidRPr="007A27A1" w:rsidRDefault="00D5667C" w:rsidP="00A942B9">
      <w:pPr>
        <w:ind w:firstLineChars="200" w:firstLine="560"/>
        <w:rPr>
          <w:rFonts w:ascii="仿宋" w:eastAsia="仿宋" w:hAnsi="仿宋"/>
          <w:szCs w:val="28"/>
        </w:rPr>
      </w:pPr>
      <w:r>
        <w:rPr>
          <w:rFonts w:ascii="仿宋" w:eastAsia="仿宋" w:hAnsi="仿宋" w:hint="eastAsia"/>
          <w:szCs w:val="28"/>
        </w:rPr>
        <w:t>中心图片与网站说明：</w:t>
      </w:r>
      <w:r w:rsidR="00AE1103">
        <w:rPr>
          <w:rFonts w:ascii="仿宋" w:eastAsia="仿宋" w:hAnsi="仿宋" w:hint="eastAsia"/>
          <w:szCs w:val="28"/>
        </w:rPr>
        <w:t>与首页页面相同</w:t>
      </w:r>
      <w:r w:rsidR="005E7674">
        <w:rPr>
          <w:rFonts w:ascii="仿宋" w:eastAsia="仿宋" w:hAnsi="仿宋" w:hint="eastAsia"/>
          <w:szCs w:val="28"/>
        </w:rPr>
        <w:t>。</w:t>
      </w:r>
    </w:p>
    <w:p w:rsidR="00F46720" w:rsidRPr="00A11A5F" w:rsidRDefault="00D5667C" w:rsidP="00A11A5F">
      <w:pPr>
        <w:widowControl/>
        <w:ind w:firstLineChars="200" w:firstLine="560"/>
        <w:rPr>
          <w:rFonts w:ascii="仿宋" w:eastAsia="仿宋" w:hAnsi="仿宋" w:cs="宋体"/>
          <w:kern w:val="0"/>
          <w:szCs w:val="28"/>
        </w:rPr>
      </w:pPr>
      <w:r>
        <w:rPr>
          <w:rFonts w:ascii="仿宋" w:eastAsia="仿宋" w:hAnsi="仿宋" w:hint="eastAsia"/>
          <w:szCs w:val="28"/>
        </w:rPr>
        <w:t>底部地址说明栏</w:t>
      </w:r>
      <w:r w:rsidR="00F46720" w:rsidRPr="007A27A1">
        <w:rPr>
          <w:rFonts w:ascii="仿宋" w:eastAsia="仿宋" w:hAnsi="仿宋" w:hint="eastAsia"/>
          <w:szCs w:val="28"/>
        </w:rPr>
        <w:t>：</w:t>
      </w:r>
      <w:r w:rsidRPr="007A27A1">
        <w:rPr>
          <w:rFonts w:ascii="仿宋" w:eastAsia="仿宋" w:hAnsi="仿宋"/>
          <w:szCs w:val="28"/>
        </w:rPr>
        <w:t xml:space="preserve"> </w:t>
      </w:r>
      <w:r w:rsidR="00AE1103">
        <w:rPr>
          <w:rFonts w:ascii="仿宋" w:eastAsia="仿宋" w:hAnsi="仿宋"/>
          <w:szCs w:val="28"/>
        </w:rPr>
        <w:t>包含网站制作团队信息</w:t>
      </w:r>
      <w:r w:rsidR="00AE1103">
        <w:rPr>
          <w:rFonts w:ascii="仿宋" w:eastAsia="仿宋" w:hAnsi="仿宋" w:hint="eastAsia"/>
          <w:szCs w:val="28"/>
        </w:rPr>
        <w:t>、</w:t>
      </w:r>
      <w:r w:rsidR="00AE1103">
        <w:rPr>
          <w:rFonts w:ascii="仿宋" w:eastAsia="仿宋" w:hAnsi="仿宋"/>
          <w:szCs w:val="28"/>
        </w:rPr>
        <w:t>联系地址信息</w:t>
      </w:r>
      <w:r w:rsidR="00AE1103">
        <w:rPr>
          <w:rFonts w:ascii="仿宋" w:eastAsia="仿宋" w:hAnsi="仿宋" w:hint="eastAsia"/>
          <w:szCs w:val="28"/>
        </w:rPr>
        <w:t>，</w:t>
      </w:r>
      <w:r w:rsidR="00AE1103">
        <w:rPr>
          <w:rFonts w:ascii="仿宋" w:eastAsia="仿宋" w:hAnsi="仿宋"/>
          <w:szCs w:val="28"/>
        </w:rPr>
        <w:t>以及网站图标和</w:t>
      </w:r>
      <w:r w:rsidR="00AE1103">
        <w:rPr>
          <w:rFonts w:ascii="仿宋" w:eastAsia="仿宋" w:hAnsi="仿宋" w:hint="eastAsia"/>
          <w:szCs w:val="28"/>
        </w:rPr>
        <w:t>“回到首页”按钮，点击“回到首页”即可</w:t>
      </w:r>
      <w:r w:rsidR="00390915">
        <w:rPr>
          <w:rFonts w:ascii="仿宋" w:eastAsia="仿宋" w:hAnsi="仿宋" w:hint="eastAsia"/>
          <w:szCs w:val="28"/>
        </w:rPr>
        <w:t>回到顶部导航栏位置</w:t>
      </w:r>
      <w:r w:rsidR="005E7674">
        <w:rPr>
          <w:rFonts w:ascii="仿宋" w:eastAsia="仿宋" w:hAnsi="仿宋" w:hint="eastAsia"/>
          <w:szCs w:val="28"/>
        </w:rPr>
        <w:t>。</w:t>
      </w:r>
      <w:r w:rsidR="00A11A5F">
        <w:rPr>
          <w:rFonts w:ascii="仿宋" w:eastAsia="仿宋" w:hAnsi="仿宋" w:cs="宋体" w:hint="eastAsia"/>
          <w:kern w:val="0"/>
          <w:szCs w:val="28"/>
        </w:rPr>
        <w:t>用户可在此获得关于本团队的简要介绍与联系地址。若用户有任何建议或反馈，均可向联系地址投递信件。</w:t>
      </w:r>
    </w:p>
    <w:p w:rsidR="00F46720" w:rsidRPr="00494A2A" w:rsidRDefault="00494A2A" w:rsidP="00494A2A">
      <w:pPr>
        <w:pStyle w:val="3"/>
        <w:rPr>
          <w:rFonts w:ascii="仿宋" w:eastAsia="仿宋" w:hAnsi="仿宋"/>
          <w:sz w:val="28"/>
          <w:szCs w:val="28"/>
        </w:rPr>
      </w:pPr>
      <w:bookmarkStart w:id="3" w:name="_Toc469770343"/>
      <w:r>
        <w:rPr>
          <w:rFonts w:ascii="仿宋" w:eastAsia="仿宋" w:hAnsi="仿宋"/>
          <w:noProof/>
          <w:szCs w:val="28"/>
        </w:rPr>
        <w:drawing>
          <wp:anchor distT="0" distB="0" distL="114300" distR="114300" simplePos="0" relativeHeight="251658240" behindDoc="0" locked="0" layoutInCell="1" allowOverlap="1" wp14:anchorId="7EED5224" wp14:editId="71752BAE">
            <wp:simplePos x="0" y="0"/>
            <wp:positionH relativeFrom="column">
              <wp:posOffset>0</wp:posOffset>
            </wp:positionH>
            <wp:positionV relativeFrom="paragraph">
              <wp:posOffset>981075</wp:posOffset>
            </wp:positionV>
            <wp:extent cx="5667375" cy="624205"/>
            <wp:effectExtent l="0" t="0" r="9525" b="444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png"/>
                    <pic:cNvPicPr/>
                  </pic:nvPicPr>
                  <pic:blipFill>
                    <a:blip r:embed="rId10">
                      <a:extLst>
                        <a:ext uri="{28A0092B-C50C-407E-A947-70E740481C1C}">
                          <a14:useLocalDpi xmlns:a14="http://schemas.microsoft.com/office/drawing/2010/main" val="0"/>
                        </a:ext>
                      </a:extLst>
                    </a:blip>
                    <a:stretch>
                      <a:fillRect/>
                    </a:stretch>
                  </pic:blipFill>
                  <pic:spPr>
                    <a:xfrm>
                      <a:off x="0" y="0"/>
                      <a:ext cx="5667375" cy="624205"/>
                    </a:xfrm>
                    <a:prstGeom prst="rect">
                      <a:avLst/>
                    </a:prstGeom>
                  </pic:spPr>
                </pic:pic>
              </a:graphicData>
            </a:graphic>
            <wp14:sizeRelH relativeFrom="page">
              <wp14:pctWidth>0</wp14:pctWidth>
            </wp14:sizeRelH>
            <wp14:sizeRelV relativeFrom="page">
              <wp14:pctHeight>0</wp14:pctHeight>
            </wp14:sizeRelV>
          </wp:anchor>
        </w:drawing>
      </w:r>
      <w:r w:rsidR="00F46720" w:rsidRPr="007A27A1">
        <w:rPr>
          <w:rFonts w:ascii="仿宋" w:eastAsia="仿宋" w:hAnsi="仿宋"/>
          <w:sz w:val="28"/>
          <w:szCs w:val="28"/>
        </w:rPr>
        <w:t>1</w:t>
      </w:r>
      <w:r w:rsidR="00390915">
        <w:rPr>
          <w:rFonts w:ascii="仿宋" w:eastAsia="仿宋" w:hAnsi="仿宋" w:hint="eastAsia"/>
          <w:sz w:val="28"/>
          <w:szCs w:val="28"/>
        </w:rPr>
        <w:t>.2</w:t>
      </w:r>
      <w:r w:rsidR="00F46720" w:rsidRPr="007A27A1">
        <w:rPr>
          <w:rFonts w:ascii="仿宋" w:eastAsia="仿宋" w:hAnsi="仿宋" w:hint="eastAsia"/>
          <w:sz w:val="28"/>
          <w:szCs w:val="28"/>
        </w:rPr>
        <w:t xml:space="preserve"> </w:t>
      </w:r>
      <w:bookmarkEnd w:id="3"/>
      <w:r w:rsidR="00390915">
        <w:rPr>
          <w:rFonts w:ascii="仿宋" w:eastAsia="仿宋" w:hAnsi="仿宋" w:hint="eastAsia"/>
          <w:sz w:val="28"/>
          <w:szCs w:val="28"/>
        </w:rPr>
        <w:t>导航栏各功能介绍</w:t>
      </w:r>
    </w:p>
    <w:p w:rsidR="00F46720" w:rsidRPr="007A27A1" w:rsidRDefault="00F46720" w:rsidP="00F46720">
      <w:pPr>
        <w:jc w:val="center"/>
        <w:rPr>
          <w:rFonts w:ascii="仿宋" w:eastAsia="仿宋" w:hAnsi="仿宋"/>
          <w:szCs w:val="28"/>
        </w:rPr>
      </w:pPr>
      <w:r w:rsidRPr="007A27A1">
        <w:rPr>
          <w:rFonts w:ascii="仿宋" w:eastAsia="仿宋" w:hAnsi="仿宋" w:hint="eastAsia"/>
          <w:szCs w:val="28"/>
        </w:rPr>
        <w:t>图3：</w:t>
      </w:r>
      <w:r w:rsidR="00390915">
        <w:rPr>
          <w:rFonts w:ascii="仿宋" w:eastAsia="仿宋" w:hAnsi="仿宋" w:hint="eastAsia"/>
          <w:szCs w:val="28"/>
        </w:rPr>
        <w:t>导航栏</w:t>
      </w:r>
    </w:p>
    <w:p w:rsidR="003B575C" w:rsidRDefault="00494A2A" w:rsidP="00A942B9">
      <w:pPr>
        <w:widowControl/>
        <w:ind w:firstLineChars="200" w:firstLine="560"/>
        <w:rPr>
          <w:rFonts w:ascii="仿宋" w:eastAsia="仿宋" w:hAnsi="仿宋" w:cs="宋体"/>
          <w:kern w:val="0"/>
          <w:szCs w:val="28"/>
        </w:rPr>
      </w:pPr>
      <w:r>
        <w:rPr>
          <w:rFonts w:ascii="仿宋" w:eastAsia="仿宋" w:hAnsi="仿宋" w:cs="宋体" w:hint="eastAsia"/>
          <w:kern w:val="0"/>
          <w:szCs w:val="28"/>
        </w:rPr>
        <w:t>导航栏</w:t>
      </w:r>
      <w:r w:rsidR="003B575C">
        <w:rPr>
          <w:rFonts w:ascii="仿宋" w:eastAsia="仿宋" w:hAnsi="仿宋" w:cs="宋体" w:hint="eastAsia"/>
          <w:kern w:val="0"/>
          <w:szCs w:val="28"/>
        </w:rPr>
        <w:t>共有四个导航链接：主页、使用手册、图标数据、关于我们。点击后分别对应不同的网站功能。</w:t>
      </w:r>
    </w:p>
    <w:p w:rsidR="000A07BA" w:rsidRDefault="003B575C" w:rsidP="00A942B9">
      <w:pPr>
        <w:widowControl/>
        <w:ind w:firstLineChars="200" w:firstLine="560"/>
        <w:rPr>
          <w:rFonts w:ascii="仿宋" w:eastAsia="仿宋" w:hAnsi="仿宋" w:cs="宋体"/>
          <w:kern w:val="0"/>
          <w:szCs w:val="28"/>
        </w:rPr>
      </w:pPr>
      <w:r>
        <w:rPr>
          <w:rFonts w:ascii="仿宋" w:eastAsia="仿宋" w:hAnsi="仿宋" w:cs="宋体" w:hint="eastAsia"/>
          <w:kern w:val="0"/>
          <w:szCs w:val="28"/>
        </w:rPr>
        <w:t>主页：</w:t>
      </w:r>
      <w:r w:rsidR="000A07BA">
        <w:rPr>
          <w:rFonts w:ascii="仿宋" w:eastAsia="仿宋" w:hAnsi="仿宋" w:cs="宋体" w:hint="eastAsia"/>
          <w:kern w:val="0"/>
          <w:szCs w:val="28"/>
        </w:rPr>
        <w:t>对应当前的首页。</w:t>
      </w:r>
    </w:p>
    <w:p w:rsidR="000A07BA" w:rsidRDefault="000A07BA" w:rsidP="00A942B9">
      <w:pPr>
        <w:widowControl/>
        <w:ind w:firstLineChars="200" w:firstLine="560"/>
        <w:rPr>
          <w:rFonts w:ascii="仿宋" w:eastAsia="仿宋" w:hAnsi="仿宋" w:cs="宋体"/>
          <w:kern w:val="0"/>
          <w:szCs w:val="28"/>
        </w:rPr>
      </w:pPr>
      <w:r>
        <w:rPr>
          <w:rFonts w:ascii="仿宋" w:eastAsia="仿宋" w:hAnsi="仿宋" w:cs="宋体" w:hint="eastAsia"/>
          <w:kern w:val="0"/>
          <w:szCs w:val="28"/>
        </w:rPr>
        <w:t>使用手册：点击后即自动下载用户使用手册，即本文档。</w:t>
      </w:r>
    </w:p>
    <w:p w:rsidR="000A07BA" w:rsidRDefault="005E306F" w:rsidP="00A942B9">
      <w:pPr>
        <w:widowControl/>
        <w:ind w:firstLineChars="200" w:firstLine="560"/>
        <w:rPr>
          <w:rFonts w:ascii="仿宋" w:eastAsia="仿宋" w:hAnsi="仿宋" w:cs="宋体"/>
          <w:kern w:val="0"/>
          <w:szCs w:val="28"/>
        </w:rPr>
      </w:pPr>
      <w:r>
        <w:rPr>
          <w:rFonts w:ascii="仿宋" w:eastAsia="仿宋" w:hAnsi="仿宋" w:cs="宋体" w:hint="eastAsia"/>
          <w:kern w:val="0"/>
          <w:szCs w:val="28"/>
        </w:rPr>
        <w:t>图表数据：点击后跳转至</w:t>
      </w:r>
      <w:r w:rsidR="00A942B9">
        <w:rPr>
          <w:rFonts w:ascii="仿宋" w:eastAsia="仿宋" w:hAnsi="仿宋" w:cs="宋体" w:hint="eastAsia"/>
          <w:kern w:val="0"/>
          <w:szCs w:val="28"/>
        </w:rPr>
        <w:t>显示具体数据和分析的图表</w:t>
      </w:r>
      <w:r>
        <w:rPr>
          <w:rFonts w:ascii="仿宋" w:eastAsia="仿宋" w:hAnsi="仿宋" w:cs="宋体" w:hint="eastAsia"/>
          <w:kern w:val="0"/>
          <w:szCs w:val="28"/>
        </w:rPr>
        <w:t>页面</w:t>
      </w:r>
      <w:r w:rsidR="00586162">
        <w:rPr>
          <w:rFonts w:ascii="仿宋" w:eastAsia="仿宋" w:hAnsi="仿宋" w:cs="宋体" w:hint="eastAsia"/>
          <w:kern w:val="0"/>
          <w:szCs w:val="28"/>
        </w:rPr>
        <w:t>，</w:t>
      </w:r>
      <w:r w:rsidR="00A33DA0">
        <w:rPr>
          <w:rFonts w:ascii="仿宋" w:eastAsia="仿宋" w:hAnsi="仿宋" w:cs="宋体" w:hint="eastAsia"/>
          <w:kern w:val="0"/>
          <w:szCs w:val="28"/>
        </w:rPr>
        <w:t>共有六</w:t>
      </w:r>
      <w:r w:rsidR="000A1046">
        <w:rPr>
          <w:rFonts w:ascii="仿宋" w:eastAsia="仿宋" w:hAnsi="仿宋" w:cs="宋体" w:hint="eastAsia"/>
          <w:kern w:val="0"/>
          <w:szCs w:val="28"/>
        </w:rPr>
        <w:t>个图表向用户展示住房与工作的相关信息，详细介绍见2.2图表使用指南。</w:t>
      </w:r>
    </w:p>
    <w:p w:rsidR="00552671" w:rsidRDefault="00552671" w:rsidP="00552671">
      <w:pPr>
        <w:widowControl/>
        <w:ind w:firstLineChars="200" w:firstLine="560"/>
        <w:rPr>
          <w:rFonts w:ascii="仿宋" w:eastAsia="仿宋" w:hAnsi="仿宋" w:cs="宋体"/>
          <w:kern w:val="0"/>
          <w:szCs w:val="28"/>
        </w:rPr>
      </w:pPr>
      <w:r>
        <w:rPr>
          <w:rFonts w:ascii="仿宋" w:eastAsia="仿宋" w:hAnsi="仿宋" w:cs="宋体"/>
          <w:kern w:val="0"/>
          <w:szCs w:val="28"/>
        </w:rPr>
        <w:t>关于我们</w:t>
      </w:r>
      <w:r>
        <w:rPr>
          <w:rFonts w:ascii="仿宋" w:eastAsia="仿宋" w:hAnsi="仿宋" w:cs="宋体" w:hint="eastAsia"/>
          <w:kern w:val="0"/>
          <w:szCs w:val="28"/>
        </w:rPr>
        <w:t>：点击后跳转至页面底部地址说明栏</w:t>
      </w:r>
      <w:r w:rsidR="00A11A5F">
        <w:rPr>
          <w:rFonts w:ascii="仿宋" w:eastAsia="仿宋" w:hAnsi="仿宋" w:cs="宋体" w:hint="eastAsia"/>
          <w:kern w:val="0"/>
          <w:szCs w:val="28"/>
        </w:rPr>
        <w:t>。该栏内容详见1.1首页导览。</w:t>
      </w:r>
    </w:p>
    <w:p w:rsidR="00A11A5F" w:rsidRPr="007A27A1" w:rsidRDefault="00A11A5F" w:rsidP="00A11A5F">
      <w:pPr>
        <w:widowControl/>
        <w:ind w:firstLineChars="200" w:firstLine="560"/>
        <w:rPr>
          <w:rFonts w:ascii="仿宋" w:eastAsia="仿宋" w:hAnsi="仿宋" w:cs="宋体"/>
          <w:kern w:val="0"/>
          <w:szCs w:val="28"/>
        </w:rPr>
      </w:pPr>
      <w:r>
        <w:rPr>
          <w:rFonts w:ascii="仿宋" w:eastAsia="仿宋" w:hAnsi="仿宋" w:cs="宋体" w:hint="eastAsia"/>
          <w:kern w:val="0"/>
          <w:szCs w:val="28"/>
        </w:rPr>
        <w:t>搜索框：搜索功能尚在开发中，暂时不能使用。</w:t>
      </w:r>
    </w:p>
    <w:p w:rsidR="00461DAE" w:rsidRDefault="00F46720" w:rsidP="00461DAE">
      <w:pPr>
        <w:pStyle w:val="1"/>
        <w:rPr>
          <w:rFonts w:ascii="仿宋" w:eastAsia="仿宋" w:hAnsi="仿宋"/>
          <w:sz w:val="28"/>
          <w:szCs w:val="28"/>
        </w:rPr>
      </w:pPr>
      <w:bookmarkStart w:id="4" w:name="_Toc469770347"/>
      <w:r w:rsidRPr="00353089">
        <w:rPr>
          <w:rFonts w:ascii="仿宋" w:eastAsia="仿宋" w:hAnsi="仿宋" w:hint="eastAsia"/>
          <w:sz w:val="28"/>
          <w:szCs w:val="28"/>
        </w:rPr>
        <w:lastRenderedPageBreak/>
        <w:t>二</w:t>
      </w:r>
      <w:r w:rsidR="003B31BC" w:rsidRPr="00353089">
        <w:rPr>
          <w:rFonts w:ascii="仿宋" w:eastAsia="仿宋" w:hAnsi="仿宋" w:hint="eastAsia"/>
          <w:sz w:val="28"/>
          <w:szCs w:val="28"/>
        </w:rPr>
        <w:t>.</w:t>
      </w:r>
      <w:bookmarkEnd w:id="4"/>
      <w:r w:rsidR="008854BA">
        <w:rPr>
          <w:rFonts w:ascii="仿宋" w:eastAsia="仿宋" w:hAnsi="仿宋" w:hint="eastAsia"/>
          <w:sz w:val="28"/>
          <w:szCs w:val="28"/>
        </w:rPr>
        <w:t>核心数据分析</w:t>
      </w:r>
    </w:p>
    <w:p w:rsidR="0060090B" w:rsidRDefault="0060090B" w:rsidP="00254DAD">
      <w:pPr>
        <w:pStyle w:val="1"/>
        <w:rPr>
          <w:rFonts w:ascii="仿宋" w:eastAsia="仿宋" w:hAnsi="仿宋"/>
          <w:sz w:val="28"/>
          <w:szCs w:val="28"/>
        </w:rPr>
      </w:pPr>
      <w:r w:rsidRPr="00675BF7">
        <w:rPr>
          <w:rFonts w:ascii="仿宋" w:eastAsia="仿宋" w:hAnsi="仿宋"/>
          <w:sz w:val="28"/>
          <w:szCs w:val="28"/>
        </w:rPr>
        <w:t>2.1</w:t>
      </w:r>
      <w:r w:rsidRPr="00675BF7">
        <w:rPr>
          <w:rFonts w:ascii="仿宋" w:eastAsia="仿宋" w:hAnsi="仿宋" w:hint="eastAsia"/>
          <w:sz w:val="28"/>
          <w:szCs w:val="28"/>
        </w:rPr>
        <w:t>图表</w:t>
      </w:r>
      <w:r w:rsidRPr="00675BF7">
        <w:rPr>
          <w:rFonts w:ascii="仿宋" w:eastAsia="仿宋" w:hAnsi="仿宋"/>
          <w:sz w:val="28"/>
          <w:szCs w:val="28"/>
        </w:rPr>
        <w:t>数据页面导览</w:t>
      </w:r>
    </w:p>
    <w:p w:rsidR="00395133" w:rsidRPr="00395133" w:rsidRDefault="00395133" w:rsidP="00395133">
      <w:r>
        <w:rPr>
          <w:noProof/>
        </w:rPr>
        <w:drawing>
          <wp:inline distT="0" distB="0" distL="0" distR="0" wp14:anchorId="1CFDF952" wp14:editId="56529122">
            <wp:extent cx="5274310" cy="8413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0585.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841375"/>
                    </a:xfrm>
                    <a:prstGeom prst="rect">
                      <a:avLst/>
                    </a:prstGeom>
                  </pic:spPr>
                </pic:pic>
              </a:graphicData>
            </a:graphic>
          </wp:inline>
        </w:drawing>
      </w:r>
    </w:p>
    <w:p w:rsidR="004B21A5" w:rsidRDefault="004B21A5" w:rsidP="004B21A5">
      <w:pPr>
        <w:jc w:val="center"/>
        <w:rPr>
          <w:rFonts w:ascii="仿宋" w:eastAsia="仿宋" w:hAnsi="仿宋"/>
          <w:szCs w:val="28"/>
        </w:rPr>
      </w:pPr>
      <w:r w:rsidRPr="00FA7280">
        <w:rPr>
          <w:rFonts w:ascii="仿宋" w:eastAsia="仿宋" w:hAnsi="仿宋" w:hint="eastAsia"/>
          <w:szCs w:val="28"/>
        </w:rPr>
        <w:t>图4：图表数据页面初始图</w:t>
      </w:r>
    </w:p>
    <w:p w:rsidR="00461DAE" w:rsidRDefault="00461DAE" w:rsidP="004B21A5">
      <w:pPr>
        <w:ind w:firstLineChars="200" w:firstLine="560"/>
        <w:rPr>
          <w:rFonts w:ascii="仿宋" w:eastAsia="仿宋" w:hAnsi="仿宋"/>
          <w:szCs w:val="28"/>
        </w:rPr>
      </w:pPr>
      <w:r>
        <w:rPr>
          <w:rFonts w:ascii="仿宋" w:eastAsia="仿宋" w:hAnsi="仿宋" w:hint="eastAsia"/>
          <w:szCs w:val="28"/>
        </w:rPr>
        <w:t>进入图表数据页面后，页面最上方保留了网站图标与名称，在网站名称旁有一个“</w:t>
      </w:r>
      <w:r w:rsidR="003579C6">
        <w:rPr>
          <w:rFonts w:ascii="仿宋" w:eastAsia="仿宋" w:hAnsi="仿宋" w:hint="eastAsia"/>
          <w:szCs w:val="28"/>
        </w:rPr>
        <w:t>数据分析页”的说明，说明本页内容</w:t>
      </w:r>
      <w:r>
        <w:rPr>
          <w:rFonts w:ascii="仿宋" w:eastAsia="仿宋" w:hAnsi="仿宋" w:hint="eastAsia"/>
          <w:szCs w:val="28"/>
        </w:rPr>
        <w:t>。</w:t>
      </w:r>
    </w:p>
    <w:p w:rsidR="00461DAE" w:rsidRDefault="00461DAE" w:rsidP="004B21A5">
      <w:pPr>
        <w:ind w:firstLineChars="200" w:firstLine="560"/>
        <w:rPr>
          <w:rFonts w:ascii="仿宋" w:eastAsia="仿宋" w:hAnsi="仿宋"/>
          <w:szCs w:val="28"/>
        </w:rPr>
      </w:pPr>
      <w:r>
        <w:rPr>
          <w:rFonts w:ascii="仿宋" w:eastAsia="仿宋" w:hAnsi="仿宋" w:hint="eastAsia"/>
          <w:szCs w:val="28"/>
        </w:rPr>
        <w:t>下方</w:t>
      </w:r>
      <w:r w:rsidR="004B21A5">
        <w:rPr>
          <w:rFonts w:ascii="仿宋" w:eastAsia="仿宋" w:hAnsi="仿宋" w:hint="eastAsia"/>
          <w:szCs w:val="28"/>
        </w:rPr>
        <w:t>显示的为可切换</w:t>
      </w:r>
      <w:r w:rsidR="004A4E46">
        <w:rPr>
          <w:rFonts w:ascii="仿宋" w:eastAsia="仿宋" w:hAnsi="仿宋" w:hint="eastAsia"/>
          <w:szCs w:val="28"/>
        </w:rPr>
        <w:t>目前显示图表的导航栏。出于便于用户比较不同图表间数据的考虑，图表</w:t>
      </w:r>
      <w:r w:rsidR="004B21A5">
        <w:rPr>
          <w:rFonts w:ascii="仿宋" w:eastAsia="仿宋" w:hAnsi="仿宋" w:hint="eastAsia"/>
          <w:szCs w:val="28"/>
        </w:rPr>
        <w:t>的切换设置在了同一个页面内，方便快捷。根据导航栏显示，共有</w:t>
      </w:r>
      <w:r w:rsidR="00254DAD">
        <w:rPr>
          <w:rFonts w:ascii="仿宋" w:eastAsia="仿宋" w:hAnsi="仿宋" w:hint="eastAsia"/>
          <w:szCs w:val="28"/>
        </w:rPr>
        <w:t>六</w:t>
      </w:r>
      <w:r w:rsidR="004B21A5">
        <w:rPr>
          <w:rFonts w:ascii="仿宋" w:eastAsia="仿宋" w:hAnsi="仿宋" w:hint="eastAsia"/>
          <w:szCs w:val="28"/>
        </w:rPr>
        <w:t>个图表，每个图表显示的数据概述如下：</w:t>
      </w:r>
    </w:p>
    <w:p w:rsidR="0060090B" w:rsidRDefault="004B21A5" w:rsidP="00254DAD">
      <w:pPr>
        <w:ind w:firstLineChars="200" w:firstLine="560"/>
        <w:rPr>
          <w:rFonts w:ascii="仿宋" w:eastAsia="仿宋" w:hAnsi="仿宋"/>
          <w:szCs w:val="28"/>
        </w:rPr>
      </w:pPr>
      <w:r>
        <w:rPr>
          <w:rFonts w:ascii="仿宋" w:eastAsia="仿宋" w:hAnsi="仿宋" w:hint="eastAsia"/>
          <w:szCs w:val="28"/>
        </w:rPr>
        <w:t>地图可视化：</w:t>
      </w:r>
      <w:r w:rsidR="00191943">
        <w:rPr>
          <w:rFonts w:ascii="仿宋" w:eastAsia="仿宋" w:hAnsi="仿宋" w:hint="eastAsia"/>
          <w:szCs w:val="28"/>
        </w:rPr>
        <w:t>共有四个</w:t>
      </w:r>
      <w:r w:rsidR="00CF5B0F">
        <w:rPr>
          <w:rFonts w:ascii="仿宋" w:eastAsia="仿宋" w:hAnsi="仿宋" w:hint="eastAsia"/>
          <w:szCs w:val="28"/>
        </w:rPr>
        <w:t>图像，可通过左上角控件切换选择要查看的图表——房源分布图、工作分布图、工资柱状图、房租柱状图。</w:t>
      </w:r>
    </w:p>
    <w:p w:rsidR="00EC6A36" w:rsidRDefault="00CF5B0F" w:rsidP="00254DAD">
      <w:pPr>
        <w:ind w:firstLineChars="200" w:firstLine="560"/>
        <w:rPr>
          <w:rFonts w:ascii="仿宋" w:eastAsia="仿宋" w:hAnsi="仿宋"/>
          <w:szCs w:val="28"/>
        </w:rPr>
      </w:pPr>
      <w:r>
        <w:rPr>
          <w:rFonts w:ascii="仿宋" w:eastAsia="仿宋" w:hAnsi="仿宋" w:hint="eastAsia"/>
          <w:szCs w:val="28"/>
        </w:rPr>
        <w:t>各区平均工资</w:t>
      </w:r>
      <w:r w:rsidR="003579C6">
        <w:rPr>
          <w:rFonts w:ascii="仿宋" w:eastAsia="仿宋" w:hAnsi="仿宋" w:hint="eastAsia"/>
          <w:szCs w:val="28"/>
        </w:rPr>
        <w:t>面积</w:t>
      </w:r>
      <w:r>
        <w:rPr>
          <w:rFonts w:ascii="仿宋" w:eastAsia="仿宋" w:hAnsi="仿宋" w:hint="eastAsia"/>
          <w:szCs w:val="28"/>
        </w:rPr>
        <w:t>图：</w:t>
      </w:r>
      <w:r w:rsidR="003579C6">
        <w:rPr>
          <w:rFonts w:ascii="仿宋" w:eastAsia="仿宋" w:hAnsi="仿宋" w:hint="eastAsia"/>
          <w:szCs w:val="28"/>
        </w:rPr>
        <w:t>显示广州各区的平均工资高低对比</w:t>
      </w:r>
      <w:r w:rsidR="00EC6A36">
        <w:rPr>
          <w:rFonts w:ascii="仿宋" w:eastAsia="仿宋" w:hAnsi="仿宋" w:hint="eastAsia"/>
          <w:szCs w:val="28"/>
        </w:rPr>
        <w:t>，横坐标为分区，纵坐标为平均工资。</w:t>
      </w:r>
    </w:p>
    <w:p w:rsidR="002F5D89" w:rsidRDefault="00EC6A36" w:rsidP="00254DAD">
      <w:pPr>
        <w:ind w:firstLineChars="200" w:firstLine="560"/>
        <w:rPr>
          <w:rFonts w:ascii="仿宋" w:eastAsia="仿宋" w:hAnsi="仿宋"/>
          <w:szCs w:val="28"/>
        </w:rPr>
      </w:pPr>
      <w:r>
        <w:rPr>
          <w:rFonts w:ascii="仿宋" w:eastAsia="仿宋" w:hAnsi="仿宋" w:hint="eastAsia"/>
          <w:szCs w:val="28"/>
        </w:rPr>
        <w:t>工资和距市中心距离关系图：显示距市中心距离与</w:t>
      </w:r>
      <w:r w:rsidR="002F5D89">
        <w:rPr>
          <w:rFonts w:ascii="仿宋" w:eastAsia="仿宋" w:hAnsi="仿宋" w:hint="eastAsia"/>
          <w:szCs w:val="28"/>
        </w:rPr>
        <w:t>高薪</w:t>
      </w:r>
      <w:r>
        <w:rPr>
          <w:rFonts w:ascii="仿宋" w:eastAsia="仿宋" w:hAnsi="仿宋" w:hint="eastAsia"/>
          <w:szCs w:val="28"/>
        </w:rPr>
        <w:t>和低薪工资多少的关系，横坐标为距市中心的距离，纵坐标为平均工资的高低。</w:t>
      </w:r>
      <w:r w:rsidR="008B5DA5">
        <w:rPr>
          <w:rFonts w:ascii="仿宋" w:eastAsia="仿宋" w:hAnsi="仿宋" w:hint="eastAsia"/>
          <w:szCs w:val="28"/>
        </w:rPr>
        <w:t>散点越密集，说明工作机会越多。</w:t>
      </w:r>
      <w:r w:rsidR="003E2CE6">
        <w:rPr>
          <w:rFonts w:ascii="仿宋" w:eastAsia="仿宋" w:hAnsi="仿宋" w:hint="eastAsia"/>
          <w:szCs w:val="28"/>
        </w:rPr>
        <w:t>右边同时显示各区工作机会总数柱状图。</w:t>
      </w:r>
    </w:p>
    <w:p w:rsidR="002F5D89" w:rsidRDefault="002F5D89" w:rsidP="00254DAD">
      <w:pPr>
        <w:ind w:firstLineChars="200" w:firstLine="560"/>
        <w:rPr>
          <w:rFonts w:ascii="仿宋" w:eastAsia="仿宋" w:hAnsi="仿宋"/>
          <w:szCs w:val="28"/>
        </w:rPr>
      </w:pPr>
      <w:r>
        <w:rPr>
          <w:rFonts w:ascii="仿宋" w:eastAsia="仿宋" w:hAnsi="仿宋" w:hint="eastAsia"/>
          <w:szCs w:val="28"/>
        </w:rPr>
        <w:t>各区平均房租柱状图：显示广州各区的平均房租价格高低对比，横坐标为分区，纵坐标为平均房租。</w:t>
      </w:r>
    </w:p>
    <w:p w:rsidR="002F5D89" w:rsidRDefault="002F5D89" w:rsidP="00254DAD">
      <w:pPr>
        <w:ind w:firstLineChars="200" w:firstLine="560"/>
        <w:rPr>
          <w:rFonts w:ascii="仿宋" w:eastAsia="仿宋" w:hAnsi="仿宋"/>
          <w:szCs w:val="28"/>
        </w:rPr>
      </w:pPr>
      <w:r>
        <w:rPr>
          <w:rFonts w:ascii="仿宋" w:eastAsia="仿宋" w:hAnsi="仿宋" w:hint="eastAsia"/>
          <w:szCs w:val="28"/>
        </w:rPr>
        <w:t>房租和距市中心距离关系图：显示距市中心距离与高价和低价工</w:t>
      </w:r>
      <w:r>
        <w:rPr>
          <w:rFonts w:ascii="仿宋" w:eastAsia="仿宋" w:hAnsi="仿宋" w:hint="eastAsia"/>
          <w:szCs w:val="28"/>
        </w:rPr>
        <w:lastRenderedPageBreak/>
        <w:t>资多少的关系，横坐标为距市中心的距离，纵坐标为平均工资的高低。</w:t>
      </w:r>
      <w:r w:rsidR="008B5DA5">
        <w:rPr>
          <w:rFonts w:ascii="仿宋" w:eastAsia="仿宋" w:hAnsi="仿宋" w:hint="eastAsia"/>
          <w:szCs w:val="28"/>
        </w:rPr>
        <w:t>散点越密集，说明房源数据越多。</w:t>
      </w:r>
    </w:p>
    <w:p w:rsidR="00254DAD" w:rsidRDefault="00254DAD" w:rsidP="00254DAD">
      <w:pPr>
        <w:ind w:firstLineChars="200" w:firstLine="560"/>
        <w:rPr>
          <w:rFonts w:ascii="仿宋" w:eastAsia="仿宋" w:hAnsi="仿宋"/>
          <w:szCs w:val="28"/>
        </w:rPr>
      </w:pPr>
      <w:r w:rsidRPr="008B5DA5">
        <w:rPr>
          <w:rFonts w:ascii="仿宋" w:eastAsia="仿宋" w:hAnsi="仿宋" w:hint="eastAsia"/>
          <w:szCs w:val="28"/>
        </w:rPr>
        <w:t>职业词云图：</w:t>
      </w:r>
      <w:r w:rsidR="00D1493C">
        <w:rPr>
          <w:rFonts w:ascii="仿宋" w:eastAsia="仿宋" w:hAnsi="仿宋" w:hint="eastAsia"/>
          <w:szCs w:val="28"/>
        </w:rPr>
        <w:t>根据分区，分别显示各区</w:t>
      </w:r>
      <w:r w:rsidR="00C16A9B">
        <w:rPr>
          <w:rFonts w:ascii="仿宋" w:eastAsia="仿宋" w:hAnsi="仿宋" w:hint="eastAsia"/>
          <w:szCs w:val="28"/>
        </w:rPr>
        <w:t>内工作机会涵盖的关键词，词语显示的字号越大，说明该关键词出现的次数越多。</w:t>
      </w:r>
    </w:p>
    <w:p w:rsidR="0060090B" w:rsidRPr="00A632B3" w:rsidRDefault="0060090B" w:rsidP="0060090B">
      <w:pPr>
        <w:pStyle w:val="3"/>
        <w:rPr>
          <w:rFonts w:ascii="仿宋" w:eastAsia="仿宋" w:hAnsi="仿宋"/>
          <w:sz w:val="28"/>
          <w:szCs w:val="28"/>
        </w:rPr>
      </w:pPr>
      <w:r w:rsidRPr="00A632B3">
        <w:rPr>
          <w:rFonts w:ascii="仿宋" w:eastAsia="仿宋" w:hAnsi="仿宋" w:hint="eastAsia"/>
          <w:sz w:val="28"/>
          <w:szCs w:val="28"/>
        </w:rPr>
        <w:t>2.2 图标使用指南</w:t>
      </w:r>
    </w:p>
    <w:p w:rsidR="0060090B" w:rsidRPr="00F243A8" w:rsidRDefault="0060090B" w:rsidP="0060090B">
      <w:pPr>
        <w:pStyle w:val="3"/>
        <w:rPr>
          <w:rFonts w:ascii="仿宋" w:eastAsia="仿宋" w:hAnsi="仿宋"/>
          <w:sz w:val="28"/>
          <w:szCs w:val="28"/>
        </w:rPr>
      </w:pPr>
      <w:r w:rsidRPr="00F243A8">
        <w:rPr>
          <w:rFonts w:ascii="仿宋" w:eastAsia="仿宋" w:hAnsi="仿宋" w:hint="eastAsia"/>
          <w:sz w:val="28"/>
          <w:szCs w:val="28"/>
        </w:rPr>
        <w:t>2.2.1地图可视化</w:t>
      </w:r>
    </w:p>
    <w:p w:rsidR="00FA7280" w:rsidRDefault="00FA7280" w:rsidP="002F5D89">
      <w:pPr>
        <w:jc w:val="center"/>
        <w:rPr>
          <w:rFonts w:ascii="仿宋" w:eastAsia="仿宋" w:hAnsi="仿宋"/>
          <w:szCs w:val="28"/>
        </w:rPr>
      </w:pPr>
      <w:r>
        <w:rPr>
          <w:rFonts w:ascii="仿宋" w:eastAsia="仿宋" w:hAnsi="仿宋"/>
          <w:noProof/>
          <w:szCs w:val="28"/>
        </w:rPr>
        <w:drawing>
          <wp:inline distT="0" distB="0" distL="0" distR="0">
            <wp:extent cx="5274310" cy="24472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08F7A.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447290"/>
                    </a:xfrm>
                    <a:prstGeom prst="rect">
                      <a:avLst/>
                    </a:prstGeom>
                  </pic:spPr>
                </pic:pic>
              </a:graphicData>
            </a:graphic>
          </wp:inline>
        </w:drawing>
      </w:r>
    </w:p>
    <w:p w:rsidR="003E2CE6" w:rsidRDefault="003E2CE6" w:rsidP="002F5D89">
      <w:pPr>
        <w:jc w:val="center"/>
        <w:rPr>
          <w:rFonts w:ascii="仿宋" w:eastAsia="仿宋" w:hAnsi="仿宋"/>
          <w:szCs w:val="28"/>
        </w:rPr>
      </w:pPr>
    </w:p>
    <w:p w:rsidR="003E2CE6" w:rsidRDefault="003E2CE6" w:rsidP="002F5D89">
      <w:pPr>
        <w:jc w:val="center"/>
        <w:rPr>
          <w:rFonts w:ascii="仿宋" w:eastAsia="仿宋" w:hAnsi="仿宋"/>
          <w:szCs w:val="28"/>
        </w:rPr>
      </w:pPr>
      <w:r>
        <w:rPr>
          <w:rFonts w:ascii="仿宋" w:eastAsia="仿宋" w:hAnsi="仿宋"/>
          <w:noProof/>
          <w:szCs w:val="28"/>
        </w:rPr>
        <w:drawing>
          <wp:inline distT="0" distB="0" distL="0" distR="0" wp14:anchorId="32C23204" wp14:editId="5F059832">
            <wp:extent cx="5274310" cy="24466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629203109.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446655"/>
                    </a:xfrm>
                    <a:prstGeom prst="rect">
                      <a:avLst/>
                    </a:prstGeom>
                  </pic:spPr>
                </pic:pic>
              </a:graphicData>
            </a:graphic>
          </wp:inline>
        </w:drawing>
      </w:r>
      <w:r>
        <w:rPr>
          <w:rFonts w:ascii="仿宋" w:eastAsia="仿宋" w:hAnsi="仿宋"/>
          <w:noProof/>
          <w:szCs w:val="28"/>
        </w:rPr>
        <w:lastRenderedPageBreak/>
        <w:drawing>
          <wp:inline distT="0" distB="0" distL="0" distR="0" wp14:anchorId="02DFC531" wp14:editId="5D9C94C8">
            <wp:extent cx="5274310" cy="24371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629203042.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437130"/>
                    </a:xfrm>
                    <a:prstGeom prst="rect">
                      <a:avLst/>
                    </a:prstGeom>
                  </pic:spPr>
                </pic:pic>
              </a:graphicData>
            </a:graphic>
          </wp:inline>
        </w:drawing>
      </w:r>
    </w:p>
    <w:p w:rsidR="00FA7280" w:rsidRDefault="00FA7280" w:rsidP="002F5D89">
      <w:pPr>
        <w:jc w:val="center"/>
        <w:rPr>
          <w:rFonts w:ascii="仿宋" w:eastAsia="仿宋" w:hAnsi="仿宋"/>
          <w:szCs w:val="28"/>
        </w:rPr>
      </w:pPr>
      <w:r>
        <w:rPr>
          <w:rFonts w:ascii="仿宋" w:eastAsia="仿宋" w:hAnsi="仿宋"/>
          <w:noProof/>
          <w:szCs w:val="28"/>
        </w:rPr>
        <w:drawing>
          <wp:inline distT="0" distB="0" distL="0" distR="0">
            <wp:extent cx="5274310" cy="24142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07CE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14270"/>
                    </a:xfrm>
                    <a:prstGeom prst="rect">
                      <a:avLst/>
                    </a:prstGeom>
                  </pic:spPr>
                </pic:pic>
              </a:graphicData>
            </a:graphic>
          </wp:inline>
        </w:drawing>
      </w:r>
    </w:p>
    <w:p w:rsidR="00FA7280" w:rsidRPr="00FA7280" w:rsidRDefault="00FA7280" w:rsidP="00FA7280">
      <w:pPr>
        <w:jc w:val="center"/>
        <w:rPr>
          <w:rFonts w:ascii="仿宋" w:eastAsia="仿宋" w:hAnsi="仿宋"/>
          <w:szCs w:val="28"/>
        </w:rPr>
      </w:pPr>
      <w:r w:rsidRPr="00FA7280">
        <w:rPr>
          <w:rFonts w:ascii="仿宋" w:eastAsia="仿宋" w:hAnsi="仿宋" w:hint="eastAsia"/>
          <w:szCs w:val="28"/>
        </w:rPr>
        <w:t>图5：地图可视化图表</w:t>
      </w:r>
    </w:p>
    <w:p w:rsidR="002F5D89" w:rsidRDefault="002F5D89" w:rsidP="0060090B">
      <w:pPr>
        <w:ind w:firstLine="570"/>
        <w:rPr>
          <w:rFonts w:ascii="仿宋" w:eastAsia="仿宋" w:hAnsi="仿宋"/>
          <w:szCs w:val="28"/>
        </w:rPr>
      </w:pPr>
      <w:r>
        <w:rPr>
          <w:rFonts w:ascii="仿宋" w:eastAsia="仿宋" w:hAnsi="仿宋" w:hint="eastAsia"/>
          <w:szCs w:val="28"/>
        </w:rPr>
        <w:t>通过左上角控件切换显示</w:t>
      </w:r>
      <w:r w:rsidR="0060090B" w:rsidRPr="00A632B3">
        <w:rPr>
          <w:rFonts w:ascii="仿宋" w:eastAsia="仿宋" w:hAnsi="仿宋" w:hint="eastAsia"/>
          <w:szCs w:val="28"/>
        </w:rPr>
        <w:t>，</w:t>
      </w:r>
      <w:r>
        <w:rPr>
          <w:rFonts w:ascii="仿宋" w:eastAsia="仿宋" w:hAnsi="仿宋" w:hint="eastAsia"/>
          <w:szCs w:val="28"/>
        </w:rPr>
        <w:t>用户可得到全广州市的房源分布与工作分布，以及平均房租和平均工资的高低。</w:t>
      </w:r>
    </w:p>
    <w:p w:rsidR="0060090B" w:rsidRDefault="002F5D89" w:rsidP="0060090B">
      <w:pPr>
        <w:ind w:firstLine="570"/>
        <w:rPr>
          <w:rFonts w:ascii="仿宋" w:eastAsia="仿宋" w:hAnsi="仿宋"/>
          <w:szCs w:val="28"/>
        </w:rPr>
      </w:pPr>
      <w:r>
        <w:rPr>
          <w:rFonts w:ascii="仿宋" w:eastAsia="仿宋" w:hAnsi="仿宋" w:hint="eastAsia"/>
          <w:szCs w:val="28"/>
        </w:rPr>
        <w:t>在分布图中，</w:t>
      </w:r>
      <w:r w:rsidR="0060090B" w:rsidRPr="00A632B3">
        <w:rPr>
          <w:rFonts w:ascii="仿宋" w:eastAsia="仿宋" w:hAnsi="仿宋" w:hint="eastAsia"/>
          <w:szCs w:val="28"/>
        </w:rPr>
        <w:t>发光点密集程度及亮度代表该区域可租住的房源数量</w:t>
      </w:r>
      <w:r>
        <w:rPr>
          <w:rFonts w:ascii="仿宋" w:eastAsia="仿宋" w:hAnsi="仿宋" w:hint="eastAsia"/>
          <w:szCs w:val="28"/>
        </w:rPr>
        <w:t>或工作机会</w:t>
      </w:r>
      <w:r w:rsidR="0060090B" w:rsidRPr="00A632B3">
        <w:rPr>
          <w:rFonts w:ascii="仿宋" w:eastAsia="仿宋" w:hAnsi="仿宋" w:hint="eastAsia"/>
          <w:szCs w:val="28"/>
        </w:rPr>
        <w:t>。若发光点分布密集或者发光点亮度较高，说明该区域可租住房源</w:t>
      </w:r>
      <w:r>
        <w:rPr>
          <w:rFonts w:ascii="仿宋" w:eastAsia="仿宋" w:hAnsi="仿宋" w:hint="eastAsia"/>
          <w:szCs w:val="28"/>
        </w:rPr>
        <w:t>或工作机会</w:t>
      </w:r>
      <w:r w:rsidR="0060090B" w:rsidRPr="00A632B3">
        <w:rPr>
          <w:rFonts w:ascii="仿宋" w:eastAsia="仿宋" w:hAnsi="仿宋" w:hint="eastAsia"/>
          <w:szCs w:val="28"/>
        </w:rPr>
        <w:t>较多；若发光点分布稀疏或者发光点亮度较低，</w:t>
      </w:r>
      <w:r>
        <w:rPr>
          <w:rFonts w:ascii="仿宋" w:eastAsia="仿宋" w:hAnsi="仿宋" w:hint="eastAsia"/>
          <w:szCs w:val="28"/>
        </w:rPr>
        <w:t>则</w:t>
      </w:r>
      <w:r w:rsidR="0060090B" w:rsidRPr="00A632B3">
        <w:rPr>
          <w:rFonts w:ascii="仿宋" w:eastAsia="仿宋" w:hAnsi="仿宋" w:hint="eastAsia"/>
          <w:szCs w:val="28"/>
        </w:rPr>
        <w:t>说明该区域可租住房源</w:t>
      </w:r>
      <w:r>
        <w:rPr>
          <w:rFonts w:ascii="仿宋" w:eastAsia="仿宋" w:hAnsi="仿宋" w:hint="eastAsia"/>
          <w:szCs w:val="28"/>
        </w:rPr>
        <w:t>或工作机会</w:t>
      </w:r>
      <w:r w:rsidR="0060090B" w:rsidRPr="00A632B3">
        <w:rPr>
          <w:rFonts w:ascii="仿宋" w:eastAsia="仿宋" w:hAnsi="仿宋" w:hint="eastAsia"/>
          <w:szCs w:val="28"/>
        </w:rPr>
        <w:t>较少。</w:t>
      </w:r>
    </w:p>
    <w:p w:rsidR="002F5D89" w:rsidRDefault="002F5D89" w:rsidP="0060090B">
      <w:pPr>
        <w:ind w:firstLine="570"/>
        <w:rPr>
          <w:rFonts w:ascii="仿宋" w:eastAsia="仿宋" w:hAnsi="仿宋"/>
          <w:szCs w:val="28"/>
        </w:rPr>
      </w:pPr>
      <w:r>
        <w:rPr>
          <w:rFonts w:ascii="仿宋" w:eastAsia="仿宋" w:hAnsi="仿宋" w:hint="eastAsia"/>
          <w:szCs w:val="28"/>
        </w:rPr>
        <w:t>在三维柱状图中，柱高显示了该区域内平均房租或平均工资的高低，柱高越高，则平均房租或工资越高，反之越低。</w:t>
      </w:r>
    </w:p>
    <w:p w:rsidR="0060090B" w:rsidRDefault="002F5D89" w:rsidP="00254DAD">
      <w:pPr>
        <w:ind w:firstLine="420"/>
        <w:rPr>
          <w:rFonts w:ascii="仿宋" w:eastAsia="仿宋" w:hAnsi="仿宋"/>
          <w:szCs w:val="28"/>
        </w:rPr>
      </w:pPr>
      <w:r>
        <w:rPr>
          <w:rFonts w:ascii="仿宋" w:eastAsia="仿宋" w:hAnsi="仿宋" w:hint="eastAsia"/>
          <w:szCs w:val="28"/>
        </w:rPr>
        <w:lastRenderedPageBreak/>
        <w:t>这些图像结合地图显示了全广州市内房源与工作的分布，各区工资与房租的高低概况，可让用户有一个初始的大致印象。</w:t>
      </w:r>
    </w:p>
    <w:p w:rsidR="0060090B" w:rsidRPr="00F243A8" w:rsidRDefault="0060090B" w:rsidP="0060090B">
      <w:pPr>
        <w:pStyle w:val="3"/>
        <w:rPr>
          <w:rFonts w:ascii="仿宋" w:eastAsia="仿宋" w:hAnsi="仿宋"/>
          <w:sz w:val="28"/>
          <w:szCs w:val="28"/>
        </w:rPr>
      </w:pPr>
      <w:r w:rsidRPr="00F243A8">
        <w:rPr>
          <w:rFonts w:ascii="仿宋" w:eastAsia="仿宋" w:hAnsi="仿宋" w:hint="eastAsia"/>
          <w:sz w:val="28"/>
          <w:szCs w:val="28"/>
        </w:rPr>
        <w:t xml:space="preserve">2.2.2 </w:t>
      </w:r>
      <w:r w:rsidR="003579C6">
        <w:rPr>
          <w:rFonts w:ascii="仿宋" w:eastAsia="仿宋" w:hAnsi="仿宋" w:hint="eastAsia"/>
          <w:sz w:val="28"/>
          <w:szCs w:val="28"/>
        </w:rPr>
        <w:t>各区平均工资面积</w:t>
      </w:r>
      <w:r w:rsidRPr="00F243A8">
        <w:rPr>
          <w:rFonts w:ascii="仿宋" w:eastAsia="仿宋" w:hAnsi="仿宋" w:hint="eastAsia"/>
          <w:sz w:val="28"/>
          <w:szCs w:val="28"/>
        </w:rPr>
        <w:t>图</w:t>
      </w:r>
    </w:p>
    <w:p w:rsidR="0060090B" w:rsidRDefault="00B7484B" w:rsidP="0060090B">
      <w:pPr>
        <w:rPr>
          <w:rFonts w:ascii="仿宋" w:eastAsia="仿宋" w:hAnsi="仿宋"/>
          <w:szCs w:val="28"/>
        </w:rPr>
      </w:pPr>
      <w:r>
        <w:rPr>
          <w:rFonts w:ascii="仿宋" w:eastAsia="仿宋" w:hAnsi="仿宋"/>
          <w:noProof/>
          <w:szCs w:val="28"/>
        </w:rPr>
        <w:drawing>
          <wp:inline distT="0" distB="0" distL="0" distR="0">
            <wp:extent cx="5274310" cy="29578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0E26.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2957830"/>
                    </a:xfrm>
                    <a:prstGeom prst="rect">
                      <a:avLst/>
                    </a:prstGeom>
                  </pic:spPr>
                </pic:pic>
              </a:graphicData>
            </a:graphic>
          </wp:inline>
        </w:drawing>
      </w:r>
    </w:p>
    <w:p w:rsidR="002F5D89" w:rsidRPr="002F5D89" w:rsidRDefault="002F5D89" w:rsidP="002F5D89">
      <w:pPr>
        <w:jc w:val="center"/>
        <w:rPr>
          <w:rFonts w:ascii="仿宋" w:eastAsia="仿宋" w:hAnsi="仿宋"/>
          <w:szCs w:val="28"/>
        </w:rPr>
      </w:pPr>
      <w:r w:rsidRPr="00FA7280">
        <w:rPr>
          <w:rFonts w:ascii="仿宋" w:eastAsia="仿宋" w:hAnsi="仿宋" w:hint="eastAsia"/>
          <w:szCs w:val="28"/>
        </w:rPr>
        <w:t>图6：各区平均工资</w:t>
      </w:r>
      <w:r w:rsidR="006D1313">
        <w:rPr>
          <w:rFonts w:ascii="仿宋" w:eastAsia="仿宋" w:hAnsi="仿宋" w:hint="eastAsia"/>
          <w:szCs w:val="28"/>
        </w:rPr>
        <w:t>面积</w:t>
      </w:r>
      <w:r w:rsidRPr="00FA7280">
        <w:rPr>
          <w:rFonts w:ascii="仿宋" w:eastAsia="仿宋" w:hAnsi="仿宋" w:hint="eastAsia"/>
          <w:szCs w:val="28"/>
        </w:rPr>
        <w:t>图</w:t>
      </w:r>
    </w:p>
    <w:p w:rsidR="0060090B" w:rsidRDefault="00254DAD" w:rsidP="0060090B">
      <w:pPr>
        <w:ind w:firstLine="420"/>
        <w:rPr>
          <w:rFonts w:ascii="仿宋" w:eastAsia="仿宋" w:hAnsi="仿宋"/>
          <w:szCs w:val="28"/>
        </w:rPr>
      </w:pPr>
      <w:r>
        <w:rPr>
          <w:rFonts w:ascii="仿宋" w:eastAsia="仿宋" w:hAnsi="仿宋" w:hint="eastAsia"/>
          <w:szCs w:val="28"/>
        </w:rPr>
        <w:t>用户通过点击图表</w:t>
      </w:r>
      <w:r w:rsidR="0060090B">
        <w:rPr>
          <w:rFonts w:ascii="仿宋" w:eastAsia="仿宋" w:hAnsi="仿宋" w:hint="eastAsia"/>
          <w:szCs w:val="28"/>
        </w:rPr>
        <w:t>上方的输入框</w:t>
      </w:r>
      <w:r>
        <w:rPr>
          <w:rFonts w:ascii="仿宋" w:eastAsia="仿宋" w:hAnsi="仿宋" w:hint="eastAsia"/>
          <w:szCs w:val="28"/>
        </w:rPr>
        <w:t>可</w:t>
      </w:r>
      <w:r w:rsidR="0060090B">
        <w:rPr>
          <w:rFonts w:ascii="仿宋" w:eastAsia="仿宋" w:hAnsi="仿宋" w:hint="eastAsia"/>
          <w:szCs w:val="28"/>
        </w:rPr>
        <w:t>选择</w:t>
      </w:r>
      <w:r>
        <w:rPr>
          <w:rFonts w:ascii="仿宋" w:eastAsia="仿宋" w:hAnsi="仿宋" w:hint="eastAsia"/>
          <w:szCs w:val="28"/>
        </w:rPr>
        <w:t>感兴趣的区域，下方则</w:t>
      </w:r>
      <w:r w:rsidR="0060090B">
        <w:rPr>
          <w:rFonts w:ascii="仿宋" w:eastAsia="仿宋" w:hAnsi="仿宋" w:hint="eastAsia"/>
          <w:szCs w:val="28"/>
        </w:rPr>
        <w:t>会动态生成</w:t>
      </w:r>
      <w:r>
        <w:rPr>
          <w:rFonts w:ascii="仿宋" w:eastAsia="仿宋" w:hAnsi="仿宋" w:hint="eastAsia"/>
          <w:szCs w:val="28"/>
        </w:rPr>
        <w:t>被选择区域的平均工资</w:t>
      </w:r>
      <w:r w:rsidR="002E46CC">
        <w:rPr>
          <w:rFonts w:ascii="仿宋" w:eastAsia="仿宋" w:hAnsi="仿宋" w:hint="eastAsia"/>
          <w:szCs w:val="28"/>
        </w:rPr>
        <w:t>图</w:t>
      </w:r>
      <w:r w:rsidR="0060090B">
        <w:rPr>
          <w:rFonts w:ascii="仿宋" w:eastAsia="仿宋" w:hAnsi="仿宋" w:hint="eastAsia"/>
          <w:szCs w:val="28"/>
        </w:rPr>
        <w:t>。点击图表右上角</w:t>
      </w:r>
      <w:r w:rsidR="00F53E21">
        <w:rPr>
          <w:rFonts w:ascii="仿宋" w:eastAsia="仿宋" w:hAnsi="仿宋" w:hint="eastAsia"/>
          <w:szCs w:val="28"/>
        </w:rPr>
        <w:t>圆点</w:t>
      </w:r>
      <w:r w:rsidR="0060090B">
        <w:rPr>
          <w:rFonts w:ascii="仿宋" w:eastAsia="仿宋" w:hAnsi="仿宋" w:hint="eastAsia"/>
          <w:szCs w:val="28"/>
        </w:rPr>
        <w:t>控件可以将图表保存为图片或下载其SVG文件等。</w:t>
      </w:r>
    </w:p>
    <w:p w:rsidR="0060090B" w:rsidRPr="00F243A8" w:rsidRDefault="00254DAD" w:rsidP="0060090B">
      <w:pPr>
        <w:ind w:firstLine="420"/>
        <w:rPr>
          <w:rFonts w:ascii="仿宋" w:eastAsia="仿宋" w:hAnsi="仿宋"/>
          <w:szCs w:val="28"/>
        </w:rPr>
      </w:pPr>
      <w:r>
        <w:rPr>
          <w:rFonts w:ascii="仿宋" w:eastAsia="仿宋" w:hAnsi="仿宋" w:hint="eastAsia"/>
          <w:szCs w:val="28"/>
        </w:rPr>
        <w:t>通过对比不同区域对应的</w:t>
      </w:r>
      <w:r w:rsidR="006D1313">
        <w:rPr>
          <w:rFonts w:ascii="仿宋" w:eastAsia="仿宋" w:hAnsi="仿宋" w:hint="eastAsia"/>
          <w:szCs w:val="28"/>
        </w:rPr>
        <w:t>纵坐标值</w:t>
      </w:r>
      <w:r>
        <w:rPr>
          <w:rFonts w:ascii="仿宋" w:eastAsia="仿宋" w:hAnsi="仿宋" w:hint="eastAsia"/>
          <w:szCs w:val="28"/>
        </w:rPr>
        <w:t>可得到各区域间平均工资的高低比较，如上图显示了</w:t>
      </w:r>
      <w:r w:rsidR="0060090B">
        <w:rPr>
          <w:rFonts w:ascii="仿宋" w:eastAsia="仿宋" w:hAnsi="仿宋" w:hint="eastAsia"/>
          <w:szCs w:val="28"/>
        </w:rPr>
        <w:t>天河区平均工资最高，约为每月9000元；从化区平均工资最低，约为每月6600元；最高平均工资与最低平均工资相差约2400元。</w:t>
      </w:r>
    </w:p>
    <w:p w:rsidR="0060090B" w:rsidRDefault="0060090B" w:rsidP="0060090B">
      <w:pPr>
        <w:pStyle w:val="3"/>
        <w:rPr>
          <w:rFonts w:ascii="仿宋" w:eastAsia="仿宋" w:hAnsi="仿宋"/>
          <w:sz w:val="28"/>
          <w:szCs w:val="28"/>
        </w:rPr>
      </w:pPr>
      <w:r w:rsidRPr="00F243A8">
        <w:rPr>
          <w:rFonts w:ascii="仿宋" w:eastAsia="仿宋" w:hAnsi="仿宋" w:hint="eastAsia"/>
          <w:sz w:val="28"/>
          <w:szCs w:val="28"/>
        </w:rPr>
        <w:lastRenderedPageBreak/>
        <w:t>2.2.3 工资和距市中心距离关系图</w:t>
      </w:r>
    </w:p>
    <w:p w:rsidR="00374A31" w:rsidRPr="00374A31" w:rsidRDefault="007E3CE1" w:rsidP="00374A31">
      <w:bookmarkStart w:id="5" w:name="_GoBack"/>
      <w:r>
        <w:rPr>
          <w:noProof/>
        </w:rPr>
        <w:drawing>
          <wp:inline distT="0" distB="0" distL="0" distR="0">
            <wp:extent cx="5274310" cy="28568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4CC8.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bookmarkEnd w:id="5"/>
    </w:p>
    <w:p w:rsidR="002F5D89" w:rsidRPr="00254DAD" w:rsidRDefault="002F5D89" w:rsidP="00254DAD">
      <w:pPr>
        <w:jc w:val="center"/>
        <w:rPr>
          <w:rFonts w:ascii="仿宋" w:eastAsia="仿宋" w:hAnsi="仿宋"/>
          <w:szCs w:val="28"/>
        </w:rPr>
      </w:pPr>
      <w:r w:rsidRPr="00FA7280">
        <w:rPr>
          <w:rFonts w:ascii="仿宋" w:eastAsia="仿宋" w:hAnsi="仿宋" w:hint="eastAsia"/>
          <w:szCs w:val="28"/>
        </w:rPr>
        <w:t>图7：工资和距市中心距离关系图</w:t>
      </w:r>
    </w:p>
    <w:p w:rsidR="00F53E21" w:rsidRDefault="006D1313" w:rsidP="0060090B">
      <w:pPr>
        <w:ind w:firstLine="420"/>
        <w:rPr>
          <w:rFonts w:ascii="仿宋" w:eastAsia="仿宋" w:hAnsi="仿宋"/>
          <w:szCs w:val="28"/>
        </w:rPr>
      </w:pPr>
      <w:r>
        <w:rPr>
          <w:rFonts w:ascii="仿宋" w:eastAsia="仿宋" w:hAnsi="仿宋" w:hint="eastAsia"/>
          <w:szCs w:val="28"/>
        </w:rPr>
        <w:t>左</w:t>
      </w:r>
      <w:r w:rsidR="0060090B">
        <w:rPr>
          <w:rFonts w:ascii="仿宋" w:eastAsia="仿宋" w:hAnsi="仿宋" w:hint="eastAsia"/>
          <w:szCs w:val="28"/>
        </w:rPr>
        <w:t>图</w:t>
      </w:r>
      <w:r w:rsidR="00254DAD">
        <w:rPr>
          <w:rFonts w:ascii="仿宋" w:eastAsia="仿宋" w:hAnsi="仿宋" w:hint="eastAsia"/>
          <w:szCs w:val="28"/>
        </w:rPr>
        <w:t>以散点图的形式</w:t>
      </w:r>
      <w:r w:rsidR="0060090B">
        <w:rPr>
          <w:rFonts w:ascii="仿宋" w:eastAsia="仿宋" w:hAnsi="仿宋" w:hint="eastAsia"/>
          <w:szCs w:val="28"/>
        </w:rPr>
        <w:t>静态展</w:t>
      </w:r>
      <w:r w:rsidR="00F53E21">
        <w:rPr>
          <w:rFonts w:ascii="仿宋" w:eastAsia="仿宋" w:hAnsi="仿宋" w:hint="eastAsia"/>
          <w:szCs w:val="28"/>
        </w:rPr>
        <w:t>示</w:t>
      </w:r>
      <w:r w:rsidR="0060090B">
        <w:rPr>
          <w:rFonts w:ascii="仿宋" w:eastAsia="仿宋" w:hAnsi="仿宋" w:hint="eastAsia"/>
          <w:szCs w:val="28"/>
        </w:rPr>
        <w:t>了工资与工作地点距市中心距离的关系。</w:t>
      </w:r>
      <w:r w:rsidR="00212C8A" w:rsidRPr="00212C8A">
        <w:rPr>
          <w:rFonts w:ascii="仿宋" w:eastAsia="仿宋" w:hAnsi="仿宋" w:hint="eastAsia"/>
          <w:szCs w:val="28"/>
        </w:rPr>
        <w:t>可以用鼠标拉动</w:t>
      </w:r>
      <w:r w:rsidR="00212C8A">
        <w:rPr>
          <w:rFonts w:ascii="仿宋" w:eastAsia="仿宋" w:hAnsi="仿宋" w:hint="eastAsia"/>
          <w:szCs w:val="28"/>
        </w:rPr>
        <w:t>左图</w:t>
      </w:r>
      <w:r w:rsidR="00212C8A" w:rsidRPr="00212C8A">
        <w:rPr>
          <w:rFonts w:ascii="仿宋" w:eastAsia="仿宋" w:hAnsi="仿宋" w:hint="eastAsia"/>
          <w:szCs w:val="28"/>
        </w:rPr>
        <w:t>自选框</w:t>
      </w:r>
      <w:r>
        <w:rPr>
          <w:rFonts w:ascii="仿宋" w:eastAsia="仿宋" w:hAnsi="仿宋" w:hint="eastAsia"/>
          <w:szCs w:val="28"/>
        </w:rPr>
        <w:t>，并在右图</w:t>
      </w:r>
      <w:r w:rsidR="00212C8A" w:rsidRPr="00212C8A">
        <w:rPr>
          <w:rFonts w:ascii="仿宋" w:eastAsia="仿宋" w:hAnsi="仿宋" w:hint="eastAsia"/>
          <w:szCs w:val="28"/>
        </w:rPr>
        <w:t>看具体情况。</w:t>
      </w:r>
      <w:r w:rsidR="0060090B">
        <w:rPr>
          <w:rFonts w:ascii="仿宋" w:eastAsia="仿宋" w:hAnsi="仿宋" w:hint="eastAsia"/>
          <w:szCs w:val="28"/>
        </w:rPr>
        <w:t>点击图表右上角</w:t>
      </w:r>
      <w:r w:rsidR="00F53E21">
        <w:rPr>
          <w:rFonts w:ascii="仿宋" w:eastAsia="仿宋" w:hAnsi="仿宋" w:hint="eastAsia"/>
          <w:szCs w:val="28"/>
        </w:rPr>
        <w:t>圆点</w:t>
      </w:r>
      <w:r w:rsidR="0060090B">
        <w:rPr>
          <w:rFonts w:ascii="仿宋" w:eastAsia="仿宋" w:hAnsi="仿宋" w:hint="eastAsia"/>
          <w:szCs w:val="28"/>
        </w:rPr>
        <w:t>控件</w:t>
      </w:r>
      <w:r w:rsidR="00F53E21">
        <w:rPr>
          <w:rFonts w:ascii="仿宋" w:eastAsia="仿宋" w:hAnsi="仿宋" w:hint="eastAsia"/>
          <w:szCs w:val="28"/>
        </w:rPr>
        <w:t>也可进行</w:t>
      </w:r>
      <w:r w:rsidR="0060090B">
        <w:rPr>
          <w:rFonts w:ascii="仿宋" w:eastAsia="仿宋" w:hAnsi="仿宋" w:hint="eastAsia"/>
          <w:szCs w:val="28"/>
        </w:rPr>
        <w:t>将图表保存为图片或下载其SVG文件等</w:t>
      </w:r>
      <w:r w:rsidR="00F53E21">
        <w:rPr>
          <w:rFonts w:ascii="仿宋" w:eastAsia="仿宋" w:hAnsi="仿宋" w:hint="eastAsia"/>
          <w:szCs w:val="28"/>
        </w:rPr>
        <w:t>操作</w:t>
      </w:r>
      <w:r w:rsidR="0060090B">
        <w:rPr>
          <w:rFonts w:ascii="仿宋" w:eastAsia="仿宋" w:hAnsi="仿宋" w:hint="eastAsia"/>
          <w:szCs w:val="28"/>
        </w:rPr>
        <w:t>。</w:t>
      </w:r>
      <w:r w:rsidR="00DF47B1">
        <w:rPr>
          <w:rFonts w:ascii="仿宋" w:eastAsia="仿宋" w:hAnsi="仿宋" w:hint="eastAsia"/>
          <w:szCs w:val="28"/>
        </w:rPr>
        <w:t>右图以柱状图的形式显示了各区所具有的工作机会总数。</w:t>
      </w:r>
    </w:p>
    <w:p w:rsidR="0060090B" w:rsidRPr="00772D64" w:rsidRDefault="00F53E21" w:rsidP="00772D64">
      <w:pPr>
        <w:ind w:firstLine="420"/>
        <w:rPr>
          <w:rFonts w:ascii="仿宋" w:eastAsia="仿宋" w:hAnsi="仿宋"/>
          <w:szCs w:val="28"/>
        </w:rPr>
      </w:pPr>
      <w:r>
        <w:rPr>
          <w:rFonts w:ascii="仿宋" w:eastAsia="仿宋" w:hAnsi="仿宋" w:hint="eastAsia"/>
          <w:szCs w:val="28"/>
        </w:rPr>
        <w:t>该图可以看出离市中心越近，工作较多，</w:t>
      </w:r>
      <w:r w:rsidR="00772D64">
        <w:rPr>
          <w:rFonts w:ascii="仿宋" w:eastAsia="仿宋" w:hAnsi="仿宋" w:hint="eastAsia"/>
          <w:szCs w:val="28"/>
        </w:rPr>
        <w:t>离市中心越远则工作机会越少</w:t>
      </w:r>
      <w:r>
        <w:rPr>
          <w:rFonts w:ascii="仿宋" w:eastAsia="仿宋" w:hAnsi="仿宋" w:hint="eastAsia"/>
          <w:szCs w:val="28"/>
        </w:rPr>
        <w:t>。</w:t>
      </w:r>
      <w:r w:rsidR="00772D64">
        <w:rPr>
          <w:rFonts w:ascii="仿宋" w:eastAsia="仿宋" w:hAnsi="仿宋" w:hint="eastAsia"/>
          <w:szCs w:val="28"/>
        </w:rPr>
        <w:t>高薪工作</w:t>
      </w:r>
      <w:r w:rsidR="00784074">
        <w:rPr>
          <w:rFonts w:ascii="仿宋" w:eastAsia="仿宋" w:hAnsi="仿宋" w:hint="eastAsia"/>
          <w:szCs w:val="28"/>
        </w:rPr>
        <w:t>（工资&gt;50000元）</w:t>
      </w:r>
      <w:r w:rsidR="00772D64">
        <w:rPr>
          <w:rFonts w:ascii="仿宋" w:eastAsia="仿宋" w:hAnsi="仿宋" w:hint="eastAsia"/>
          <w:szCs w:val="28"/>
        </w:rPr>
        <w:t>机会在距市中心</w:t>
      </w:r>
      <w:r w:rsidR="000C3BF3">
        <w:rPr>
          <w:rFonts w:ascii="仿宋" w:eastAsia="仿宋" w:hAnsi="仿宋" w:hint="eastAsia"/>
          <w:szCs w:val="28"/>
        </w:rPr>
        <w:t>40</w:t>
      </w:r>
      <w:r w:rsidR="00784074">
        <w:rPr>
          <w:rFonts w:ascii="仿宋" w:eastAsia="仿宋" w:hAnsi="仿宋" w:hint="eastAsia"/>
          <w:szCs w:val="28"/>
        </w:rPr>
        <w:t>千</w:t>
      </w:r>
      <w:r w:rsidR="00772D64">
        <w:rPr>
          <w:rFonts w:ascii="仿宋" w:eastAsia="仿宋" w:hAnsi="仿宋" w:hint="eastAsia"/>
          <w:szCs w:val="28"/>
        </w:rPr>
        <w:t>米范围内分布更多</w:t>
      </w:r>
      <w:r>
        <w:rPr>
          <w:rFonts w:ascii="仿宋" w:eastAsia="仿宋" w:hAnsi="仿宋" w:hint="eastAsia"/>
          <w:szCs w:val="28"/>
        </w:rPr>
        <w:t>。</w:t>
      </w:r>
    </w:p>
    <w:p w:rsidR="0060090B" w:rsidRPr="00F243A8" w:rsidRDefault="0060090B" w:rsidP="0060090B">
      <w:pPr>
        <w:pStyle w:val="3"/>
        <w:rPr>
          <w:rFonts w:ascii="仿宋" w:eastAsia="仿宋" w:hAnsi="仿宋"/>
          <w:sz w:val="28"/>
          <w:szCs w:val="28"/>
        </w:rPr>
      </w:pPr>
      <w:r w:rsidRPr="00F243A8">
        <w:rPr>
          <w:rFonts w:ascii="仿宋" w:eastAsia="仿宋" w:hAnsi="仿宋" w:hint="eastAsia"/>
          <w:sz w:val="28"/>
          <w:szCs w:val="28"/>
        </w:rPr>
        <w:lastRenderedPageBreak/>
        <w:t>2.2.4 各区平均房租柱状图</w:t>
      </w:r>
    </w:p>
    <w:p w:rsidR="0060090B" w:rsidRDefault="0060090B" w:rsidP="0060090B">
      <w:pPr>
        <w:rPr>
          <w:rFonts w:ascii="仿宋" w:eastAsia="仿宋" w:hAnsi="仿宋"/>
          <w:szCs w:val="28"/>
        </w:rPr>
      </w:pPr>
      <w:r>
        <w:rPr>
          <w:rFonts w:ascii="仿宋" w:eastAsia="仿宋" w:hAnsi="仿宋"/>
          <w:noProof/>
          <w:szCs w:val="28"/>
        </w:rPr>
        <w:drawing>
          <wp:inline distT="0" distB="0" distL="0" distR="0" wp14:anchorId="37F8B248" wp14:editId="5ADC3B90">
            <wp:extent cx="5274310" cy="29229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0196D.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2922905"/>
                    </a:xfrm>
                    <a:prstGeom prst="rect">
                      <a:avLst/>
                    </a:prstGeom>
                  </pic:spPr>
                </pic:pic>
              </a:graphicData>
            </a:graphic>
          </wp:inline>
        </w:drawing>
      </w:r>
    </w:p>
    <w:p w:rsidR="002F5D89" w:rsidRPr="002F5D89" w:rsidRDefault="002F5D89" w:rsidP="002F5D89">
      <w:pPr>
        <w:jc w:val="center"/>
        <w:rPr>
          <w:rFonts w:ascii="仿宋" w:eastAsia="仿宋" w:hAnsi="仿宋"/>
          <w:szCs w:val="28"/>
        </w:rPr>
      </w:pPr>
      <w:r>
        <w:rPr>
          <w:rFonts w:ascii="仿宋" w:eastAsia="仿宋" w:hAnsi="仿宋" w:hint="eastAsia"/>
          <w:szCs w:val="28"/>
        </w:rPr>
        <w:t>图8：各区平均房租柱状图</w:t>
      </w:r>
    </w:p>
    <w:p w:rsidR="0060090B" w:rsidRDefault="00772D64" w:rsidP="00772D64">
      <w:pPr>
        <w:ind w:firstLine="420"/>
        <w:rPr>
          <w:rFonts w:ascii="仿宋" w:eastAsia="仿宋" w:hAnsi="仿宋"/>
          <w:szCs w:val="28"/>
        </w:rPr>
      </w:pPr>
      <w:r>
        <w:rPr>
          <w:rFonts w:ascii="仿宋" w:eastAsia="仿宋" w:hAnsi="仿宋" w:hint="eastAsia"/>
          <w:szCs w:val="28"/>
        </w:rPr>
        <w:t>与各区平均工资柱状图类似，用户通过点击图表上方的输入框选择区域，下方将会动态生成所选择区域的平均房租价格柱状显示。点击图表右上角圆点控件可以将图表保存为图片或下载其SVG文件等</w:t>
      </w:r>
      <w:r w:rsidR="0060090B">
        <w:rPr>
          <w:rFonts w:ascii="仿宋" w:eastAsia="仿宋" w:hAnsi="仿宋" w:hint="eastAsia"/>
          <w:szCs w:val="28"/>
        </w:rPr>
        <w:t>。</w:t>
      </w:r>
    </w:p>
    <w:p w:rsidR="00EE21F5" w:rsidRDefault="0060090B" w:rsidP="00461DAE">
      <w:pPr>
        <w:ind w:firstLine="420"/>
        <w:rPr>
          <w:rFonts w:ascii="仿宋" w:eastAsia="仿宋" w:hAnsi="仿宋"/>
          <w:szCs w:val="28"/>
        </w:rPr>
      </w:pPr>
      <w:r>
        <w:rPr>
          <w:rFonts w:ascii="仿宋" w:eastAsia="仿宋" w:hAnsi="仿宋" w:hint="eastAsia"/>
          <w:szCs w:val="28"/>
        </w:rPr>
        <w:t>通过该图可以得到广州各区的平均房租价格高低对比。</w:t>
      </w:r>
      <w:r w:rsidR="00772D64">
        <w:rPr>
          <w:rFonts w:ascii="仿宋" w:eastAsia="仿宋" w:hAnsi="仿宋" w:hint="eastAsia"/>
          <w:szCs w:val="28"/>
        </w:rPr>
        <w:t>如从上</w:t>
      </w:r>
      <w:r>
        <w:rPr>
          <w:rFonts w:ascii="仿宋" w:eastAsia="仿宋" w:hAnsi="仿宋" w:hint="eastAsia"/>
          <w:szCs w:val="28"/>
        </w:rPr>
        <w:t>图可看出天河区平均房租价格最高，约为每月4800元；从化区、南沙区和花都区平均房租价格最低，约为每月900元；最高平均房租价格与最低平均房租价格相差约2900元。天河区平均房租价格超出其他区域房租价格较高。除天河区外，其他区域平均房租价格相差不大，最大差距约为1100元。</w:t>
      </w:r>
    </w:p>
    <w:p w:rsidR="00854BA1" w:rsidRDefault="00772D64" w:rsidP="00854BA1">
      <w:pPr>
        <w:pStyle w:val="3"/>
        <w:rPr>
          <w:rFonts w:ascii="仿宋" w:eastAsia="仿宋" w:hAnsi="仿宋"/>
          <w:sz w:val="28"/>
          <w:szCs w:val="28"/>
        </w:rPr>
      </w:pPr>
      <w:r>
        <w:rPr>
          <w:rFonts w:ascii="仿宋" w:eastAsia="仿宋" w:hAnsi="仿宋" w:hint="eastAsia"/>
          <w:sz w:val="28"/>
          <w:szCs w:val="28"/>
        </w:rPr>
        <w:lastRenderedPageBreak/>
        <w:t>2.2.5</w:t>
      </w:r>
      <w:r w:rsidRPr="00F243A8">
        <w:rPr>
          <w:rFonts w:ascii="仿宋" w:eastAsia="仿宋" w:hAnsi="仿宋" w:hint="eastAsia"/>
          <w:sz w:val="28"/>
          <w:szCs w:val="28"/>
        </w:rPr>
        <w:t xml:space="preserve"> </w:t>
      </w:r>
      <w:r>
        <w:rPr>
          <w:rFonts w:ascii="仿宋" w:eastAsia="仿宋" w:hAnsi="仿宋" w:hint="eastAsia"/>
          <w:sz w:val="28"/>
          <w:szCs w:val="28"/>
        </w:rPr>
        <w:t>房租和距市中心距离关系</w:t>
      </w:r>
      <w:r w:rsidRPr="00F243A8">
        <w:rPr>
          <w:rFonts w:ascii="仿宋" w:eastAsia="仿宋" w:hAnsi="仿宋" w:hint="eastAsia"/>
          <w:sz w:val="28"/>
          <w:szCs w:val="28"/>
        </w:rPr>
        <w:t>图</w:t>
      </w:r>
    </w:p>
    <w:p w:rsidR="00374A31" w:rsidRPr="00374A31" w:rsidRDefault="00374A31" w:rsidP="00374A31">
      <w:r>
        <w:rPr>
          <w:noProof/>
        </w:rPr>
        <w:drawing>
          <wp:inline distT="0" distB="0" distL="0" distR="0">
            <wp:extent cx="5274310" cy="31959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079C2.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3195955"/>
                    </a:xfrm>
                    <a:prstGeom prst="rect">
                      <a:avLst/>
                    </a:prstGeom>
                  </pic:spPr>
                </pic:pic>
              </a:graphicData>
            </a:graphic>
          </wp:inline>
        </w:drawing>
      </w:r>
    </w:p>
    <w:p w:rsidR="00772D64" w:rsidRPr="002F5D89" w:rsidRDefault="00772D64" w:rsidP="00772D64">
      <w:pPr>
        <w:jc w:val="center"/>
        <w:rPr>
          <w:rFonts w:ascii="仿宋" w:eastAsia="仿宋" w:hAnsi="仿宋"/>
          <w:szCs w:val="28"/>
        </w:rPr>
      </w:pPr>
      <w:r w:rsidRPr="00FA7280">
        <w:rPr>
          <w:rFonts w:ascii="仿宋" w:eastAsia="仿宋" w:hAnsi="仿宋" w:hint="eastAsia"/>
          <w:szCs w:val="28"/>
        </w:rPr>
        <w:t>图9：房租和距市中心距离关系图</w:t>
      </w:r>
    </w:p>
    <w:p w:rsidR="00772D64" w:rsidRDefault="00772D64" w:rsidP="00772D64">
      <w:pPr>
        <w:ind w:firstLine="420"/>
        <w:rPr>
          <w:rFonts w:ascii="仿宋" w:eastAsia="仿宋" w:hAnsi="仿宋"/>
          <w:szCs w:val="28"/>
        </w:rPr>
      </w:pPr>
      <w:r>
        <w:rPr>
          <w:rFonts w:ascii="仿宋" w:eastAsia="仿宋" w:hAnsi="仿宋" w:hint="eastAsia"/>
          <w:szCs w:val="28"/>
        </w:rPr>
        <w:t>与工资和距市中心距离关系图类似，该图以散点图的形式静态展示了房租与住房地点距市中心距离的关系。点击图表右上角圆点控件也可进行将图表保存为图片或下载其SVG文件等操作。</w:t>
      </w:r>
    </w:p>
    <w:p w:rsidR="00772D64" w:rsidRPr="00772D64" w:rsidRDefault="00772D64" w:rsidP="00772D64">
      <w:pPr>
        <w:ind w:firstLine="420"/>
        <w:rPr>
          <w:rFonts w:ascii="仿宋" w:eastAsia="仿宋" w:hAnsi="仿宋"/>
          <w:szCs w:val="28"/>
        </w:rPr>
      </w:pPr>
      <w:r>
        <w:rPr>
          <w:rFonts w:ascii="仿宋" w:eastAsia="仿宋" w:hAnsi="仿宋" w:hint="eastAsia"/>
          <w:szCs w:val="28"/>
        </w:rPr>
        <w:t>如从该图可以看出离市中心越近，</w:t>
      </w:r>
      <w:r w:rsidR="00B7484B">
        <w:rPr>
          <w:rFonts w:ascii="仿宋" w:eastAsia="仿宋" w:hAnsi="仿宋" w:hint="eastAsia"/>
          <w:szCs w:val="28"/>
        </w:rPr>
        <w:t>房源较多。</w:t>
      </w:r>
      <w:r w:rsidR="00B7484B" w:rsidRPr="00B7484B">
        <w:rPr>
          <w:rFonts w:ascii="仿宋" w:eastAsia="仿宋" w:hAnsi="仿宋" w:hint="eastAsia"/>
          <w:szCs w:val="28"/>
        </w:rPr>
        <w:t>房租</w:t>
      </w:r>
      <w:r w:rsidR="00B7484B">
        <w:rPr>
          <w:rFonts w:ascii="仿宋" w:eastAsia="仿宋" w:hAnsi="仿宋" w:hint="eastAsia"/>
          <w:szCs w:val="28"/>
        </w:rPr>
        <w:t>较高的房源几乎都分布在距市中心10千米以内。</w:t>
      </w:r>
      <w:r w:rsidR="00B7484B" w:rsidRPr="00772D64">
        <w:rPr>
          <w:rFonts w:ascii="仿宋" w:eastAsia="仿宋" w:hAnsi="仿宋"/>
          <w:szCs w:val="28"/>
        </w:rPr>
        <w:t xml:space="preserve"> </w:t>
      </w:r>
    </w:p>
    <w:p w:rsidR="007E3CE1" w:rsidRPr="00525F86" w:rsidRDefault="007A0B4A" w:rsidP="00525F86">
      <w:pPr>
        <w:pStyle w:val="3"/>
        <w:rPr>
          <w:rFonts w:ascii="仿宋" w:eastAsia="仿宋" w:hAnsi="仿宋"/>
          <w:sz w:val="28"/>
          <w:szCs w:val="28"/>
        </w:rPr>
      </w:pPr>
      <w:r>
        <w:rPr>
          <w:rFonts w:ascii="仿宋" w:eastAsia="仿宋" w:hAnsi="仿宋" w:hint="eastAsia"/>
          <w:sz w:val="28"/>
          <w:szCs w:val="28"/>
        </w:rPr>
        <w:lastRenderedPageBreak/>
        <w:t>2.2.6</w:t>
      </w:r>
      <w:r w:rsidRPr="00F243A8">
        <w:rPr>
          <w:rFonts w:ascii="仿宋" w:eastAsia="仿宋" w:hAnsi="仿宋" w:hint="eastAsia"/>
          <w:sz w:val="28"/>
          <w:szCs w:val="28"/>
        </w:rPr>
        <w:t xml:space="preserve"> </w:t>
      </w:r>
      <w:r>
        <w:rPr>
          <w:rFonts w:ascii="仿宋" w:eastAsia="仿宋" w:hAnsi="仿宋" w:hint="eastAsia"/>
          <w:sz w:val="28"/>
          <w:szCs w:val="28"/>
        </w:rPr>
        <w:t>职业词云</w:t>
      </w:r>
      <w:r w:rsidRPr="00F243A8">
        <w:rPr>
          <w:rFonts w:ascii="仿宋" w:eastAsia="仿宋" w:hAnsi="仿宋" w:hint="eastAsia"/>
          <w:sz w:val="28"/>
          <w:szCs w:val="28"/>
        </w:rPr>
        <w:t>图</w:t>
      </w:r>
    </w:p>
    <w:p w:rsidR="00B7484B" w:rsidRPr="00B7484B" w:rsidRDefault="007E3CE1" w:rsidP="007E3CE1">
      <w:pPr>
        <w:jc w:val="center"/>
      </w:pPr>
      <w:r>
        <w:rPr>
          <w:noProof/>
        </w:rPr>
        <w:drawing>
          <wp:inline distT="0" distB="0" distL="0" distR="0">
            <wp:extent cx="5274310" cy="37909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46BAA.tmp"/>
                    <pic:cNvPicPr/>
                  </pic:nvPicPr>
                  <pic:blipFill>
                    <a:blip r:embed="rId20">
                      <a:extLst>
                        <a:ext uri="{28A0092B-C50C-407E-A947-70E740481C1C}">
                          <a14:useLocalDpi xmlns:a14="http://schemas.microsoft.com/office/drawing/2010/main" val="0"/>
                        </a:ext>
                      </a:extLst>
                    </a:blip>
                    <a:stretch>
                      <a:fillRect/>
                    </a:stretch>
                  </pic:blipFill>
                  <pic:spPr>
                    <a:xfrm>
                      <a:off x="0" y="0"/>
                      <a:ext cx="5274310" cy="3790950"/>
                    </a:xfrm>
                    <a:prstGeom prst="rect">
                      <a:avLst/>
                    </a:prstGeom>
                  </pic:spPr>
                </pic:pic>
              </a:graphicData>
            </a:graphic>
          </wp:inline>
        </w:drawing>
      </w:r>
    </w:p>
    <w:p w:rsidR="007A0B4A" w:rsidRPr="002F5D89" w:rsidRDefault="007A0B4A" w:rsidP="007A0B4A">
      <w:pPr>
        <w:jc w:val="center"/>
        <w:rPr>
          <w:rFonts w:ascii="仿宋" w:eastAsia="仿宋" w:hAnsi="仿宋"/>
          <w:szCs w:val="28"/>
        </w:rPr>
      </w:pPr>
      <w:r w:rsidRPr="00FA7280">
        <w:rPr>
          <w:rFonts w:ascii="仿宋" w:eastAsia="仿宋" w:hAnsi="仿宋" w:hint="eastAsia"/>
          <w:szCs w:val="28"/>
        </w:rPr>
        <w:t>图10：职业词云图</w:t>
      </w:r>
    </w:p>
    <w:p w:rsidR="00772D64" w:rsidRPr="007A0B4A" w:rsidRDefault="007717B0" w:rsidP="00772D64">
      <w:pPr>
        <w:rPr>
          <w:rFonts w:ascii="仿宋" w:eastAsia="仿宋" w:hAnsi="仿宋"/>
          <w:szCs w:val="28"/>
        </w:rPr>
      </w:pPr>
      <w:r>
        <w:rPr>
          <w:rFonts w:ascii="仿宋" w:eastAsia="仿宋" w:hAnsi="仿宋" w:hint="eastAsia"/>
          <w:szCs w:val="28"/>
        </w:rPr>
        <w:t>在此页面用户可查看各区工作机会所涉及的关键词的词云图，即在广州各区内，各类工作岗位的需求多少，并进行比较和参考。</w:t>
      </w:r>
      <w:r w:rsidR="00FA7280">
        <w:rPr>
          <w:rFonts w:ascii="仿宋" w:eastAsia="仿宋" w:hAnsi="仿宋" w:hint="eastAsia"/>
          <w:szCs w:val="28"/>
        </w:rPr>
        <w:t>词云图中，工作关键词的</w:t>
      </w:r>
      <w:r>
        <w:rPr>
          <w:rFonts w:ascii="仿宋" w:eastAsia="仿宋" w:hAnsi="仿宋" w:hint="eastAsia"/>
          <w:szCs w:val="28"/>
        </w:rPr>
        <w:t>字号</w:t>
      </w:r>
      <w:r w:rsidR="00FA7280">
        <w:rPr>
          <w:rFonts w:ascii="仿宋" w:eastAsia="仿宋" w:hAnsi="仿宋" w:hint="eastAsia"/>
          <w:szCs w:val="28"/>
        </w:rPr>
        <w:t>越大</w:t>
      </w:r>
      <w:r>
        <w:rPr>
          <w:rFonts w:ascii="仿宋" w:eastAsia="仿宋" w:hAnsi="仿宋" w:hint="eastAsia"/>
          <w:szCs w:val="28"/>
        </w:rPr>
        <w:t>，</w:t>
      </w:r>
      <w:r w:rsidR="00FA7280">
        <w:rPr>
          <w:rFonts w:ascii="仿宋" w:eastAsia="仿宋" w:hAnsi="仿宋" w:hint="eastAsia"/>
          <w:szCs w:val="28"/>
        </w:rPr>
        <w:t>说明该工作</w:t>
      </w:r>
      <w:r>
        <w:rPr>
          <w:rFonts w:ascii="仿宋" w:eastAsia="仿宋" w:hAnsi="仿宋" w:hint="eastAsia"/>
          <w:szCs w:val="28"/>
        </w:rPr>
        <w:t>在</w:t>
      </w:r>
      <w:r w:rsidR="00FA7280">
        <w:rPr>
          <w:rFonts w:ascii="仿宋" w:eastAsia="仿宋" w:hAnsi="仿宋" w:hint="eastAsia"/>
          <w:szCs w:val="28"/>
        </w:rPr>
        <w:t>工作岗位</w:t>
      </w:r>
      <w:r>
        <w:rPr>
          <w:rFonts w:ascii="仿宋" w:eastAsia="仿宋" w:hAnsi="仿宋" w:hint="eastAsia"/>
          <w:szCs w:val="28"/>
        </w:rPr>
        <w:t>区内的需求</w:t>
      </w:r>
      <w:r w:rsidR="00FA7280">
        <w:rPr>
          <w:rFonts w:ascii="仿宋" w:eastAsia="仿宋" w:hAnsi="仿宋" w:hint="eastAsia"/>
          <w:szCs w:val="28"/>
        </w:rPr>
        <w:t>越大；工作关键词的字号越小，说明该工作在工作岗位区内的需求越小。</w:t>
      </w:r>
      <w:r w:rsidR="00525F86">
        <w:rPr>
          <w:rFonts w:ascii="仿宋" w:eastAsia="仿宋" w:hAnsi="仿宋" w:hint="eastAsia"/>
          <w:szCs w:val="28"/>
        </w:rPr>
        <w:t>如上图显示，从化区工作需求较高的工作岗位有：工程师、助理等。</w:t>
      </w:r>
    </w:p>
    <w:sectPr w:rsidR="00772D64" w:rsidRPr="007A0B4A">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3789" w:rsidRDefault="00993789" w:rsidP="007D50F6">
      <w:r>
        <w:separator/>
      </w:r>
    </w:p>
  </w:endnote>
  <w:endnote w:type="continuationSeparator" w:id="0">
    <w:p w:rsidR="00993789" w:rsidRDefault="00993789" w:rsidP="007D5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835"/>
      <w:gridCol w:w="852"/>
      <w:gridCol w:w="3835"/>
    </w:tblGrid>
    <w:tr w:rsidR="00E040F8">
      <w:trPr>
        <w:trHeight w:val="151"/>
      </w:trPr>
      <w:tc>
        <w:tcPr>
          <w:tcW w:w="2250" w:type="pct"/>
          <w:tcBorders>
            <w:bottom w:val="single" w:sz="4" w:space="0" w:color="4F81BD" w:themeColor="accent1"/>
          </w:tcBorders>
        </w:tcPr>
        <w:p w:rsidR="00E040F8" w:rsidRDefault="00E040F8">
          <w:pPr>
            <w:pStyle w:val="a3"/>
            <w:rPr>
              <w:rFonts w:asciiTheme="majorHAnsi" w:eastAsiaTheme="majorEastAsia" w:hAnsiTheme="majorHAnsi" w:cstheme="majorBidi"/>
              <w:b/>
              <w:bCs/>
            </w:rPr>
          </w:pPr>
        </w:p>
      </w:tc>
      <w:tc>
        <w:tcPr>
          <w:tcW w:w="500" w:type="pct"/>
          <w:vMerge w:val="restart"/>
          <w:noWrap/>
          <w:vAlign w:val="center"/>
        </w:tcPr>
        <w:p w:rsidR="00E040F8" w:rsidRDefault="00E040F8">
          <w:pPr>
            <w:pStyle w:val="a7"/>
            <w:rPr>
              <w:rFonts w:asciiTheme="majorHAnsi" w:eastAsiaTheme="majorEastAsia" w:hAnsiTheme="majorHAnsi" w:cstheme="majorBidi"/>
            </w:rPr>
          </w:pPr>
          <w:r>
            <w:rPr>
              <w:rFonts w:asciiTheme="majorHAnsi" w:eastAsiaTheme="majorEastAsia" w:hAnsiTheme="majorHAnsi" w:cstheme="majorBidi"/>
              <w:b/>
              <w:bCs/>
              <w:lang w:val="zh-CN"/>
            </w:rPr>
            <w:t xml:space="preserve"> </w:t>
          </w:r>
          <w:r>
            <w:rPr>
              <w:rFonts w:asciiTheme="minorHAnsi" w:eastAsiaTheme="minorEastAsia" w:hAnsiTheme="minorHAnsi" w:cstheme="minorBidi"/>
            </w:rPr>
            <w:fldChar w:fldCharType="begin"/>
          </w:r>
          <w:r>
            <w:instrText>PAGE  \* MERGEFORMAT</w:instrText>
          </w:r>
          <w:r>
            <w:rPr>
              <w:rFonts w:asciiTheme="minorHAnsi" w:eastAsiaTheme="minorEastAsia" w:hAnsiTheme="minorHAnsi" w:cstheme="minorBidi"/>
            </w:rPr>
            <w:fldChar w:fldCharType="separate"/>
          </w:r>
          <w:r w:rsidR="00AB6685" w:rsidRPr="00AB6685">
            <w:rPr>
              <w:rFonts w:asciiTheme="majorHAnsi" w:eastAsiaTheme="majorEastAsia" w:hAnsiTheme="majorHAnsi" w:cstheme="majorBidi"/>
              <w:b/>
              <w:bCs/>
              <w:noProof/>
              <w:lang w:val="zh-CN"/>
            </w:rPr>
            <w:t>1</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E040F8" w:rsidRDefault="00E040F8">
          <w:pPr>
            <w:pStyle w:val="a3"/>
            <w:rPr>
              <w:rFonts w:asciiTheme="majorHAnsi" w:eastAsiaTheme="majorEastAsia" w:hAnsiTheme="majorHAnsi" w:cstheme="majorBidi"/>
              <w:b/>
              <w:bCs/>
            </w:rPr>
          </w:pPr>
        </w:p>
      </w:tc>
    </w:tr>
    <w:tr w:rsidR="00E040F8">
      <w:trPr>
        <w:trHeight w:val="150"/>
      </w:trPr>
      <w:tc>
        <w:tcPr>
          <w:tcW w:w="2250" w:type="pct"/>
          <w:tcBorders>
            <w:top w:val="single" w:sz="4" w:space="0" w:color="4F81BD" w:themeColor="accent1"/>
          </w:tcBorders>
        </w:tcPr>
        <w:p w:rsidR="00E040F8" w:rsidRDefault="00E040F8">
          <w:pPr>
            <w:pStyle w:val="a3"/>
            <w:rPr>
              <w:rFonts w:asciiTheme="majorHAnsi" w:eastAsiaTheme="majorEastAsia" w:hAnsiTheme="majorHAnsi" w:cstheme="majorBidi"/>
              <w:b/>
              <w:bCs/>
            </w:rPr>
          </w:pPr>
        </w:p>
      </w:tc>
      <w:tc>
        <w:tcPr>
          <w:tcW w:w="500" w:type="pct"/>
          <w:vMerge/>
        </w:tcPr>
        <w:p w:rsidR="00E040F8" w:rsidRDefault="00E040F8">
          <w:pPr>
            <w:pStyle w:val="a3"/>
            <w:jc w:val="center"/>
            <w:rPr>
              <w:rFonts w:asciiTheme="majorHAnsi" w:eastAsiaTheme="majorEastAsia" w:hAnsiTheme="majorHAnsi" w:cstheme="majorBidi"/>
              <w:b/>
              <w:bCs/>
            </w:rPr>
          </w:pPr>
        </w:p>
      </w:tc>
      <w:tc>
        <w:tcPr>
          <w:tcW w:w="2250" w:type="pct"/>
          <w:tcBorders>
            <w:top w:val="single" w:sz="4" w:space="0" w:color="4F81BD" w:themeColor="accent1"/>
          </w:tcBorders>
        </w:tcPr>
        <w:p w:rsidR="00E040F8" w:rsidRDefault="00E040F8">
          <w:pPr>
            <w:pStyle w:val="a3"/>
            <w:rPr>
              <w:rFonts w:asciiTheme="majorHAnsi" w:eastAsiaTheme="majorEastAsia" w:hAnsiTheme="majorHAnsi" w:cstheme="majorBidi"/>
              <w:b/>
              <w:bCs/>
            </w:rPr>
          </w:pPr>
        </w:p>
      </w:tc>
    </w:tr>
  </w:tbl>
  <w:p w:rsidR="00E040F8" w:rsidRDefault="00E040F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3789" w:rsidRDefault="00993789" w:rsidP="007D50F6">
      <w:r>
        <w:separator/>
      </w:r>
    </w:p>
  </w:footnote>
  <w:footnote w:type="continuationSeparator" w:id="0">
    <w:p w:rsidR="00993789" w:rsidRDefault="00993789" w:rsidP="007D50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FA6FE3"/>
    <w:multiLevelType w:val="hybridMultilevel"/>
    <w:tmpl w:val="74C89CAC"/>
    <w:lvl w:ilvl="0" w:tplc="84BCC830">
      <w:start w:val="1"/>
      <w:numFmt w:val="japaneseCounting"/>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01D2CBF"/>
    <w:multiLevelType w:val="hybridMultilevel"/>
    <w:tmpl w:val="595216BA"/>
    <w:lvl w:ilvl="0" w:tplc="DC88012C">
      <w:start w:val="1"/>
      <w:numFmt w:val="japaneseCounting"/>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44F3"/>
    <w:rsid w:val="00017E88"/>
    <w:rsid w:val="00045752"/>
    <w:rsid w:val="00063BCC"/>
    <w:rsid w:val="0006402B"/>
    <w:rsid w:val="00071AE4"/>
    <w:rsid w:val="00071E00"/>
    <w:rsid w:val="00076D1A"/>
    <w:rsid w:val="00095384"/>
    <w:rsid w:val="000A07BA"/>
    <w:rsid w:val="000A1046"/>
    <w:rsid w:val="000A34B8"/>
    <w:rsid w:val="000B45D2"/>
    <w:rsid w:val="000C3BF3"/>
    <w:rsid w:val="000E15E6"/>
    <w:rsid w:val="000E33FC"/>
    <w:rsid w:val="0010237C"/>
    <w:rsid w:val="00107EC8"/>
    <w:rsid w:val="00121BB4"/>
    <w:rsid w:val="0013483B"/>
    <w:rsid w:val="00142F55"/>
    <w:rsid w:val="001631D0"/>
    <w:rsid w:val="00167BE2"/>
    <w:rsid w:val="00182B9A"/>
    <w:rsid w:val="00191943"/>
    <w:rsid w:val="001962EF"/>
    <w:rsid w:val="001A0A02"/>
    <w:rsid w:val="001C38A3"/>
    <w:rsid w:val="001D5FEE"/>
    <w:rsid w:val="001E3152"/>
    <w:rsid w:val="001E5C89"/>
    <w:rsid w:val="001F0546"/>
    <w:rsid w:val="001F4F1E"/>
    <w:rsid w:val="001F528B"/>
    <w:rsid w:val="00212C8A"/>
    <w:rsid w:val="00213A7C"/>
    <w:rsid w:val="00216A26"/>
    <w:rsid w:val="00220B9B"/>
    <w:rsid w:val="00224EF2"/>
    <w:rsid w:val="002371EE"/>
    <w:rsid w:val="00247464"/>
    <w:rsid w:val="00254DAD"/>
    <w:rsid w:val="00254F29"/>
    <w:rsid w:val="00260170"/>
    <w:rsid w:val="002826D9"/>
    <w:rsid w:val="002919D2"/>
    <w:rsid w:val="002A0734"/>
    <w:rsid w:val="002E46CC"/>
    <w:rsid w:val="002F4ECC"/>
    <w:rsid w:val="002F5D89"/>
    <w:rsid w:val="00300792"/>
    <w:rsid w:val="00310401"/>
    <w:rsid w:val="0031193D"/>
    <w:rsid w:val="00311B8B"/>
    <w:rsid w:val="003149D1"/>
    <w:rsid w:val="00315CB8"/>
    <w:rsid w:val="003237AD"/>
    <w:rsid w:val="00323F60"/>
    <w:rsid w:val="003243F9"/>
    <w:rsid w:val="003315AE"/>
    <w:rsid w:val="00332941"/>
    <w:rsid w:val="00340136"/>
    <w:rsid w:val="00347763"/>
    <w:rsid w:val="00350469"/>
    <w:rsid w:val="00353089"/>
    <w:rsid w:val="003579C6"/>
    <w:rsid w:val="00361CCD"/>
    <w:rsid w:val="00374A31"/>
    <w:rsid w:val="003811E8"/>
    <w:rsid w:val="00390915"/>
    <w:rsid w:val="00391BCB"/>
    <w:rsid w:val="00394DA5"/>
    <w:rsid w:val="00395133"/>
    <w:rsid w:val="003B31BC"/>
    <w:rsid w:val="003B575C"/>
    <w:rsid w:val="003C10C9"/>
    <w:rsid w:val="003C2B0D"/>
    <w:rsid w:val="003D6BD4"/>
    <w:rsid w:val="003D7510"/>
    <w:rsid w:val="003E0AB5"/>
    <w:rsid w:val="003E2CE6"/>
    <w:rsid w:val="003F60CF"/>
    <w:rsid w:val="00413A62"/>
    <w:rsid w:val="004305DF"/>
    <w:rsid w:val="00433516"/>
    <w:rsid w:val="004471A4"/>
    <w:rsid w:val="0045207D"/>
    <w:rsid w:val="004603C0"/>
    <w:rsid w:val="00461DAE"/>
    <w:rsid w:val="004716B4"/>
    <w:rsid w:val="004731CC"/>
    <w:rsid w:val="00481D73"/>
    <w:rsid w:val="00490ADC"/>
    <w:rsid w:val="00494A2A"/>
    <w:rsid w:val="004A1EFD"/>
    <w:rsid w:val="004A4E46"/>
    <w:rsid w:val="004A57AE"/>
    <w:rsid w:val="004B0FF7"/>
    <w:rsid w:val="004B21A5"/>
    <w:rsid w:val="004B425D"/>
    <w:rsid w:val="004B51F3"/>
    <w:rsid w:val="004C24C6"/>
    <w:rsid w:val="004C447A"/>
    <w:rsid w:val="004C74BA"/>
    <w:rsid w:val="004D1C04"/>
    <w:rsid w:val="00502D8B"/>
    <w:rsid w:val="005073EE"/>
    <w:rsid w:val="00517B7E"/>
    <w:rsid w:val="005205B8"/>
    <w:rsid w:val="00525F86"/>
    <w:rsid w:val="00530D6D"/>
    <w:rsid w:val="00540B68"/>
    <w:rsid w:val="00552671"/>
    <w:rsid w:val="00555F0C"/>
    <w:rsid w:val="00561C74"/>
    <w:rsid w:val="005623CE"/>
    <w:rsid w:val="00562680"/>
    <w:rsid w:val="00564F26"/>
    <w:rsid w:val="00572C3F"/>
    <w:rsid w:val="00574CCF"/>
    <w:rsid w:val="00586162"/>
    <w:rsid w:val="0058656E"/>
    <w:rsid w:val="005915EB"/>
    <w:rsid w:val="00594883"/>
    <w:rsid w:val="00595247"/>
    <w:rsid w:val="00596AC6"/>
    <w:rsid w:val="005A4DFD"/>
    <w:rsid w:val="005B1D16"/>
    <w:rsid w:val="005C42FB"/>
    <w:rsid w:val="005D3613"/>
    <w:rsid w:val="005E306F"/>
    <w:rsid w:val="005E7674"/>
    <w:rsid w:val="0060090B"/>
    <w:rsid w:val="00601B91"/>
    <w:rsid w:val="00603875"/>
    <w:rsid w:val="00611573"/>
    <w:rsid w:val="006175EA"/>
    <w:rsid w:val="0062395C"/>
    <w:rsid w:val="006249ED"/>
    <w:rsid w:val="0065241C"/>
    <w:rsid w:val="00654DED"/>
    <w:rsid w:val="00661B45"/>
    <w:rsid w:val="00664D48"/>
    <w:rsid w:val="0067003C"/>
    <w:rsid w:val="00675239"/>
    <w:rsid w:val="006875AE"/>
    <w:rsid w:val="006955A8"/>
    <w:rsid w:val="006A3117"/>
    <w:rsid w:val="006A58CB"/>
    <w:rsid w:val="006B0D32"/>
    <w:rsid w:val="006B216B"/>
    <w:rsid w:val="006B27CF"/>
    <w:rsid w:val="006C2F4D"/>
    <w:rsid w:val="006D1313"/>
    <w:rsid w:val="007150D0"/>
    <w:rsid w:val="00737110"/>
    <w:rsid w:val="00741DC6"/>
    <w:rsid w:val="00744553"/>
    <w:rsid w:val="00761AC1"/>
    <w:rsid w:val="007717B0"/>
    <w:rsid w:val="00772D64"/>
    <w:rsid w:val="00777940"/>
    <w:rsid w:val="00784074"/>
    <w:rsid w:val="00797EF6"/>
    <w:rsid w:val="007A0B4A"/>
    <w:rsid w:val="007A202E"/>
    <w:rsid w:val="007A23BD"/>
    <w:rsid w:val="007A27A1"/>
    <w:rsid w:val="007B5546"/>
    <w:rsid w:val="007B6E3E"/>
    <w:rsid w:val="007D50F6"/>
    <w:rsid w:val="007E3CE1"/>
    <w:rsid w:val="007E4D10"/>
    <w:rsid w:val="007F15CA"/>
    <w:rsid w:val="0080132F"/>
    <w:rsid w:val="00806552"/>
    <w:rsid w:val="00844606"/>
    <w:rsid w:val="00854BA1"/>
    <w:rsid w:val="008572FC"/>
    <w:rsid w:val="00880AAC"/>
    <w:rsid w:val="008854BA"/>
    <w:rsid w:val="00887B11"/>
    <w:rsid w:val="00890D5B"/>
    <w:rsid w:val="008A165F"/>
    <w:rsid w:val="008A5EF1"/>
    <w:rsid w:val="008B2630"/>
    <w:rsid w:val="008B5DA5"/>
    <w:rsid w:val="008B600F"/>
    <w:rsid w:val="008C63A6"/>
    <w:rsid w:val="008E562D"/>
    <w:rsid w:val="008E7E83"/>
    <w:rsid w:val="008F4997"/>
    <w:rsid w:val="00907229"/>
    <w:rsid w:val="00917FA3"/>
    <w:rsid w:val="009220CB"/>
    <w:rsid w:val="00941B1E"/>
    <w:rsid w:val="00942506"/>
    <w:rsid w:val="0094764E"/>
    <w:rsid w:val="009516A9"/>
    <w:rsid w:val="00953677"/>
    <w:rsid w:val="0097364D"/>
    <w:rsid w:val="00975DEF"/>
    <w:rsid w:val="00982322"/>
    <w:rsid w:val="009846C9"/>
    <w:rsid w:val="00987043"/>
    <w:rsid w:val="009910E1"/>
    <w:rsid w:val="00993789"/>
    <w:rsid w:val="009A3D1B"/>
    <w:rsid w:val="009B6E67"/>
    <w:rsid w:val="009C40AF"/>
    <w:rsid w:val="009D4DB9"/>
    <w:rsid w:val="009D76DA"/>
    <w:rsid w:val="009E1463"/>
    <w:rsid w:val="009F0C99"/>
    <w:rsid w:val="00A11A5F"/>
    <w:rsid w:val="00A24B20"/>
    <w:rsid w:val="00A33DA0"/>
    <w:rsid w:val="00A345EE"/>
    <w:rsid w:val="00A54BBF"/>
    <w:rsid w:val="00A579C4"/>
    <w:rsid w:val="00A70585"/>
    <w:rsid w:val="00A70B9B"/>
    <w:rsid w:val="00A72BC4"/>
    <w:rsid w:val="00A80CDE"/>
    <w:rsid w:val="00A81A3D"/>
    <w:rsid w:val="00A91212"/>
    <w:rsid w:val="00A93783"/>
    <w:rsid w:val="00A942B9"/>
    <w:rsid w:val="00A96774"/>
    <w:rsid w:val="00A9733A"/>
    <w:rsid w:val="00AB4882"/>
    <w:rsid w:val="00AB6685"/>
    <w:rsid w:val="00AC53EF"/>
    <w:rsid w:val="00AD02F6"/>
    <w:rsid w:val="00AD36B1"/>
    <w:rsid w:val="00AD42F7"/>
    <w:rsid w:val="00AE1103"/>
    <w:rsid w:val="00AE7102"/>
    <w:rsid w:val="00AF4D2C"/>
    <w:rsid w:val="00AF55E2"/>
    <w:rsid w:val="00AF5EE4"/>
    <w:rsid w:val="00AF645E"/>
    <w:rsid w:val="00AF6C0E"/>
    <w:rsid w:val="00B005DA"/>
    <w:rsid w:val="00B11FB4"/>
    <w:rsid w:val="00B128A7"/>
    <w:rsid w:val="00B157EC"/>
    <w:rsid w:val="00B55EA3"/>
    <w:rsid w:val="00B574F1"/>
    <w:rsid w:val="00B7484B"/>
    <w:rsid w:val="00B932C7"/>
    <w:rsid w:val="00B93B4C"/>
    <w:rsid w:val="00BA6181"/>
    <w:rsid w:val="00BB56FC"/>
    <w:rsid w:val="00BC6A98"/>
    <w:rsid w:val="00BE7604"/>
    <w:rsid w:val="00BF18D5"/>
    <w:rsid w:val="00C01485"/>
    <w:rsid w:val="00C040D4"/>
    <w:rsid w:val="00C044F3"/>
    <w:rsid w:val="00C04603"/>
    <w:rsid w:val="00C05ADD"/>
    <w:rsid w:val="00C06506"/>
    <w:rsid w:val="00C16A9B"/>
    <w:rsid w:val="00C2787B"/>
    <w:rsid w:val="00C403F1"/>
    <w:rsid w:val="00C57A51"/>
    <w:rsid w:val="00C61247"/>
    <w:rsid w:val="00C704CD"/>
    <w:rsid w:val="00C7098D"/>
    <w:rsid w:val="00C71F38"/>
    <w:rsid w:val="00CC1F74"/>
    <w:rsid w:val="00CC2CB3"/>
    <w:rsid w:val="00CF5B0F"/>
    <w:rsid w:val="00D075A6"/>
    <w:rsid w:val="00D1159A"/>
    <w:rsid w:val="00D1493C"/>
    <w:rsid w:val="00D32812"/>
    <w:rsid w:val="00D474ED"/>
    <w:rsid w:val="00D51285"/>
    <w:rsid w:val="00D544A0"/>
    <w:rsid w:val="00D5667C"/>
    <w:rsid w:val="00D64645"/>
    <w:rsid w:val="00D64EE1"/>
    <w:rsid w:val="00D67579"/>
    <w:rsid w:val="00D86E37"/>
    <w:rsid w:val="00D95685"/>
    <w:rsid w:val="00DA46E4"/>
    <w:rsid w:val="00DB7484"/>
    <w:rsid w:val="00DD0111"/>
    <w:rsid w:val="00DE115A"/>
    <w:rsid w:val="00DF0FE1"/>
    <w:rsid w:val="00DF1708"/>
    <w:rsid w:val="00DF47B1"/>
    <w:rsid w:val="00DF5A4A"/>
    <w:rsid w:val="00DF68CA"/>
    <w:rsid w:val="00DF741F"/>
    <w:rsid w:val="00E040F8"/>
    <w:rsid w:val="00E2252D"/>
    <w:rsid w:val="00E468FD"/>
    <w:rsid w:val="00E629E1"/>
    <w:rsid w:val="00E779B3"/>
    <w:rsid w:val="00E82281"/>
    <w:rsid w:val="00E85BB2"/>
    <w:rsid w:val="00E93115"/>
    <w:rsid w:val="00EA6444"/>
    <w:rsid w:val="00EB051A"/>
    <w:rsid w:val="00EB6985"/>
    <w:rsid w:val="00EC2580"/>
    <w:rsid w:val="00EC660D"/>
    <w:rsid w:val="00EC6A36"/>
    <w:rsid w:val="00ED6A90"/>
    <w:rsid w:val="00EE21F5"/>
    <w:rsid w:val="00EE6D6D"/>
    <w:rsid w:val="00EE7DD0"/>
    <w:rsid w:val="00EF4944"/>
    <w:rsid w:val="00F46720"/>
    <w:rsid w:val="00F5179F"/>
    <w:rsid w:val="00F53E21"/>
    <w:rsid w:val="00F60F68"/>
    <w:rsid w:val="00F61797"/>
    <w:rsid w:val="00F62929"/>
    <w:rsid w:val="00F75B93"/>
    <w:rsid w:val="00F822A8"/>
    <w:rsid w:val="00F87FC3"/>
    <w:rsid w:val="00F94429"/>
    <w:rsid w:val="00FA0B57"/>
    <w:rsid w:val="00FA5209"/>
    <w:rsid w:val="00FA7280"/>
    <w:rsid w:val="00FC18C5"/>
    <w:rsid w:val="00FC3EDD"/>
    <w:rsid w:val="00FC78D4"/>
    <w:rsid w:val="00FE78D6"/>
    <w:rsid w:val="00FE7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E2F4C"/>
  <w15:docId w15:val="{53136E28-12DF-4EEF-B8B7-F5A88B682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5EF1"/>
    <w:pPr>
      <w:widowControl w:val="0"/>
      <w:spacing w:line="360" w:lineRule="auto"/>
      <w:jc w:val="both"/>
    </w:pPr>
    <w:rPr>
      <w:kern w:val="2"/>
      <w:sz w:val="28"/>
      <w:szCs w:val="22"/>
    </w:rPr>
  </w:style>
  <w:style w:type="paragraph" w:styleId="1">
    <w:name w:val="heading 1"/>
    <w:basedOn w:val="a"/>
    <w:next w:val="a"/>
    <w:link w:val="10"/>
    <w:uiPriority w:val="9"/>
    <w:qFormat/>
    <w:rsid w:val="008A5EF1"/>
    <w:pPr>
      <w:keepNext/>
      <w:spacing w:before="240" w:after="60"/>
      <w:outlineLvl w:val="0"/>
    </w:pPr>
    <w:rPr>
      <w:rFonts w:ascii="Cambria" w:hAnsi="Cambria"/>
      <w:b/>
      <w:bCs/>
      <w:kern w:val="32"/>
      <w:sz w:val="48"/>
      <w:szCs w:val="32"/>
    </w:rPr>
  </w:style>
  <w:style w:type="paragraph" w:styleId="2">
    <w:name w:val="heading 2"/>
    <w:basedOn w:val="a"/>
    <w:next w:val="a"/>
    <w:link w:val="20"/>
    <w:uiPriority w:val="9"/>
    <w:unhideWhenUsed/>
    <w:qFormat/>
    <w:rsid w:val="008A5EF1"/>
    <w:pPr>
      <w:keepNext/>
      <w:spacing w:before="240" w:after="60"/>
      <w:outlineLvl w:val="1"/>
    </w:pPr>
    <w:rPr>
      <w:rFonts w:ascii="Cambria" w:hAnsi="Cambria"/>
      <w:b/>
      <w:bCs/>
      <w:i/>
      <w:iCs/>
      <w:sz w:val="40"/>
      <w:szCs w:val="28"/>
    </w:rPr>
  </w:style>
  <w:style w:type="paragraph" w:styleId="3">
    <w:name w:val="heading 3"/>
    <w:basedOn w:val="a"/>
    <w:next w:val="a"/>
    <w:link w:val="30"/>
    <w:uiPriority w:val="9"/>
    <w:unhideWhenUsed/>
    <w:qFormat/>
    <w:rsid w:val="008A5EF1"/>
    <w:pPr>
      <w:keepNext/>
      <w:spacing w:before="240" w:after="60"/>
      <w:outlineLvl w:val="2"/>
    </w:pPr>
    <w:rPr>
      <w:rFonts w:ascii="Cambria" w:hAnsi="Cambria"/>
      <w:b/>
      <w:bCs/>
      <w:sz w:val="3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50F6"/>
    <w:pPr>
      <w:tabs>
        <w:tab w:val="center" w:pos="4153"/>
        <w:tab w:val="right" w:pos="8306"/>
      </w:tabs>
    </w:pPr>
  </w:style>
  <w:style w:type="character" w:customStyle="1" w:styleId="a4">
    <w:name w:val="页眉 字符"/>
    <w:link w:val="a3"/>
    <w:uiPriority w:val="99"/>
    <w:rsid w:val="007D50F6"/>
    <w:rPr>
      <w:kern w:val="2"/>
      <w:sz w:val="21"/>
      <w:szCs w:val="22"/>
      <w:lang w:val="en-US"/>
    </w:rPr>
  </w:style>
  <w:style w:type="paragraph" w:styleId="a5">
    <w:name w:val="footer"/>
    <w:basedOn w:val="a"/>
    <w:link w:val="a6"/>
    <w:uiPriority w:val="99"/>
    <w:unhideWhenUsed/>
    <w:rsid w:val="007D50F6"/>
    <w:pPr>
      <w:tabs>
        <w:tab w:val="center" w:pos="4153"/>
        <w:tab w:val="right" w:pos="8306"/>
      </w:tabs>
    </w:pPr>
  </w:style>
  <w:style w:type="character" w:customStyle="1" w:styleId="a6">
    <w:name w:val="页脚 字符"/>
    <w:link w:val="a5"/>
    <w:uiPriority w:val="99"/>
    <w:rsid w:val="007D50F6"/>
    <w:rPr>
      <w:kern w:val="2"/>
      <w:sz w:val="21"/>
      <w:szCs w:val="22"/>
      <w:lang w:val="en-US"/>
    </w:rPr>
  </w:style>
  <w:style w:type="paragraph" w:styleId="a7">
    <w:name w:val="No Spacing"/>
    <w:link w:val="a8"/>
    <w:uiPriority w:val="1"/>
    <w:qFormat/>
    <w:rsid w:val="001D5FEE"/>
    <w:pPr>
      <w:widowControl w:val="0"/>
      <w:jc w:val="both"/>
    </w:pPr>
    <w:rPr>
      <w:kern w:val="2"/>
      <w:sz w:val="21"/>
      <w:szCs w:val="22"/>
    </w:rPr>
  </w:style>
  <w:style w:type="character" w:customStyle="1" w:styleId="10">
    <w:name w:val="标题 1 字符"/>
    <w:link w:val="1"/>
    <w:uiPriority w:val="9"/>
    <w:rsid w:val="008A5EF1"/>
    <w:rPr>
      <w:rFonts w:ascii="Cambria" w:eastAsia="宋体" w:hAnsi="Cambria" w:cs="Times New Roman"/>
      <w:b/>
      <w:bCs/>
      <w:kern w:val="32"/>
      <w:sz w:val="48"/>
      <w:szCs w:val="32"/>
      <w:lang w:val="en-US"/>
    </w:rPr>
  </w:style>
  <w:style w:type="character" w:customStyle="1" w:styleId="20">
    <w:name w:val="标题 2 字符"/>
    <w:link w:val="2"/>
    <w:uiPriority w:val="9"/>
    <w:rsid w:val="008A5EF1"/>
    <w:rPr>
      <w:rFonts w:ascii="Cambria" w:eastAsia="宋体" w:hAnsi="Cambria" w:cs="Times New Roman"/>
      <w:b/>
      <w:bCs/>
      <w:i/>
      <w:iCs/>
      <w:kern w:val="2"/>
      <w:sz w:val="40"/>
      <w:szCs w:val="28"/>
      <w:lang w:val="en-US"/>
    </w:rPr>
  </w:style>
  <w:style w:type="character" w:customStyle="1" w:styleId="30">
    <w:name w:val="标题 3 字符"/>
    <w:link w:val="3"/>
    <w:uiPriority w:val="9"/>
    <w:rsid w:val="008A5EF1"/>
    <w:rPr>
      <w:rFonts w:ascii="Cambria" w:eastAsia="宋体" w:hAnsi="Cambria" w:cs="Times New Roman"/>
      <w:b/>
      <w:bCs/>
      <w:kern w:val="2"/>
      <w:sz w:val="36"/>
      <w:szCs w:val="26"/>
      <w:lang w:val="en-US"/>
    </w:rPr>
  </w:style>
  <w:style w:type="character" w:styleId="a9">
    <w:name w:val="Hyperlink"/>
    <w:uiPriority w:val="99"/>
    <w:unhideWhenUsed/>
    <w:rsid w:val="007A23BD"/>
    <w:rPr>
      <w:color w:val="0000FF"/>
      <w:u w:val="single"/>
    </w:rPr>
  </w:style>
  <w:style w:type="paragraph" w:styleId="TOC">
    <w:name w:val="TOC Heading"/>
    <w:basedOn w:val="1"/>
    <w:next w:val="a"/>
    <w:uiPriority w:val="39"/>
    <w:semiHidden/>
    <w:unhideWhenUsed/>
    <w:qFormat/>
    <w:rsid w:val="00254F29"/>
    <w:pPr>
      <w:keepLines/>
      <w:widowControl/>
      <w:spacing w:before="480" w:after="0" w:line="276" w:lineRule="auto"/>
      <w:jc w:val="left"/>
      <w:outlineLvl w:val="9"/>
    </w:pPr>
    <w:rPr>
      <w:color w:val="365F91"/>
      <w:kern w:val="0"/>
      <w:sz w:val="28"/>
      <w:szCs w:val="28"/>
    </w:rPr>
  </w:style>
  <w:style w:type="paragraph" w:styleId="TOC1">
    <w:name w:val="toc 1"/>
    <w:basedOn w:val="a"/>
    <w:next w:val="a"/>
    <w:autoRedefine/>
    <w:uiPriority w:val="39"/>
    <w:unhideWhenUsed/>
    <w:rsid w:val="00254F29"/>
  </w:style>
  <w:style w:type="paragraph" w:styleId="TOC2">
    <w:name w:val="toc 2"/>
    <w:basedOn w:val="a"/>
    <w:next w:val="a"/>
    <w:autoRedefine/>
    <w:uiPriority w:val="39"/>
    <w:unhideWhenUsed/>
    <w:rsid w:val="00254F29"/>
    <w:pPr>
      <w:ind w:left="280"/>
    </w:pPr>
  </w:style>
  <w:style w:type="paragraph" w:styleId="TOC3">
    <w:name w:val="toc 3"/>
    <w:basedOn w:val="a"/>
    <w:next w:val="a"/>
    <w:autoRedefine/>
    <w:uiPriority w:val="39"/>
    <w:unhideWhenUsed/>
    <w:rsid w:val="00254F29"/>
    <w:pPr>
      <w:ind w:left="560"/>
    </w:pPr>
  </w:style>
  <w:style w:type="paragraph" w:styleId="aa">
    <w:name w:val="Balloon Text"/>
    <w:basedOn w:val="a"/>
    <w:link w:val="ab"/>
    <w:uiPriority w:val="99"/>
    <w:semiHidden/>
    <w:unhideWhenUsed/>
    <w:rsid w:val="00664D48"/>
    <w:pPr>
      <w:spacing w:line="240" w:lineRule="auto"/>
    </w:pPr>
    <w:rPr>
      <w:sz w:val="18"/>
      <w:szCs w:val="18"/>
    </w:rPr>
  </w:style>
  <w:style w:type="character" w:customStyle="1" w:styleId="ab">
    <w:name w:val="批注框文本 字符"/>
    <w:link w:val="aa"/>
    <w:uiPriority w:val="99"/>
    <w:semiHidden/>
    <w:rsid w:val="00664D48"/>
    <w:rPr>
      <w:kern w:val="2"/>
      <w:sz w:val="18"/>
      <w:szCs w:val="18"/>
    </w:rPr>
  </w:style>
  <w:style w:type="character" w:customStyle="1" w:styleId="a8">
    <w:name w:val="无间隔 字符"/>
    <w:basedOn w:val="a0"/>
    <w:link w:val="a7"/>
    <w:uiPriority w:val="1"/>
    <w:rsid w:val="00213A7C"/>
    <w:rPr>
      <w:kern w:val="2"/>
      <w:sz w:val="21"/>
      <w:szCs w:val="22"/>
    </w:rPr>
  </w:style>
  <w:style w:type="character" w:styleId="ac">
    <w:name w:val="FollowedHyperlink"/>
    <w:basedOn w:val="a0"/>
    <w:uiPriority w:val="99"/>
    <w:semiHidden/>
    <w:unhideWhenUsed/>
    <w:rsid w:val="00FC3ED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27159">
      <w:bodyDiv w:val="1"/>
      <w:marLeft w:val="0"/>
      <w:marRight w:val="0"/>
      <w:marTop w:val="0"/>
      <w:marBottom w:val="0"/>
      <w:divBdr>
        <w:top w:val="none" w:sz="0" w:space="0" w:color="auto"/>
        <w:left w:val="none" w:sz="0" w:space="0" w:color="auto"/>
        <w:bottom w:val="none" w:sz="0" w:space="0" w:color="auto"/>
        <w:right w:val="none" w:sz="0" w:space="0" w:color="auto"/>
      </w:divBdr>
      <w:divsChild>
        <w:div w:id="1057583462">
          <w:marLeft w:val="0"/>
          <w:marRight w:val="0"/>
          <w:marTop w:val="0"/>
          <w:marBottom w:val="0"/>
          <w:divBdr>
            <w:top w:val="none" w:sz="0" w:space="0" w:color="auto"/>
            <w:left w:val="none" w:sz="0" w:space="0" w:color="auto"/>
            <w:bottom w:val="none" w:sz="0" w:space="0" w:color="auto"/>
            <w:right w:val="none" w:sz="0" w:space="0" w:color="auto"/>
          </w:divBdr>
        </w:div>
      </w:divsChild>
    </w:div>
    <w:div w:id="145829523">
      <w:bodyDiv w:val="1"/>
      <w:marLeft w:val="0"/>
      <w:marRight w:val="0"/>
      <w:marTop w:val="0"/>
      <w:marBottom w:val="0"/>
      <w:divBdr>
        <w:top w:val="none" w:sz="0" w:space="0" w:color="auto"/>
        <w:left w:val="none" w:sz="0" w:space="0" w:color="auto"/>
        <w:bottom w:val="none" w:sz="0" w:space="0" w:color="auto"/>
        <w:right w:val="none" w:sz="0" w:space="0" w:color="auto"/>
      </w:divBdr>
      <w:divsChild>
        <w:div w:id="1083264015">
          <w:marLeft w:val="0"/>
          <w:marRight w:val="0"/>
          <w:marTop w:val="0"/>
          <w:marBottom w:val="0"/>
          <w:divBdr>
            <w:top w:val="none" w:sz="0" w:space="0" w:color="auto"/>
            <w:left w:val="none" w:sz="0" w:space="0" w:color="auto"/>
            <w:bottom w:val="none" w:sz="0" w:space="0" w:color="auto"/>
            <w:right w:val="none" w:sz="0" w:space="0" w:color="auto"/>
          </w:divBdr>
        </w:div>
      </w:divsChild>
    </w:div>
    <w:div w:id="250311874">
      <w:bodyDiv w:val="1"/>
      <w:marLeft w:val="0"/>
      <w:marRight w:val="0"/>
      <w:marTop w:val="0"/>
      <w:marBottom w:val="0"/>
      <w:divBdr>
        <w:top w:val="none" w:sz="0" w:space="0" w:color="auto"/>
        <w:left w:val="none" w:sz="0" w:space="0" w:color="auto"/>
        <w:bottom w:val="none" w:sz="0" w:space="0" w:color="auto"/>
        <w:right w:val="none" w:sz="0" w:space="0" w:color="auto"/>
      </w:divBdr>
      <w:divsChild>
        <w:div w:id="1206287749">
          <w:marLeft w:val="0"/>
          <w:marRight w:val="0"/>
          <w:marTop w:val="0"/>
          <w:marBottom w:val="0"/>
          <w:divBdr>
            <w:top w:val="none" w:sz="0" w:space="0" w:color="auto"/>
            <w:left w:val="none" w:sz="0" w:space="0" w:color="auto"/>
            <w:bottom w:val="none" w:sz="0" w:space="0" w:color="auto"/>
            <w:right w:val="none" w:sz="0" w:space="0" w:color="auto"/>
          </w:divBdr>
        </w:div>
      </w:divsChild>
    </w:div>
    <w:div w:id="339889734">
      <w:bodyDiv w:val="1"/>
      <w:marLeft w:val="0"/>
      <w:marRight w:val="0"/>
      <w:marTop w:val="0"/>
      <w:marBottom w:val="0"/>
      <w:divBdr>
        <w:top w:val="none" w:sz="0" w:space="0" w:color="auto"/>
        <w:left w:val="none" w:sz="0" w:space="0" w:color="auto"/>
        <w:bottom w:val="none" w:sz="0" w:space="0" w:color="auto"/>
        <w:right w:val="none" w:sz="0" w:space="0" w:color="auto"/>
      </w:divBdr>
      <w:divsChild>
        <w:div w:id="1766489114">
          <w:marLeft w:val="0"/>
          <w:marRight w:val="0"/>
          <w:marTop w:val="0"/>
          <w:marBottom w:val="0"/>
          <w:divBdr>
            <w:top w:val="none" w:sz="0" w:space="0" w:color="auto"/>
            <w:left w:val="none" w:sz="0" w:space="0" w:color="auto"/>
            <w:bottom w:val="none" w:sz="0" w:space="0" w:color="auto"/>
            <w:right w:val="none" w:sz="0" w:space="0" w:color="auto"/>
          </w:divBdr>
        </w:div>
      </w:divsChild>
    </w:div>
    <w:div w:id="481123428">
      <w:bodyDiv w:val="1"/>
      <w:marLeft w:val="0"/>
      <w:marRight w:val="0"/>
      <w:marTop w:val="0"/>
      <w:marBottom w:val="0"/>
      <w:divBdr>
        <w:top w:val="none" w:sz="0" w:space="0" w:color="auto"/>
        <w:left w:val="none" w:sz="0" w:space="0" w:color="auto"/>
        <w:bottom w:val="none" w:sz="0" w:space="0" w:color="auto"/>
        <w:right w:val="none" w:sz="0" w:space="0" w:color="auto"/>
      </w:divBdr>
      <w:divsChild>
        <w:div w:id="409737242">
          <w:marLeft w:val="0"/>
          <w:marRight w:val="0"/>
          <w:marTop w:val="0"/>
          <w:marBottom w:val="0"/>
          <w:divBdr>
            <w:top w:val="none" w:sz="0" w:space="0" w:color="auto"/>
            <w:left w:val="none" w:sz="0" w:space="0" w:color="auto"/>
            <w:bottom w:val="none" w:sz="0" w:space="0" w:color="auto"/>
            <w:right w:val="none" w:sz="0" w:space="0" w:color="auto"/>
          </w:divBdr>
        </w:div>
      </w:divsChild>
    </w:div>
    <w:div w:id="662392720">
      <w:bodyDiv w:val="1"/>
      <w:marLeft w:val="0"/>
      <w:marRight w:val="0"/>
      <w:marTop w:val="0"/>
      <w:marBottom w:val="0"/>
      <w:divBdr>
        <w:top w:val="none" w:sz="0" w:space="0" w:color="auto"/>
        <w:left w:val="none" w:sz="0" w:space="0" w:color="auto"/>
        <w:bottom w:val="none" w:sz="0" w:space="0" w:color="auto"/>
        <w:right w:val="none" w:sz="0" w:space="0" w:color="auto"/>
      </w:divBdr>
      <w:divsChild>
        <w:div w:id="312297922">
          <w:marLeft w:val="0"/>
          <w:marRight w:val="0"/>
          <w:marTop w:val="0"/>
          <w:marBottom w:val="0"/>
          <w:divBdr>
            <w:top w:val="none" w:sz="0" w:space="0" w:color="auto"/>
            <w:left w:val="none" w:sz="0" w:space="0" w:color="auto"/>
            <w:bottom w:val="none" w:sz="0" w:space="0" w:color="auto"/>
            <w:right w:val="none" w:sz="0" w:space="0" w:color="auto"/>
          </w:divBdr>
        </w:div>
      </w:divsChild>
    </w:div>
    <w:div w:id="755050853">
      <w:bodyDiv w:val="1"/>
      <w:marLeft w:val="0"/>
      <w:marRight w:val="0"/>
      <w:marTop w:val="0"/>
      <w:marBottom w:val="0"/>
      <w:divBdr>
        <w:top w:val="none" w:sz="0" w:space="0" w:color="auto"/>
        <w:left w:val="none" w:sz="0" w:space="0" w:color="auto"/>
        <w:bottom w:val="none" w:sz="0" w:space="0" w:color="auto"/>
        <w:right w:val="none" w:sz="0" w:space="0" w:color="auto"/>
      </w:divBdr>
      <w:divsChild>
        <w:div w:id="1604846460">
          <w:marLeft w:val="0"/>
          <w:marRight w:val="0"/>
          <w:marTop w:val="0"/>
          <w:marBottom w:val="0"/>
          <w:divBdr>
            <w:top w:val="none" w:sz="0" w:space="0" w:color="auto"/>
            <w:left w:val="none" w:sz="0" w:space="0" w:color="auto"/>
            <w:bottom w:val="none" w:sz="0" w:space="0" w:color="auto"/>
            <w:right w:val="none" w:sz="0" w:space="0" w:color="auto"/>
          </w:divBdr>
        </w:div>
      </w:divsChild>
    </w:div>
    <w:div w:id="764110840">
      <w:bodyDiv w:val="1"/>
      <w:marLeft w:val="0"/>
      <w:marRight w:val="0"/>
      <w:marTop w:val="0"/>
      <w:marBottom w:val="0"/>
      <w:divBdr>
        <w:top w:val="none" w:sz="0" w:space="0" w:color="auto"/>
        <w:left w:val="none" w:sz="0" w:space="0" w:color="auto"/>
        <w:bottom w:val="none" w:sz="0" w:space="0" w:color="auto"/>
        <w:right w:val="none" w:sz="0" w:space="0" w:color="auto"/>
      </w:divBdr>
      <w:divsChild>
        <w:div w:id="1292125483">
          <w:marLeft w:val="0"/>
          <w:marRight w:val="0"/>
          <w:marTop w:val="0"/>
          <w:marBottom w:val="0"/>
          <w:divBdr>
            <w:top w:val="none" w:sz="0" w:space="0" w:color="auto"/>
            <w:left w:val="none" w:sz="0" w:space="0" w:color="auto"/>
            <w:bottom w:val="none" w:sz="0" w:space="0" w:color="auto"/>
            <w:right w:val="none" w:sz="0" w:space="0" w:color="auto"/>
          </w:divBdr>
        </w:div>
      </w:divsChild>
    </w:div>
    <w:div w:id="813107904">
      <w:bodyDiv w:val="1"/>
      <w:marLeft w:val="0"/>
      <w:marRight w:val="0"/>
      <w:marTop w:val="0"/>
      <w:marBottom w:val="0"/>
      <w:divBdr>
        <w:top w:val="none" w:sz="0" w:space="0" w:color="auto"/>
        <w:left w:val="none" w:sz="0" w:space="0" w:color="auto"/>
        <w:bottom w:val="none" w:sz="0" w:space="0" w:color="auto"/>
        <w:right w:val="none" w:sz="0" w:space="0" w:color="auto"/>
      </w:divBdr>
      <w:divsChild>
        <w:div w:id="1312099717">
          <w:marLeft w:val="0"/>
          <w:marRight w:val="0"/>
          <w:marTop w:val="0"/>
          <w:marBottom w:val="0"/>
          <w:divBdr>
            <w:top w:val="none" w:sz="0" w:space="0" w:color="auto"/>
            <w:left w:val="none" w:sz="0" w:space="0" w:color="auto"/>
            <w:bottom w:val="none" w:sz="0" w:space="0" w:color="auto"/>
            <w:right w:val="none" w:sz="0" w:space="0" w:color="auto"/>
          </w:divBdr>
        </w:div>
      </w:divsChild>
    </w:div>
    <w:div w:id="901255844">
      <w:bodyDiv w:val="1"/>
      <w:marLeft w:val="0"/>
      <w:marRight w:val="0"/>
      <w:marTop w:val="0"/>
      <w:marBottom w:val="0"/>
      <w:divBdr>
        <w:top w:val="none" w:sz="0" w:space="0" w:color="auto"/>
        <w:left w:val="none" w:sz="0" w:space="0" w:color="auto"/>
        <w:bottom w:val="none" w:sz="0" w:space="0" w:color="auto"/>
        <w:right w:val="none" w:sz="0" w:space="0" w:color="auto"/>
      </w:divBdr>
      <w:divsChild>
        <w:div w:id="1384984551">
          <w:marLeft w:val="0"/>
          <w:marRight w:val="0"/>
          <w:marTop w:val="0"/>
          <w:marBottom w:val="0"/>
          <w:divBdr>
            <w:top w:val="none" w:sz="0" w:space="0" w:color="auto"/>
            <w:left w:val="none" w:sz="0" w:space="0" w:color="auto"/>
            <w:bottom w:val="none" w:sz="0" w:space="0" w:color="auto"/>
            <w:right w:val="none" w:sz="0" w:space="0" w:color="auto"/>
          </w:divBdr>
        </w:div>
      </w:divsChild>
    </w:div>
    <w:div w:id="961769613">
      <w:bodyDiv w:val="1"/>
      <w:marLeft w:val="0"/>
      <w:marRight w:val="0"/>
      <w:marTop w:val="0"/>
      <w:marBottom w:val="0"/>
      <w:divBdr>
        <w:top w:val="none" w:sz="0" w:space="0" w:color="auto"/>
        <w:left w:val="none" w:sz="0" w:space="0" w:color="auto"/>
        <w:bottom w:val="none" w:sz="0" w:space="0" w:color="auto"/>
        <w:right w:val="none" w:sz="0" w:space="0" w:color="auto"/>
      </w:divBdr>
      <w:divsChild>
        <w:div w:id="1208025670">
          <w:marLeft w:val="0"/>
          <w:marRight w:val="0"/>
          <w:marTop w:val="0"/>
          <w:marBottom w:val="0"/>
          <w:divBdr>
            <w:top w:val="none" w:sz="0" w:space="0" w:color="auto"/>
            <w:left w:val="none" w:sz="0" w:space="0" w:color="auto"/>
            <w:bottom w:val="none" w:sz="0" w:space="0" w:color="auto"/>
            <w:right w:val="none" w:sz="0" w:space="0" w:color="auto"/>
          </w:divBdr>
        </w:div>
      </w:divsChild>
    </w:div>
    <w:div w:id="1008406891">
      <w:bodyDiv w:val="1"/>
      <w:marLeft w:val="0"/>
      <w:marRight w:val="0"/>
      <w:marTop w:val="0"/>
      <w:marBottom w:val="0"/>
      <w:divBdr>
        <w:top w:val="none" w:sz="0" w:space="0" w:color="auto"/>
        <w:left w:val="none" w:sz="0" w:space="0" w:color="auto"/>
        <w:bottom w:val="none" w:sz="0" w:space="0" w:color="auto"/>
        <w:right w:val="none" w:sz="0" w:space="0" w:color="auto"/>
      </w:divBdr>
      <w:divsChild>
        <w:div w:id="1458450764">
          <w:marLeft w:val="0"/>
          <w:marRight w:val="0"/>
          <w:marTop w:val="0"/>
          <w:marBottom w:val="0"/>
          <w:divBdr>
            <w:top w:val="none" w:sz="0" w:space="0" w:color="auto"/>
            <w:left w:val="none" w:sz="0" w:space="0" w:color="auto"/>
            <w:bottom w:val="none" w:sz="0" w:space="0" w:color="auto"/>
            <w:right w:val="none" w:sz="0" w:space="0" w:color="auto"/>
          </w:divBdr>
        </w:div>
      </w:divsChild>
    </w:div>
    <w:div w:id="1205603895">
      <w:bodyDiv w:val="1"/>
      <w:marLeft w:val="0"/>
      <w:marRight w:val="0"/>
      <w:marTop w:val="0"/>
      <w:marBottom w:val="0"/>
      <w:divBdr>
        <w:top w:val="none" w:sz="0" w:space="0" w:color="auto"/>
        <w:left w:val="none" w:sz="0" w:space="0" w:color="auto"/>
        <w:bottom w:val="none" w:sz="0" w:space="0" w:color="auto"/>
        <w:right w:val="none" w:sz="0" w:space="0" w:color="auto"/>
      </w:divBdr>
      <w:divsChild>
        <w:div w:id="879171707">
          <w:marLeft w:val="0"/>
          <w:marRight w:val="0"/>
          <w:marTop w:val="0"/>
          <w:marBottom w:val="0"/>
          <w:divBdr>
            <w:top w:val="none" w:sz="0" w:space="0" w:color="auto"/>
            <w:left w:val="none" w:sz="0" w:space="0" w:color="auto"/>
            <w:bottom w:val="none" w:sz="0" w:space="0" w:color="auto"/>
            <w:right w:val="none" w:sz="0" w:space="0" w:color="auto"/>
          </w:divBdr>
        </w:div>
      </w:divsChild>
    </w:div>
    <w:div w:id="1342244777">
      <w:bodyDiv w:val="1"/>
      <w:marLeft w:val="0"/>
      <w:marRight w:val="0"/>
      <w:marTop w:val="0"/>
      <w:marBottom w:val="0"/>
      <w:divBdr>
        <w:top w:val="none" w:sz="0" w:space="0" w:color="auto"/>
        <w:left w:val="none" w:sz="0" w:space="0" w:color="auto"/>
        <w:bottom w:val="none" w:sz="0" w:space="0" w:color="auto"/>
        <w:right w:val="none" w:sz="0" w:space="0" w:color="auto"/>
      </w:divBdr>
      <w:divsChild>
        <w:div w:id="1683043544">
          <w:marLeft w:val="0"/>
          <w:marRight w:val="0"/>
          <w:marTop w:val="0"/>
          <w:marBottom w:val="0"/>
          <w:divBdr>
            <w:top w:val="none" w:sz="0" w:space="0" w:color="auto"/>
            <w:left w:val="none" w:sz="0" w:space="0" w:color="auto"/>
            <w:bottom w:val="none" w:sz="0" w:space="0" w:color="auto"/>
            <w:right w:val="none" w:sz="0" w:space="0" w:color="auto"/>
          </w:divBdr>
        </w:div>
      </w:divsChild>
    </w:div>
    <w:div w:id="1364475724">
      <w:bodyDiv w:val="1"/>
      <w:marLeft w:val="0"/>
      <w:marRight w:val="0"/>
      <w:marTop w:val="0"/>
      <w:marBottom w:val="0"/>
      <w:divBdr>
        <w:top w:val="none" w:sz="0" w:space="0" w:color="auto"/>
        <w:left w:val="none" w:sz="0" w:space="0" w:color="auto"/>
        <w:bottom w:val="none" w:sz="0" w:space="0" w:color="auto"/>
        <w:right w:val="none" w:sz="0" w:space="0" w:color="auto"/>
      </w:divBdr>
      <w:divsChild>
        <w:div w:id="1371226132">
          <w:marLeft w:val="0"/>
          <w:marRight w:val="0"/>
          <w:marTop w:val="0"/>
          <w:marBottom w:val="0"/>
          <w:divBdr>
            <w:top w:val="none" w:sz="0" w:space="0" w:color="auto"/>
            <w:left w:val="none" w:sz="0" w:space="0" w:color="auto"/>
            <w:bottom w:val="none" w:sz="0" w:space="0" w:color="auto"/>
            <w:right w:val="none" w:sz="0" w:space="0" w:color="auto"/>
          </w:divBdr>
        </w:div>
      </w:divsChild>
    </w:div>
    <w:div w:id="1492405562">
      <w:bodyDiv w:val="1"/>
      <w:marLeft w:val="0"/>
      <w:marRight w:val="0"/>
      <w:marTop w:val="0"/>
      <w:marBottom w:val="0"/>
      <w:divBdr>
        <w:top w:val="none" w:sz="0" w:space="0" w:color="auto"/>
        <w:left w:val="none" w:sz="0" w:space="0" w:color="auto"/>
        <w:bottom w:val="none" w:sz="0" w:space="0" w:color="auto"/>
        <w:right w:val="none" w:sz="0" w:space="0" w:color="auto"/>
      </w:divBdr>
      <w:divsChild>
        <w:div w:id="230429109">
          <w:marLeft w:val="0"/>
          <w:marRight w:val="0"/>
          <w:marTop w:val="0"/>
          <w:marBottom w:val="0"/>
          <w:divBdr>
            <w:top w:val="none" w:sz="0" w:space="0" w:color="auto"/>
            <w:left w:val="none" w:sz="0" w:space="0" w:color="auto"/>
            <w:bottom w:val="none" w:sz="0" w:space="0" w:color="auto"/>
            <w:right w:val="none" w:sz="0" w:space="0" w:color="auto"/>
          </w:divBdr>
        </w:div>
      </w:divsChild>
    </w:div>
    <w:div w:id="1529415656">
      <w:bodyDiv w:val="1"/>
      <w:marLeft w:val="0"/>
      <w:marRight w:val="0"/>
      <w:marTop w:val="0"/>
      <w:marBottom w:val="0"/>
      <w:divBdr>
        <w:top w:val="none" w:sz="0" w:space="0" w:color="auto"/>
        <w:left w:val="none" w:sz="0" w:space="0" w:color="auto"/>
        <w:bottom w:val="none" w:sz="0" w:space="0" w:color="auto"/>
        <w:right w:val="none" w:sz="0" w:space="0" w:color="auto"/>
      </w:divBdr>
      <w:divsChild>
        <w:div w:id="337657446">
          <w:marLeft w:val="0"/>
          <w:marRight w:val="0"/>
          <w:marTop w:val="0"/>
          <w:marBottom w:val="0"/>
          <w:divBdr>
            <w:top w:val="none" w:sz="0" w:space="0" w:color="auto"/>
            <w:left w:val="none" w:sz="0" w:space="0" w:color="auto"/>
            <w:bottom w:val="none" w:sz="0" w:space="0" w:color="auto"/>
            <w:right w:val="none" w:sz="0" w:space="0" w:color="auto"/>
          </w:divBdr>
        </w:div>
      </w:divsChild>
    </w:div>
    <w:div w:id="1549561993">
      <w:bodyDiv w:val="1"/>
      <w:marLeft w:val="0"/>
      <w:marRight w:val="0"/>
      <w:marTop w:val="0"/>
      <w:marBottom w:val="0"/>
      <w:divBdr>
        <w:top w:val="none" w:sz="0" w:space="0" w:color="auto"/>
        <w:left w:val="none" w:sz="0" w:space="0" w:color="auto"/>
        <w:bottom w:val="none" w:sz="0" w:space="0" w:color="auto"/>
        <w:right w:val="none" w:sz="0" w:space="0" w:color="auto"/>
      </w:divBdr>
      <w:divsChild>
        <w:div w:id="907231302">
          <w:marLeft w:val="0"/>
          <w:marRight w:val="0"/>
          <w:marTop w:val="0"/>
          <w:marBottom w:val="0"/>
          <w:divBdr>
            <w:top w:val="none" w:sz="0" w:space="0" w:color="auto"/>
            <w:left w:val="none" w:sz="0" w:space="0" w:color="auto"/>
            <w:bottom w:val="none" w:sz="0" w:space="0" w:color="auto"/>
            <w:right w:val="none" w:sz="0" w:space="0" w:color="auto"/>
          </w:divBdr>
        </w:div>
      </w:divsChild>
    </w:div>
    <w:div w:id="1860922276">
      <w:bodyDiv w:val="1"/>
      <w:marLeft w:val="0"/>
      <w:marRight w:val="0"/>
      <w:marTop w:val="0"/>
      <w:marBottom w:val="0"/>
      <w:divBdr>
        <w:top w:val="none" w:sz="0" w:space="0" w:color="auto"/>
        <w:left w:val="none" w:sz="0" w:space="0" w:color="auto"/>
        <w:bottom w:val="none" w:sz="0" w:space="0" w:color="auto"/>
        <w:right w:val="none" w:sz="0" w:space="0" w:color="auto"/>
      </w:divBdr>
      <w:divsChild>
        <w:div w:id="1278876043">
          <w:marLeft w:val="0"/>
          <w:marRight w:val="0"/>
          <w:marTop w:val="0"/>
          <w:marBottom w:val="0"/>
          <w:divBdr>
            <w:top w:val="none" w:sz="0" w:space="0" w:color="auto"/>
            <w:left w:val="none" w:sz="0" w:space="0" w:color="auto"/>
            <w:bottom w:val="none" w:sz="0" w:space="0" w:color="auto"/>
            <w:right w:val="none" w:sz="0" w:space="0" w:color="auto"/>
          </w:divBdr>
        </w:div>
      </w:divsChild>
    </w:div>
    <w:div w:id="1898398170">
      <w:bodyDiv w:val="1"/>
      <w:marLeft w:val="0"/>
      <w:marRight w:val="0"/>
      <w:marTop w:val="0"/>
      <w:marBottom w:val="0"/>
      <w:divBdr>
        <w:top w:val="none" w:sz="0" w:space="0" w:color="auto"/>
        <w:left w:val="none" w:sz="0" w:space="0" w:color="auto"/>
        <w:bottom w:val="none" w:sz="0" w:space="0" w:color="auto"/>
        <w:right w:val="none" w:sz="0" w:space="0" w:color="auto"/>
      </w:divBdr>
      <w:divsChild>
        <w:div w:id="1336152428">
          <w:marLeft w:val="0"/>
          <w:marRight w:val="0"/>
          <w:marTop w:val="0"/>
          <w:marBottom w:val="0"/>
          <w:divBdr>
            <w:top w:val="none" w:sz="0" w:space="0" w:color="auto"/>
            <w:left w:val="none" w:sz="0" w:space="0" w:color="auto"/>
            <w:bottom w:val="none" w:sz="0" w:space="0" w:color="auto"/>
            <w:right w:val="none" w:sz="0" w:space="0" w:color="auto"/>
          </w:divBdr>
        </w:div>
      </w:divsChild>
    </w:div>
    <w:div w:id="1938638268">
      <w:bodyDiv w:val="1"/>
      <w:marLeft w:val="0"/>
      <w:marRight w:val="0"/>
      <w:marTop w:val="0"/>
      <w:marBottom w:val="0"/>
      <w:divBdr>
        <w:top w:val="none" w:sz="0" w:space="0" w:color="auto"/>
        <w:left w:val="none" w:sz="0" w:space="0" w:color="auto"/>
        <w:bottom w:val="none" w:sz="0" w:space="0" w:color="auto"/>
        <w:right w:val="none" w:sz="0" w:space="0" w:color="auto"/>
      </w:divBdr>
      <w:divsChild>
        <w:div w:id="1540708024">
          <w:marLeft w:val="0"/>
          <w:marRight w:val="0"/>
          <w:marTop w:val="0"/>
          <w:marBottom w:val="0"/>
          <w:divBdr>
            <w:top w:val="none" w:sz="0" w:space="0" w:color="auto"/>
            <w:left w:val="none" w:sz="0" w:space="0" w:color="auto"/>
            <w:bottom w:val="none" w:sz="0" w:space="0" w:color="auto"/>
            <w:right w:val="none" w:sz="0" w:space="0" w:color="auto"/>
          </w:divBdr>
        </w:div>
      </w:divsChild>
    </w:div>
    <w:div w:id="1954704551">
      <w:bodyDiv w:val="1"/>
      <w:marLeft w:val="0"/>
      <w:marRight w:val="0"/>
      <w:marTop w:val="0"/>
      <w:marBottom w:val="0"/>
      <w:divBdr>
        <w:top w:val="none" w:sz="0" w:space="0" w:color="auto"/>
        <w:left w:val="none" w:sz="0" w:space="0" w:color="auto"/>
        <w:bottom w:val="none" w:sz="0" w:space="0" w:color="auto"/>
        <w:right w:val="none" w:sz="0" w:space="0" w:color="auto"/>
      </w:divBdr>
      <w:divsChild>
        <w:div w:id="1928804032">
          <w:marLeft w:val="0"/>
          <w:marRight w:val="0"/>
          <w:marTop w:val="0"/>
          <w:marBottom w:val="0"/>
          <w:divBdr>
            <w:top w:val="none" w:sz="0" w:space="0" w:color="auto"/>
            <w:left w:val="none" w:sz="0" w:space="0" w:color="auto"/>
            <w:bottom w:val="none" w:sz="0" w:space="0" w:color="auto"/>
            <w:right w:val="none" w:sz="0" w:space="0" w:color="auto"/>
          </w:divBdr>
        </w:div>
      </w:divsChild>
    </w:div>
    <w:div w:id="1990748957">
      <w:bodyDiv w:val="1"/>
      <w:marLeft w:val="0"/>
      <w:marRight w:val="0"/>
      <w:marTop w:val="0"/>
      <w:marBottom w:val="0"/>
      <w:divBdr>
        <w:top w:val="none" w:sz="0" w:space="0" w:color="auto"/>
        <w:left w:val="none" w:sz="0" w:space="0" w:color="auto"/>
        <w:bottom w:val="none" w:sz="0" w:space="0" w:color="auto"/>
        <w:right w:val="none" w:sz="0" w:space="0" w:color="auto"/>
      </w:divBdr>
      <w:divsChild>
        <w:div w:id="190921431">
          <w:marLeft w:val="0"/>
          <w:marRight w:val="0"/>
          <w:marTop w:val="0"/>
          <w:marBottom w:val="0"/>
          <w:divBdr>
            <w:top w:val="none" w:sz="0" w:space="0" w:color="auto"/>
            <w:left w:val="none" w:sz="0" w:space="0" w:color="auto"/>
            <w:bottom w:val="none" w:sz="0" w:space="0" w:color="auto"/>
            <w:right w:val="none" w:sz="0" w:space="0" w:color="auto"/>
          </w:divBdr>
        </w:div>
      </w:divsChild>
    </w:div>
    <w:div w:id="2028486682">
      <w:bodyDiv w:val="1"/>
      <w:marLeft w:val="0"/>
      <w:marRight w:val="0"/>
      <w:marTop w:val="0"/>
      <w:marBottom w:val="0"/>
      <w:divBdr>
        <w:top w:val="none" w:sz="0" w:space="0" w:color="auto"/>
        <w:left w:val="none" w:sz="0" w:space="0" w:color="auto"/>
        <w:bottom w:val="none" w:sz="0" w:space="0" w:color="auto"/>
        <w:right w:val="none" w:sz="0" w:space="0" w:color="auto"/>
      </w:divBdr>
      <w:divsChild>
        <w:div w:id="1775250144">
          <w:marLeft w:val="0"/>
          <w:marRight w:val="0"/>
          <w:marTop w:val="0"/>
          <w:marBottom w:val="0"/>
          <w:divBdr>
            <w:top w:val="none" w:sz="0" w:space="0" w:color="auto"/>
            <w:left w:val="none" w:sz="0" w:space="0" w:color="auto"/>
            <w:bottom w:val="none" w:sz="0" w:space="0" w:color="auto"/>
            <w:right w:val="none" w:sz="0" w:space="0" w:color="auto"/>
          </w:divBdr>
        </w:div>
      </w:divsChild>
    </w:div>
    <w:div w:id="2047562935">
      <w:bodyDiv w:val="1"/>
      <w:marLeft w:val="0"/>
      <w:marRight w:val="0"/>
      <w:marTop w:val="0"/>
      <w:marBottom w:val="0"/>
      <w:divBdr>
        <w:top w:val="none" w:sz="0" w:space="0" w:color="auto"/>
        <w:left w:val="none" w:sz="0" w:space="0" w:color="auto"/>
        <w:bottom w:val="none" w:sz="0" w:space="0" w:color="auto"/>
        <w:right w:val="none" w:sz="0" w:space="0" w:color="auto"/>
      </w:divBdr>
      <w:divsChild>
        <w:div w:id="19102617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92845B-F371-44CF-8827-729B16601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Pages>
  <Words>481</Words>
  <Characters>2745</Characters>
  <Application>Microsoft Office Word</Application>
  <DocSecurity>0</DocSecurity>
  <Lines>22</Lines>
  <Paragraphs>6</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一、软件系统前端功能</vt:lpstr>
      <vt:lpstr>        1.1 登陆</vt:lpstr>
      <vt:lpstr>        1.2系统界面导览</vt:lpstr>
      <vt:lpstr>        1.3 用户登录界面</vt:lpstr>
      <vt:lpstr>        1.4 二级频道使用指南</vt:lpstr>
      <vt:lpstr>        1.5 搜索功能使用指南</vt:lpstr>
      <vt:lpstr>        1.6 高清大图下载功能</vt:lpstr>
      <vt:lpstr>二.软件管理端功能</vt:lpstr>
      <vt:lpstr>        2.1登陆</vt:lpstr>
      <vt:lpstr>        2.2 艺术作品</vt:lpstr>
      <vt:lpstr>        2.3 艺术家管理</vt:lpstr>
      <vt:lpstr>        2.4 艺术机构管理</vt:lpstr>
      <vt:lpstr>        2.5 艺术故事管理</vt:lpstr>
      <vt:lpstr>        2.6 客户管理模块</vt:lpstr>
      <vt:lpstr>        2.7 系统管理模块</vt:lpstr>
      <vt:lpstr>        2.8系统监控模块</vt:lpstr>
    </vt:vector>
  </TitlesOfParts>
  <Company>广东外语外贸大学</Company>
  <LinksUpToDate>false</LinksUpToDate>
  <CharactersWithSpaces>3220</CharactersWithSpaces>
  <SharedDoc>false</SharedDoc>
  <HLinks>
    <vt:vector size="102" baseType="variant">
      <vt:variant>
        <vt:i4>262225</vt:i4>
      </vt:variant>
      <vt:variant>
        <vt:i4>126</vt:i4>
      </vt:variant>
      <vt:variant>
        <vt:i4>0</vt:i4>
      </vt:variant>
      <vt:variant>
        <vt:i4>5</vt:i4>
      </vt:variant>
      <vt:variant>
        <vt:lpwstr>http://www.twiart.cn/</vt:lpwstr>
      </vt:variant>
      <vt:variant>
        <vt:lpwstr/>
      </vt:variant>
      <vt:variant>
        <vt:i4>1245241</vt:i4>
      </vt:variant>
      <vt:variant>
        <vt:i4>92</vt:i4>
      </vt:variant>
      <vt:variant>
        <vt:i4>0</vt:i4>
      </vt:variant>
      <vt:variant>
        <vt:i4>5</vt:i4>
      </vt:variant>
      <vt:variant>
        <vt:lpwstr/>
      </vt:variant>
      <vt:variant>
        <vt:lpwstr>_Toc469770355</vt:lpwstr>
      </vt:variant>
      <vt:variant>
        <vt:i4>1245241</vt:i4>
      </vt:variant>
      <vt:variant>
        <vt:i4>86</vt:i4>
      </vt:variant>
      <vt:variant>
        <vt:i4>0</vt:i4>
      </vt:variant>
      <vt:variant>
        <vt:i4>5</vt:i4>
      </vt:variant>
      <vt:variant>
        <vt:lpwstr/>
      </vt:variant>
      <vt:variant>
        <vt:lpwstr>_Toc469770354</vt:lpwstr>
      </vt:variant>
      <vt:variant>
        <vt:i4>1245241</vt:i4>
      </vt:variant>
      <vt:variant>
        <vt:i4>80</vt:i4>
      </vt:variant>
      <vt:variant>
        <vt:i4>0</vt:i4>
      </vt:variant>
      <vt:variant>
        <vt:i4>5</vt:i4>
      </vt:variant>
      <vt:variant>
        <vt:lpwstr/>
      </vt:variant>
      <vt:variant>
        <vt:lpwstr>_Toc469770353</vt:lpwstr>
      </vt:variant>
      <vt:variant>
        <vt:i4>1245241</vt:i4>
      </vt:variant>
      <vt:variant>
        <vt:i4>74</vt:i4>
      </vt:variant>
      <vt:variant>
        <vt:i4>0</vt:i4>
      </vt:variant>
      <vt:variant>
        <vt:i4>5</vt:i4>
      </vt:variant>
      <vt:variant>
        <vt:lpwstr/>
      </vt:variant>
      <vt:variant>
        <vt:lpwstr>_Toc469770352</vt:lpwstr>
      </vt:variant>
      <vt:variant>
        <vt:i4>1245241</vt:i4>
      </vt:variant>
      <vt:variant>
        <vt:i4>68</vt:i4>
      </vt:variant>
      <vt:variant>
        <vt:i4>0</vt:i4>
      </vt:variant>
      <vt:variant>
        <vt:i4>5</vt:i4>
      </vt:variant>
      <vt:variant>
        <vt:lpwstr/>
      </vt:variant>
      <vt:variant>
        <vt:lpwstr>_Toc469770351</vt:lpwstr>
      </vt:variant>
      <vt:variant>
        <vt:i4>1245241</vt:i4>
      </vt:variant>
      <vt:variant>
        <vt:i4>62</vt:i4>
      </vt:variant>
      <vt:variant>
        <vt:i4>0</vt:i4>
      </vt:variant>
      <vt:variant>
        <vt:i4>5</vt:i4>
      </vt:variant>
      <vt:variant>
        <vt:lpwstr/>
      </vt:variant>
      <vt:variant>
        <vt:lpwstr>_Toc469770350</vt:lpwstr>
      </vt:variant>
      <vt:variant>
        <vt:i4>1179705</vt:i4>
      </vt:variant>
      <vt:variant>
        <vt:i4>56</vt:i4>
      </vt:variant>
      <vt:variant>
        <vt:i4>0</vt:i4>
      </vt:variant>
      <vt:variant>
        <vt:i4>5</vt:i4>
      </vt:variant>
      <vt:variant>
        <vt:lpwstr/>
      </vt:variant>
      <vt:variant>
        <vt:lpwstr>_Toc469770349</vt:lpwstr>
      </vt:variant>
      <vt:variant>
        <vt:i4>1179705</vt:i4>
      </vt:variant>
      <vt:variant>
        <vt:i4>50</vt:i4>
      </vt:variant>
      <vt:variant>
        <vt:i4>0</vt:i4>
      </vt:variant>
      <vt:variant>
        <vt:i4>5</vt:i4>
      </vt:variant>
      <vt:variant>
        <vt:lpwstr/>
      </vt:variant>
      <vt:variant>
        <vt:lpwstr>_Toc469770348</vt:lpwstr>
      </vt:variant>
      <vt:variant>
        <vt:i4>1179705</vt:i4>
      </vt:variant>
      <vt:variant>
        <vt:i4>44</vt:i4>
      </vt:variant>
      <vt:variant>
        <vt:i4>0</vt:i4>
      </vt:variant>
      <vt:variant>
        <vt:i4>5</vt:i4>
      </vt:variant>
      <vt:variant>
        <vt:lpwstr/>
      </vt:variant>
      <vt:variant>
        <vt:lpwstr>_Toc469770347</vt:lpwstr>
      </vt:variant>
      <vt:variant>
        <vt:i4>1179705</vt:i4>
      </vt:variant>
      <vt:variant>
        <vt:i4>38</vt:i4>
      </vt:variant>
      <vt:variant>
        <vt:i4>0</vt:i4>
      </vt:variant>
      <vt:variant>
        <vt:i4>5</vt:i4>
      </vt:variant>
      <vt:variant>
        <vt:lpwstr/>
      </vt:variant>
      <vt:variant>
        <vt:lpwstr>_Toc469770346</vt:lpwstr>
      </vt:variant>
      <vt:variant>
        <vt:i4>1179705</vt:i4>
      </vt:variant>
      <vt:variant>
        <vt:i4>32</vt:i4>
      </vt:variant>
      <vt:variant>
        <vt:i4>0</vt:i4>
      </vt:variant>
      <vt:variant>
        <vt:i4>5</vt:i4>
      </vt:variant>
      <vt:variant>
        <vt:lpwstr/>
      </vt:variant>
      <vt:variant>
        <vt:lpwstr>_Toc469770345</vt:lpwstr>
      </vt:variant>
      <vt:variant>
        <vt:i4>1179705</vt:i4>
      </vt:variant>
      <vt:variant>
        <vt:i4>26</vt:i4>
      </vt:variant>
      <vt:variant>
        <vt:i4>0</vt:i4>
      </vt:variant>
      <vt:variant>
        <vt:i4>5</vt:i4>
      </vt:variant>
      <vt:variant>
        <vt:lpwstr/>
      </vt:variant>
      <vt:variant>
        <vt:lpwstr>_Toc469770344</vt:lpwstr>
      </vt:variant>
      <vt:variant>
        <vt:i4>1179705</vt:i4>
      </vt:variant>
      <vt:variant>
        <vt:i4>20</vt:i4>
      </vt:variant>
      <vt:variant>
        <vt:i4>0</vt:i4>
      </vt:variant>
      <vt:variant>
        <vt:i4>5</vt:i4>
      </vt:variant>
      <vt:variant>
        <vt:lpwstr/>
      </vt:variant>
      <vt:variant>
        <vt:lpwstr>_Toc469770343</vt:lpwstr>
      </vt:variant>
      <vt:variant>
        <vt:i4>1179705</vt:i4>
      </vt:variant>
      <vt:variant>
        <vt:i4>14</vt:i4>
      </vt:variant>
      <vt:variant>
        <vt:i4>0</vt:i4>
      </vt:variant>
      <vt:variant>
        <vt:i4>5</vt:i4>
      </vt:variant>
      <vt:variant>
        <vt:lpwstr/>
      </vt:variant>
      <vt:variant>
        <vt:lpwstr>_Toc469770342</vt:lpwstr>
      </vt:variant>
      <vt:variant>
        <vt:i4>1179705</vt:i4>
      </vt:variant>
      <vt:variant>
        <vt:i4>8</vt:i4>
      </vt:variant>
      <vt:variant>
        <vt:i4>0</vt:i4>
      </vt:variant>
      <vt:variant>
        <vt:i4>5</vt:i4>
      </vt:variant>
      <vt:variant>
        <vt:lpwstr/>
      </vt:variant>
      <vt:variant>
        <vt:lpwstr>_Toc469770341</vt:lpwstr>
      </vt:variant>
      <vt:variant>
        <vt:i4>1179705</vt:i4>
      </vt:variant>
      <vt:variant>
        <vt:i4>2</vt:i4>
      </vt:variant>
      <vt:variant>
        <vt:i4>0</vt:i4>
      </vt:variant>
      <vt:variant>
        <vt:i4>5</vt:i4>
      </vt:variant>
      <vt:variant>
        <vt:lpwstr/>
      </vt:variant>
      <vt:variant>
        <vt:lpwstr>_Toc469770340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肖锐</dc:creator>
  <cp:lastModifiedBy>she parachute</cp:lastModifiedBy>
  <cp:revision>85</cp:revision>
  <dcterms:created xsi:type="dcterms:W3CDTF">2019-06-28T07:15:00Z</dcterms:created>
  <dcterms:modified xsi:type="dcterms:W3CDTF">2019-06-29T13:43:00Z</dcterms:modified>
</cp:coreProperties>
</file>