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0BBB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60EED5A1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45867361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52052DAC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2BB60CBB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ФИЗИКО-ТЕХНИЧЕСКИЙ ИНСТИТУТ</w:t>
      </w:r>
    </w:p>
    <w:p w14:paraId="02133555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14:paraId="35F1B7B9" w14:textId="77777777" w:rsidR="006B4939" w:rsidRPr="007F380F" w:rsidRDefault="006B4939" w:rsidP="001E48C0">
      <w:pPr>
        <w:pStyle w:val="Textbodyuser"/>
        <w:spacing w:line="360" w:lineRule="auto"/>
        <w:ind w:right="-143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443EE3E9" w14:textId="5FF5DA89" w:rsidR="006B4939" w:rsidRDefault="007A3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ru-RU"/>
        </w:rPr>
        <w:t>Сигналы с ограниченным спектром</w:t>
      </w:r>
    </w:p>
    <w:p w14:paraId="1CD5FBD6" w14:textId="77777777" w:rsidR="007A3939" w:rsidRPr="007F380F" w:rsidRDefault="007A3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BBA35CA" w14:textId="72D514CF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Отчет по лабораторной работе </w:t>
      </w:r>
      <w:r w:rsidR="00CE010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5</w:t>
      </w:r>
    </w:p>
    <w:p w14:paraId="71AE5F8B" w14:textId="71680354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 дисциплине «</w:t>
      </w:r>
      <w:bookmarkStart w:id="0" w:name="page3R_mcid34"/>
      <w:bookmarkEnd w:id="0"/>
      <w:r w:rsidR="008B0C46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>Обработка сигналов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14:paraId="49945D8B" w14:textId="6D926782" w:rsidR="006B4939" w:rsidRPr="007219AD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студента 3 курса группы ИВТ-б-о-2</w:t>
      </w:r>
      <w:r w:rsidR="007219AD" w:rsidRPr="007219AD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22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7219AD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Гоголева Виктора Григорьевича</w:t>
      </w:r>
    </w:p>
    <w:p w14:paraId="5BD575AF" w14:textId="77777777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710B2C3" w14:textId="77777777" w:rsidR="006B4939" w:rsidRPr="007F380F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Направления подготовки 09.03.01«Информатика и вычислительная техника»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</w:p>
    <w:p w14:paraId="46A6A3CD" w14:textId="77777777" w:rsidR="006B4939" w:rsidRPr="007F380F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E6DBD3" w14:textId="77777777" w:rsidR="006B4939" w:rsidRPr="007F380F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8BD3CB" w14:textId="77777777" w:rsidR="006B4939" w:rsidRPr="007F380F" w:rsidRDefault="006B4939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5F48D7AE" w14:textId="2499D1E7" w:rsidR="006B4939" w:rsidRDefault="006B4939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3C163F25" w14:textId="3C813912" w:rsidR="007219AD" w:rsidRDefault="007219AD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44773E15" w14:textId="2D957D9A" w:rsidR="007219AD" w:rsidRDefault="007219AD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5B004BD8" w14:textId="77777777" w:rsidR="007219AD" w:rsidRPr="007F380F" w:rsidRDefault="007219AD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35A768D8" w14:textId="20951E04" w:rsidR="00C95CFE" w:rsidRPr="007F380F" w:rsidRDefault="006B4939" w:rsidP="00B365F8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Симферополь, 202</w:t>
      </w:r>
      <w:r w:rsidR="007219A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4AF0AA7F" w14:textId="13AD328F" w:rsidR="00BA27B3" w:rsidRDefault="00BA27B3" w:rsidP="00B365F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80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CE0100">
        <w:rPr>
          <w:rFonts w:ascii="Times New Roman" w:hAnsi="Times New Roman" w:cs="Times New Roman"/>
          <w:b/>
          <w:sz w:val="28"/>
          <w:szCs w:val="28"/>
        </w:rPr>
        <w:t>5</w:t>
      </w:r>
    </w:p>
    <w:p w14:paraId="767946C7" w14:textId="77777777" w:rsidR="00B365F8" w:rsidRPr="007F380F" w:rsidRDefault="00B365F8" w:rsidP="00B365F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C9B61D" w14:textId="259D2E4A" w:rsidR="00BA27B3" w:rsidRPr="00736854" w:rsidRDefault="00BA27B3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6854">
        <w:rPr>
          <w:rFonts w:ascii="Times New Roman" w:hAnsi="Times New Roman" w:cs="Times New Roman"/>
          <w:b/>
          <w:sz w:val="28"/>
          <w:szCs w:val="28"/>
        </w:rPr>
        <w:t>Тема:</w:t>
      </w:r>
      <w:r w:rsidRPr="00736854">
        <w:rPr>
          <w:rFonts w:ascii="Times New Roman" w:hAnsi="Times New Roman" w:cs="Times New Roman"/>
          <w:sz w:val="28"/>
          <w:szCs w:val="28"/>
        </w:rPr>
        <w:t xml:space="preserve"> Спектральный анализ периодических сигналов</w:t>
      </w:r>
    </w:p>
    <w:p w14:paraId="1A05993D" w14:textId="77777777" w:rsidR="00B365F8" w:rsidRPr="00736854" w:rsidRDefault="00B365F8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7E4FDE" w14:textId="77777777" w:rsidR="00283EAF" w:rsidRPr="00736854" w:rsidRDefault="00BA27B3" w:rsidP="00D17C8F">
      <w:pPr>
        <w:pStyle w:val="a3"/>
        <w:spacing w:line="360" w:lineRule="auto"/>
        <w:ind w:firstLine="567"/>
        <w:jc w:val="both"/>
        <w:rPr>
          <w:b w:val="0"/>
          <w:bCs w:val="0"/>
          <w:sz w:val="28"/>
          <w:szCs w:val="28"/>
        </w:rPr>
      </w:pPr>
      <w:r w:rsidRPr="00736854">
        <w:rPr>
          <w:sz w:val="28"/>
          <w:szCs w:val="28"/>
        </w:rPr>
        <w:t xml:space="preserve">Цель работы: </w:t>
      </w:r>
      <w:r w:rsidR="00283EAF" w:rsidRPr="00736854">
        <w:rPr>
          <w:b w:val="0"/>
          <w:bCs w:val="0"/>
          <w:sz w:val="28"/>
          <w:szCs w:val="28"/>
        </w:rPr>
        <w:t xml:space="preserve">Задан сигнал. Определить эффективную ширину спектра данного сигнала. Рассчитать отсчетные значения этого сигнала, необходимые для его однозначного восстановления. Восстановить сигнал по его отсчетным значениям. Построить следующие графики: </w:t>
      </w:r>
    </w:p>
    <w:p w14:paraId="33CAB697" w14:textId="77777777" w:rsidR="00283EAF" w:rsidRPr="00736854" w:rsidRDefault="00283EAF" w:rsidP="00283EAF">
      <w:pPr>
        <w:pStyle w:val="a3"/>
        <w:numPr>
          <w:ilvl w:val="0"/>
          <w:numId w:val="1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736854">
        <w:rPr>
          <w:b w:val="0"/>
          <w:bCs w:val="0"/>
          <w:sz w:val="28"/>
          <w:szCs w:val="28"/>
        </w:rPr>
        <w:t>исходный сигнал;</w:t>
      </w:r>
    </w:p>
    <w:p w14:paraId="02CB8884" w14:textId="77777777" w:rsidR="00283EAF" w:rsidRPr="00736854" w:rsidRDefault="00283EAF" w:rsidP="00283EAF">
      <w:pPr>
        <w:pStyle w:val="a3"/>
        <w:numPr>
          <w:ilvl w:val="0"/>
          <w:numId w:val="1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736854">
        <w:rPr>
          <w:b w:val="0"/>
          <w:bCs w:val="0"/>
          <w:sz w:val="28"/>
          <w:szCs w:val="28"/>
        </w:rPr>
        <w:t>отсчетные значения исходного сигнала по оси времени;</w:t>
      </w:r>
    </w:p>
    <w:p w14:paraId="5540D245" w14:textId="77777777" w:rsidR="00283EAF" w:rsidRPr="00736854" w:rsidRDefault="00283EAF" w:rsidP="00283EAF">
      <w:pPr>
        <w:pStyle w:val="a3"/>
        <w:numPr>
          <w:ilvl w:val="0"/>
          <w:numId w:val="1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736854">
        <w:rPr>
          <w:b w:val="0"/>
          <w:bCs w:val="0"/>
          <w:sz w:val="28"/>
          <w:szCs w:val="28"/>
        </w:rPr>
        <w:t>восстановленный сигнал.</w:t>
      </w:r>
    </w:p>
    <w:p w14:paraId="0E5C2033" w14:textId="32CF8240" w:rsidR="00BA27B3" w:rsidRPr="00736854" w:rsidRDefault="00283EAF" w:rsidP="00283E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6854">
        <w:rPr>
          <w:rFonts w:ascii="Times New Roman" w:hAnsi="Times New Roman" w:cs="Times New Roman"/>
          <w:sz w:val="28"/>
          <w:szCs w:val="28"/>
        </w:rPr>
        <w:t>Параметры сигнала приведены в таблице</w:t>
      </w:r>
    </w:p>
    <w:tbl>
      <w:tblPr>
        <w:tblStyle w:val="a5"/>
        <w:tblpPr w:leftFromText="180" w:rightFromText="180" w:vertAnchor="text" w:horzAnchor="margin" w:tblpXSpec="center" w:tblpY="417"/>
        <w:tblW w:w="0" w:type="auto"/>
        <w:tblLook w:val="04A0" w:firstRow="1" w:lastRow="0" w:firstColumn="1" w:lastColumn="0" w:noHBand="0" w:noVBand="1"/>
      </w:tblPr>
      <w:tblGrid>
        <w:gridCol w:w="3994"/>
        <w:gridCol w:w="846"/>
        <w:gridCol w:w="846"/>
      </w:tblGrid>
      <w:tr w:rsidR="00283EAF" w14:paraId="57B91CF7" w14:textId="77777777" w:rsidTr="009F2B57">
        <w:tc>
          <w:tcPr>
            <w:tcW w:w="3994" w:type="dxa"/>
            <w:vAlign w:val="center"/>
          </w:tcPr>
          <w:p w14:paraId="4AFE5116" w14:textId="77777777" w:rsidR="00283EAF" w:rsidRPr="00AB1AB4" w:rsidRDefault="00283EAF" w:rsidP="009F2B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Сигнал</w:t>
            </w:r>
          </w:p>
        </w:tc>
        <w:tc>
          <w:tcPr>
            <w:tcW w:w="846" w:type="dxa"/>
            <w:vAlign w:val="center"/>
          </w:tcPr>
          <w:p w14:paraId="197987F8" w14:textId="77777777" w:rsidR="00283EAF" w:rsidRPr="002312E7" w:rsidRDefault="00283EAF" w:rsidP="009F2B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E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846" w:type="dxa"/>
          </w:tcPr>
          <w:p w14:paraId="6661F9CD" w14:textId="77777777" w:rsidR="00283EAF" w:rsidRPr="002312E7" w:rsidRDefault="00283EAF" w:rsidP="009F2B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t, 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мкс</w:t>
            </w:r>
          </w:p>
        </w:tc>
      </w:tr>
      <w:tr w:rsidR="00283EAF" w14:paraId="3DED5864" w14:textId="77777777" w:rsidTr="009F2B57">
        <w:tc>
          <w:tcPr>
            <w:tcW w:w="3994" w:type="dxa"/>
            <w:vAlign w:val="center"/>
          </w:tcPr>
          <w:p w14:paraId="7399145B" w14:textId="77777777" w:rsidR="00283EAF" w:rsidRDefault="00283EAF" w:rsidP="009F2B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sz w:val="24"/>
              </w:rPr>
              <w:object w:dxaOrig="1511" w:dyaOrig="2095" w14:anchorId="1F81A0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105pt" o:ole="">
                  <v:imagedata r:id="rId5" o:title=""/>
                </v:shape>
                <o:OLEObject Type="Embed" ProgID="CorelDRAW.Graphic.10" ShapeID="_x0000_i1025" DrawAspect="Content" ObjectID="_1806399095" r:id="rId6"/>
              </w:object>
            </w:r>
          </w:p>
        </w:tc>
        <w:tc>
          <w:tcPr>
            <w:tcW w:w="846" w:type="dxa"/>
            <w:vAlign w:val="center"/>
          </w:tcPr>
          <w:p w14:paraId="52AEE516" w14:textId="77777777" w:rsidR="00283EAF" w:rsidRDefault="00283EAF" w:rsidP="009F2B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-10</w:t>
            </w:r>
          </w:p>
        </w:tc>
        <w:tc>
          <w:tcPr>
            <w:tcW w:w="846" w:type="dxa"/>
            <w:vAlign w:val="center"/>
          </w:tcPr>
          <w:p w14:paraId="1A976AEA" w14:textId="77777777" w:rsidR="00283EAF" w:rsidRDefault="00283EAF" w:rsidP="009F2B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</w:tr>
    </w:tbl>
    <w:p w14:paraId="02D5C827" w14:textId="77777777" w:rsidR="00283EAF" w:rsidRDefault="00283EAF" w:rsidP="00283E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60320C" w14:textId="77777777" w:rsidR="00D13184" w:rsidRDefault="00D13184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533F4FB" w14:textId="77777777" w:rsidR="00283EAF" w:rsidRDefault="00283EAF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B57114" w14:textId="77777777" w:rsidR="00283EAF" w:rsidRDefault="00283EAF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F9F657" w14:textId="77777777" w:rsidR="00283EAF" w:rsidRDefault="00283EAF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7E8812C" w14:textId="77777777" w:rsidR="00283EAF" w:rsidRDefault="00283EAF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1245BF" w14:textId="77777777" w:rsidR="00283EAF" w:rsidRDefault="00283EAF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2AF5C65" w14:textId="77777777" w:rsidR="00283EAF" w:rsidRDefault="00283EAF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65FA0C" w14:textId="77777777" w:rsidR="00283EAF" w:rsidRPr="007F380F" w:rsidRDefault="00283EAF" w:rsidP="00BA27B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561952" w14:textId="63D47028" w:rsidR="00AF47FF" w:rsidRDefault="00BA27B3" w:rsidP="00B365F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80F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67DF94CE" w14:textId="77777777" w:rsidR="00B365F8" w:rsidRDefault="00B365F8" w:rsidP="00B365F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0AF98E" w14:textId="77777777" w:rsidR="00310DD6" w:rsidRPr="002312E7" w:rsidRDefault="00310DD6" w:rsidP="00B365F8">
      <w:pPr>
        <w:pStyle w:val="a3"/>
        <w:spacing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sz w:val="28"/>
          <w:szCs w:val="28"/>
        </w:rPr>
        <w:t>Любой сигнал имеет бесконечный спектр. Однако, как правило, существует эффективная ширина спектра (</w:t>
      </w:r>
      <w:r w:rsidRPr="002312E7">
        <w:rPr>
          <w:b w:val="0"/>
          <w:bCs w:val="0"/>
          <w:sz w:val="28"/>
          <w:szCs w:val="28"/>
        </w:rPr>
        <w:sym w:font="Symbol" w:char="F077"/>
      </w:r>
      <w:r w:rsidRPr="002312E7">
        <w:rPr>
          <w:b w:val="0"/>
          <w:bCs w:val="0"/>
          <w:sz w:val="28"/>
          <w:szCs w:val="28"/>
          <w:vertAlign w:val="subscript"/>
        </w:rPr>
        <w:t>в</w:t>
      </w:r>
      <w:r w:rsidRPr="002312E7">
        <w:rPr>
          <w:b w:val="0"/>
          <w:bCs w:val="0"/>
          <w:sz w:val="28"/>
          <w:szCs w:val="28"/>
        </w:rPr>
        <w:t>), в пределах которой передается основная мощность сигнала. Определяется эффективная ширина спектра с использованием теоремы Парсеваля (22). Эффективная ширина выбирается исходя из потери не более 10% энергии сигнала.</w:t>
      </w:r>
    </w:p>
    <w:p w14:paraId="3814966D" w14:textId="77777777" w:rsidR="00310DD6" w:rsidRPr="002312E7" w:rsidRDefault="00310DD6" w:rsidP="00B365F8">
      <w:pPr>
        <w:pStyle w:val="a3"/>
        <w:spacing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sz w:val="28"/>
          <w:szCs w:val="28"/>
        </w:rPr>
        <w:lastRenderedPageBreak/>
        <w:t xml:space="preserve">Сигнал с ограниченным спектром может быть представлен в виде набора дискретных отсчетных значений сигнала, взятых через равные промежутки времени </w:t>
      </w:r>
      <w:r w:rsidRPr="002312E7">
        <w:rPr>
          <w:b w:val="0"/>
          <w:bCs w:val="0"/>
          <w:position w:val="-10"/>
          <w:sz w:val="28"/>
          <w:szCs w:val="28"/>
        </w:rPr>
        <w:object w:dxaOrig="2020" w:dyaOrig="340" w14:anchorId="2D900FE2">
          <v:shape id="_x0000_i1026" type="#_x0000_t75" style="width:101.25pt;height:17.25pt" o:ole="">
            <v:imagedata r:id="rId7" o:title=""/>
          </v:shape>
          <o:OLEObject Type="Embed" ProgID="Equation.3" ShapeID="_x0000_i1026" DrawAspect="Content" ObjectID="_1806399096" r:id="rId8"/>
        </w:object>
      </w:r>
      <w:r w:rsidRPr="002312E7">
        <w:rPr>
          <w:b w:val="0"/>
          <w:bCs w:val="0"/>
          <w:sz w:val="28"/>
          <w:szCs w:val="28"/>
        </w:rPr>
        <w:t>.</w:t>
      </w:r>
    </w:p>
    <w:p w14:paraId="08DBA546" w14:textId="77777777" w:rsidR="00310DD6" w:rsidRPr="002312E7" w:rsidRDefault="00310DD6" w:rsidP="00B365F8">
      <w:pPr>
        <w:pStyle w:val="a3"/>
        <w:spacing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sz w:val="28"/>
          <w:szCs w:val="28"/>
        </w:rPr>
        <w:t xml:space="preserve">Произвольный сигнал </w:t>
      </w:r>
      <w:r w:rsidRPr="002312E7">
        <w:rPr>
          <w:b w:val="0"/>
          <w:bCs w:val="0"/>
          <w:sz w:val="28"/>
          <w:szCs w:val="28"/>
          <w:lang w:val="en-US"/>
        </w:rPr>
        <w:t>s</w:t>
      </w:r>
      <w:r w:rsidRPr="002312E7">
        <w:rPr>
          <w:b w:val="0"/>
          <w:bCs w:val="0"/>
          <w:sz w:val="28"/>
          <w:szCs w:val="28"/>
        </w:rPr>
        <w:t>(</w:t>
      </w:r>
      <w:r w:rsidRPr="002312E7">
        <w:rPr>
          <w:b w:val="0"/>
          <w:bCs w:val="0"/>
          <w:sz w:val="28"/>
          <w:szCs w:val="28"/>
          <w:lang w:val="en-US"/>
        </w:rPr>
        <w:t>t</w:t>
      </w:r>
      <w:r w:rsidRPr="002312E7">
        <w:rPr>
          <w:b w:val="0"/>
          <w:bCs w:val="0"/>
          <w:sz w:val="28"/>
          <w:szCs w:val="28"/>
        </w:rPr>
        <w:t>) с ограниченным спектром может быть разложен в обобщенный ряд Фурье по базису Котельникова:</w:t>
      </w:r>
    </w:p>
    <w:p w14:paraId="6D602174" w14:textId="59F6E866" w:rsidR="00310DD6" w:rsidRDefault="00310DD6" w:rsidP="00B365F8">
      <w:pPr>
        <w:pStyle w:val="a3"/>
        <w:spacing w:line="360" w:lineRule="auto"/>
        <w:ind w:firstLine="720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position w:val="-28"/>
          <w:sz w:val="28"/>
          <w:szCs w:val="28"/>
        </w:rPr>
        <w:object w:dxaOrig="2260" w:dyaOrig="680" w14:anchorId="0ABE1BF5">
          <v:shape id="_x0000_i1027" type="#_x0000_t75" style="width:113.25pt;height:33.75pt" o:ole="">
            <v:imagedata r:id="rId9" o:title=""/>
          </v:shape>
          <o:OLEObject Type="Embed" ProgID="Equation.3" ShapeID="_x0000_i1027" DrawAspect="Content" ObjectID="_1806399097" r:id="rId10"/>
        </w:object>
      </w:r>
      <w:r>
        <w:rPr>
          <w:b w:val="0"/>
          <w:bCs w:val="0"/>
          <w:sz w:val="28"/>
          <w:szCs w:val="28"/>
        </w:rPr>
        <w:t xml:space="preserve">  </w:t>
      </w:r>
    </w:p>
    <w:p w14:paraId="254CE83A" w14:textId="77777777" w:rsidR="00310DD6" w:rsidRPr="002312E7" w:rsidRDefault="00310DD6" w:rsidP="00B365F8">
      <w:pPr>
        <w:pStyle w:val="a3"/>
        <w:spacing w:line="360" w:lineRule="auto"/>
        <w:ind w:firstLine="720"/>
        <w:rPr>
          <w:b w:val="0"/>
          <w:bCs w:val="0"/>
          <w:sz w:val="28"/>
          <w:szCs w:val="28"/>
        </w:rPr>
      </w:pPr>
    </w:p>
    <w:p w14:paraId="1BF053BB" w14:textId="77777777" w:rsidR="00310DD6" w:rsidRPr="002312E7" w:rsidRDefault="00310DD6" w:rsidP="00B365F8">
      <w:pPr>
        <w:pStyle w:val="a3"/>
        <w:spacing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sz w:val="28"/>
          <w:szCs w:val="28"/>
        </w:rPr>
        <w:t xml:space="preserve">где </w:t>
      </w:r>
      <w:r w:rsidRPr="002312E7">
        <w:rPr>
          <w:b w:val="0"/>
          <w:bCs w:val="0"/>
          <w:sz w:val="28"/>
          <w:szCs w:val="28"/>
          <w:lang w:val="en-US"/>
        </w:rPr>
        <w:t>c</w:t>
      </w:r>
      <w:r w:rsidRPr="002312E7">
        <w:rPr>
          <w:b w:val="0"/>
          <w:bCs w:val="0"/>
          <w:sz w:val="28"/>
          <w:szCs w:val="28"/>
          <w:vertAlign w:val="subscript"/>
          <w:lang w:val="en-US"/>
        </w:rPr>
        <w:t>k</w:t>
      </w:r>
      <w:r w:rsidRPr="002312E7">
        <w:rPr>
          <w:b w:val="0"/>
          <w:bCs w:val="0"/>
          <w:sz w:val="28"/>
          <w:szCs w:val="28"/>
        </w:rPr>
        <w:t xml:space="preserve"> – коэффициенты обобщенного ряда Фурье; </w:t>
      </w:r>
      <w:proofErr w:type="spellStart"/>
      <w:r w:rsidRPr="002312E7">
        <w:rPr>
          <w:b w:val="0"/>
          <w:bCs w:val="0"/>
          <w:sz w:val="28"/>
          <w:szCs w:val="28"/>
          <w:lang w:val="en-US"/>
        </w:rPr>
        <w:t>Sc</w:t>
      </w:r>
      <w:r w:rsidRPr="002312E7">
        <w:rPr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r w:rsidRPr="002312E7">
        <w:rPr>
          <w:b w:val="0"/>
          <w:bCs w:val="0"/>
          <w:sz w:val="28"/>
          <w:szCs w:val="28"/>
        </w:rPr>
        <w:t>(</w:t>
      </w:r>
      <w:r w:rsidRPr="002312E7">
        <w:rPr>
          <w:b w:val="0"/>
          <w:bCs w:val="0"/>
          <w:sz w:val="28"/>
          <w:szCs w:val="28"/>
          <w:lang w:val="en-US"/>
        </w:rPr>
        <w:t>t</w:t>
      </w:r>
      <w:r w:rsidRPr="002312E7">
        <w:rPr>
          <w:b w:val="0"/>
          <w:bCs w:val="0"/>
          <w:sz w:val="28"/>
          <w:szCs w:val="28"/>
        </w:rPr>
        <w:t>;</w:t>
      </w:r>
      <w:r w:rsidRPr="002312E7">
        <w:rPr>
          <w:b w:val="0"/>
          <w:bCs w:val="0"/>
          <w:sz w:val="28"/>
          <w:szCs w:val="28"/>
        </w:rPr>
        <w:sym w:font="Symbol" w:char="F077"/>
      </w:r>
      <w:r w:rsidRPr="002312E7">
        <w:rPr>
          <w:b w:val="0"/>
          <w:bCs w:val="0"/>
          <w:sz w:val="28"/>
          <w:szCs w:val="28"/>
          <w:vertAlign w:val="subscript"/>
        </w:rPr>
        <w:t>в</w:t>
      </w:r>
      <w:r w:rsidRPr="002312E7">
        <w:rPr>
          <w:b w:val="0"/>
          <w:bCs w:val="0"/>
          <w:sz w:val="28"/>
          <w:szCs w:val="28"/>
        </w:rPr>
        <w:t xml:space="preserve">) – </w:t>
      </w:r>
      <w:r w:rsidRPr="002312E7">
        <w:rPr>
          <w:b w:val="0"/>
          <w:bCs w:val="0"/>
          <w:sz w:val="28"/>
          <w:szCs w:val="28"/>
          <w:lang w:val="en-US"/>
        </w:rPr>
        <w:t>k</w:t>
      </w:r>
      <w:r w:rsidRPr="002312E7">
        <w:rPr>
          <w:b w:val="0"/>
          <w:bCs w:val="0"/>
          <w:sz w:val="28"/>
          <w:szCs w:val="28"/>
        </w:rPr>
        <w:t>-</w:t>
      </w:r>
      <w:proofErr w:type="spellStart"/>
      <w:r w:rsidRPr="002312E7">
        <w:rPr>
          <w:b w:val="0"/>
          <w:bCs w:val="0"/>
          <w:sz w:val="28"/>
          <w:szCs w:val="28"/>
        </w:rPr>
        <w:t>ая</w:t>
      </w:r>
      <w:proofErr w:type="spellEnd"/>
      <w:r w:rsidRPr="002312E7">
        <w:rPr>
          <w:b w:val="0"/>
          <w:bCs w:val="0"/>
          <w:sz w:val="28"/>
          <w:szCs w:val="28"/>
        </w:rPr>
        <w:t xml:space="preserve"> отсчетная функция, совокупность которых образует базис Котельникова. </w:t>
      </w:r>
      <w:proofErr w:type="spellStart"/>
      <w:r w:rsidRPr="002312E7">
        <w:rPr>
          <w:b w:val="0"/>
          <w:bCs w:val="0"/>
          <w:sz w:val="28"/>
          <w:szCs w:val="28"/>
          <w:lang w:val="en-US"/>
        </w:rPr>
        <w:t>Sc</w:t>
      </w:r>
      <w:r w:rsidRPr="002312E7">
        <w:rPr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r w:rsidRPr="002312E7">
        <w:rPr>
          <w:b w:val="0"/>
          <w:bCs w:val="0"/>
          <w:sz w:val="28"/>
          <w:szCs w:val="28"/>
        </w:rPr>
        <w:t>(</w:t>
      </w:r>
      <w:r w:rsidRPr="002312E7">
        <w:rPr>
          <w:b w:val="0"/>
          <w:bCs w:val="0"/>
          <w:sz w:val="28"/>
          <w:szCs w:val="28"/>
          <w:lang w:val="en-US"/>
        </w:rPr>
        <w:t>t</w:t>
      </w:r>
      <w:r w:rsidRPr="002312E7">
        <w:rPr>
          <w:b w:val="0"/>
          <w:bCs w:val="0"/>
          <w:sz w:val="28"/>
          <w:szCs w:val="28"/>
        </w:rPr>
        <w:t>;</w:t>
      </w:r>
      <w:r w:rsidRPr="002312E7">
        <w:rPr>
          <w:b w:val="0"/>
          <w:bCs w:val="0"/>
          <w:sz w:val="28"/>
          <w:szCs w:val="28"/>
        </w:rPr>
        <w:sym w:font="Symbol" w:char="F077"/>
      </w:r>
      <w:r w:rsidRPr="002312E7">
        <w:rPr>
          <w:b w:val="0"/>
          <w:bCs w:val="0"/>
          <w:sz w:val="28"/>
          <w:szCs w:val="28"/>
          <w:vertAlign w:val="subscript"/>
        </w:rPr>
        <w:t>в</w:t>
      </w:r>
      <w:r w:rsidRPr="002312E7">
        <w:rPr>
          <w:b w:val="0"/>
          <w:bCs w:val="0"/>
          <w:sz w:val="28"/>
          <w:szCs w:val="28"/>
        </w:rPr>
        <w:t>) вычисляется по следующей формуле:</w:t>
      </w:r>
    </w:p>
    <w:p w14:paraId="6DC8F8AF" w14:textId="77777777" w:rsidR="00310DD6" w:rsidRDefault="00310DD6" w:rsidP="00B365F8">
      <w:pPr>
        <w:pStyle w:val="a3"/>
        <w:spacing w:line="360" w:lineRule="auto"/>
        <w:ind w:firstLine="720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position w:val="-30"/>
          <w:sz w:val="28"/>
          <w:szCs w:val="28"/>
        </w:rPr>
        <w:object w:dxaOrig="3900" w:dyaOrig="740" w14:anchorId="3A434B17">
          <v:shape id="_x0000_i1028" type="#_x0000_t75" style="width:195pt;height:36.75pt" o:ole="">
            <v:imagedata r:id="rId11" o:title=""/>
          </v:shape>
          <o:OLEObject Type="Embed" ProgID="Equation.3" ShapeID="_x0000_i1028" DrawAspect="Content" ObjectID="_1806399098" r:id="rId12"/>
        </w:object>
      </w:r>
    </w:p>
    <w:p w14:paraId="4BE714CD" w14:textId="77777777" w:rsidR="00310DD6" w:rsidRPr="002312E7" w:rsidRDefault="00310DD6" w:rsidP="00B365F8">
      <w:pPr>
        <w:pStyle w:val="a3"/>
        <w:spacing w:line="360" w:lineRule="auto"/>
        <w:ind w:firstLine="720"/>
        <w:rPr>
          <w:b w:val="0"/>
          <w:bCs w:val="0"/>
          <w:sz w:val="28"/>
          <w:szCs w:val="28"/>
        </w:rPr>
      </w:pPr>
    </w:p>
    <w:p w14:paraId="51F943EA" w14:textId="77777777" w:rsidR="00310DD6" w:rsidRPr="002312E7" w:rsidRDefault="00310DD6" w:rsidP="00B365F8">
      <w:pPr>
        <w:pStyle w:val="a3"/>
        <w:spacing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sz w:val="28"/>
          <w:szCs w:val="28"/>
        </w:rPr>
        <w:t>Коэффициенты обобщенного ряда Фурье вычисляются о следующей формуле:</w:t>
      </w:r>
    </w:p>
    <w:p w14:paraId="62AF490A" w14:textId="77777777" w:rsidR="00310DD6" w:rsidRDefault="00310DD6" w:rsidP="00B365F8">
      <w:pPr>
        <w:pStyle w:val="a3"/>
        <w:spacing w:line="360" w:lineRule="auto"/>
        <w:ind w:firstLine="720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position w:val="-30"/>
          <w:sz w:val="28"/>
          <w:szCs w:val="28"/>
        </w:rPr>
        <w:object w:dxaOrig="5860" w:dyaOrig="740" w14:anchorId="42A476F7">
          <v:shape id="_x0000_i1029" type="#_x0000_t75" style="width:293.25pt;height:36.75pt" o:ole="">
            <v:imagedata r:id="rId13" o:title=""/>
          </v:shape>
          <o:OLEObject Type="Embed" ProgID="Equation.3" ShapeID="_x0000_i1029" DrawAspect="Content" ObjectID="_1806399099" r:id="rId14"/>
        </w:object>
      </w:r>
    </w:p>
    <w:p w14:paraId="0FE84B72" w14:textId="77777777" w:rsidR="00310DD6" w:rsidRPr="002312E7" w:rsidRDefault="00310DD6" w:rsidP="00B365F8">
      <w:pPr>
        <w:pStyle w:val="a3"/>
        <w:spacing w:line="360" w:lineRule="auto"/>
        <w:ind w:firstLine="720"/>
        <w:rPr>
          <w:b w:val="0"/>
          <w:bCs w:val="0"/>
          <w:sz w:val="28"/>
          <w:szCs w:val="28"/>
        </w:rPr>
      </w:pPr>
    </w:p>
    <w:p w14:paraId="7991E716" w14:textId="77777777" w:rsidR="00310DD6" w:rsidRPr="002312E7" w:rsidRDefault="00310DD6" w:rsidP="00B365F8">
      <w:pPr>
        <w:pStyle w:val="a3"/>
        <w:spacing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sz w:val="28"/>
          <w:szCs w:val="28"/>
        </w:rPr>
        <w:t xml:space="preserve">Зная спектральную плотность </w:t>
      </w:r>
      <w:proofErr w:type="gramStart"/>
      <w:r w:rsidRPr="002312E7">
        <w:rPr>
          <w:b w:val="0"/>
          <w:bCs w:val="0"/>
          <w:sz w:val="28"/>
          <w:szCs w:val="28"/>
          <w:lang w:val="en-US"/>
        </w:rPr>
        <w:t>S</w:t>
      </w:r>
      <w:r w:rsidRPr="002312E7">
        <w:rPr>
          <w:b w:val="0"/>
          <w:bCs w:val="0"/>
          <w:sz w:val="28"/>
          <w:szCs w:val="28"/>
        </w:rPr>
        <w:t>(</w:t>
      </w:r>
      <w:proofErr w:type="gramEnd"/>
      <w:r w:rsidRPr="002312E7">
        <w:rPr>
          <w:b w:val="0"/>
          <w:bCs w:val="0"/>
          <w:sz w:val="28"/>
          <w:szCs w:val="28"/>
          <w:lang w:val="en-US"/>
        </w:rPr>
        <w:sym w:font="Symbol" w:char="F077"/>
      </w:r>
      <w:r w:rsidRPr="002312E7">
        <w:rPr>
          <w:b w:val="0"/>
          <w:bCs w:val="0"/>
          <w:sz w:val="28"/>
          <w:szCs w:val="28"/>
        </w:rPr>
        <w:t xml:space="preserve">) заданного сигнала </w:t>
      </w:r>
      <w:r w:rsidRPr="002312E7">
        <w:rPr>
          <w:b w:val="0"/>
          <w:bCs w:val="0"/>
          <w:sz w:val="28"/>
          <w:szCs w:val="28"/>
          <w:lang w:val="en-US"/>
        </w:rPr>
        <w:t>s</w:t>
      </w:r>
      <w:r w:rsidRPr="002312E7">
        <w:rPr>
          <w:b w:val="0"/>
          <w:bCs w:val="0"/>
          <w:sz w:val="28"/>
          <w:szCs w:val="28"/>
        </w:rPr>
        <w:t>(</w:t>
      </w:r>
      <w:r w:rsidRPr="002312E7">
        <w:rPr>
          <w:b w:val="0"/>
          <w:bCs w:val="0"/>
          <w:sz w:val="28"/>
          <w:szCs w:val="28"/>
          <w:lang w:val="en-US"/>
        </w:rPr>
        <w:t>t</w:t>
      </w:r>
      <w:r w:rsidRPr="002312E7">
        <w:rPr>
          <w:b w:val="0"/>
          <w:bCs w:val="0"/>
          <w:sz w:val="28"/>
          <w:szCs w:val="28"/>
        </w:rPr>
        <w:t>) и используя обобщенную формулу Рэлея, можно найти коэффициенты разложения через интеграл по частотному спектру:</w:t>
      </w:r>
    </w:p>
    <w:p w14:paraId="6D5B2AC1" w14:textId="77777777" w:rsidR="00310DD6" w:rsidRDefault="00310DD6" w:rsidP="00B365F8">
      <w:pPr>
        <w:pStyle w:val="a3"/>
        <w:spacing w:line="360" w:lineRule="auto"/>
        <w:ind w:firstLine="720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position w:val="-36"/>
          <w:sz w:val="28"/>
          <w:szCs w:val="28"/>
        </w:rPr>
        <w:object w:dxaOrig="4720" w:dyaOrig="840" w14:anchorId="3A74B1C1">
          <v:shape id="_x0000_i1030" type="#_x0000_t75" style="width:236.25pt;height:42pt" o:ole="">
            <v:imagedata r:id="rId15" o:title=""/>
          </v:shape>
          <o:OLEObject Type="Embed" ProgID="Equation.3" ShapeID="_x0000_i1030" DrawAspect="Content" ObjectID="_1806399100" r:id="rId16"/>
        </w:object>
      </w:r>
    </w:p>
    <w:p w14:paraId="51F40D31" w14:textId="77777777" w:rsidR="00310DD6" w:rsidRPr="002312E7" w:rsidRDefault="00310DD6" w:rsidP="00B365F8">
      <w:pPr>
        <w:pStyle w:val="a3"/>
        <w:spacing w:line="360" w:lineRule="auto"/>
        <w:ind w:firstLine="720"/>
        <w:rPr>
          <w:b w:val="0"/>
          <w:bCs w:val="0"/>
          <w:sz w:val="28"/>
          <w:szCs w:val="28"/>
        </w:rPr>
      </w:pPr>
    </w:p>
    <w:p w14:paraId="5D842061" w14:textId="77777777" w:rsidR="00310DD6" w:rsidRPr="002312E7" w:rsidRDefault="00310DD6" w:rsidP="00B365F8">
      <w:pPr>
        <w:pStyle w:val="a3"/>
        <w:spacing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sz w:val="28"/>
          <w:szCs w:val="28"/>
        </w:rPr>
        <w:t xml:space="preserve">Мгновенное значение сигнала </w:t>
      </w:r>
      <w:r w:rsidRPr="002312E7">
        <w:rPr>
          <w:b w:val="0"/>
          <w:bCs w:val="0"/>
          <w:sz w:val="28"/>
          <w:szCs w:val="28"/>
          <w:lang w:val="en-US"/>
        </w:rPr>
        <w:t>s</w:t>
      </w:r>
      <w:r w:rsidRPr="002312E7">
        <w:rPr>
          <w:b w:val="0"/>
          <w:bCs w:val="0"/>
          <w:sz w:val="28"/>
          <w:szCs w:val="28"/>
        </w:rPr>
        <w:t>(</w:t>
      </w:r>
      <w:r w:rsidRPr="002312E7">
        <w:rPr>
          <w:b w:val="0"/>
          <w:bCs w:val="0"/>
          <w:sz w:val="28"/>
          <w:szCs w:val="28"/>
          <w:lang w:val="en-US"/>
        </w:rPr>
        <w:t>t</w:t>
      </w:r>
      <w:r w:rsidRPr="002312E7">
        <w:rPr>
          <w:b w:val="0"/>
          <w:bCs w:val="0"/>
          <w:sz w:val="28"/>
          <w:szCs w:val="28"/>
        </w:rPr>
        <w:t xml:space="preserve">) в </w:t>
      </w:r>
      <w:r w:rsidRPr="002312E7">
        <w:rPr>
          <w:b w:val="0"/>
          <w:bCs w:val="0"/>
          <w:sz w:val="28"/>
          <w:szCs w:val="28"/>
          <w:lang w:val="en-US"/>
        </w:rPr>
        <w:t>k</w:t>
      </w:r>
      <w:r w:rsidRPr="002312E7">
        <w:rPr>
          <w:b w:val="0"/>
          <w:bCs w:val="0"/>
          <w:sz w:val="28"/>
          <w:szCs w:val="28"/>
        </w:rPr>
        <w:t xml:space="preserve">-ой отсчетной точке </w:t>
      </w:r>
      <w:proofErr w:type="spellStart"/>
      <w:r w:rsidRPr="002312E7">
        <w:rPr>
          <w:b w:val="0"/>
          <w:bCs w:val="0"/>
          <w:sz w:val="28"/>
          <w:szCs w:val="28"/>
          <w:lang w:val="en-US"/>
        </w:rPr>
        <w:t>t</w:t>
      </w:r>
      <w:r w:rsidRPr="002312E7">
        <w:rPr>
          <w:b w:val="0"/>
          <w:bCs w:val="0"/>
          <w:sz w:val="28"/>
          <w:szCs w:val="28"/>
          <w:vertAlign w:val="subscript"/>
          <w:lang w:val="en-US"/>
        </w:rPr>
        <w:t>k</w:t>
      </w:r>
      <w:proofErr w:type="spellEnd"/>
      <w:r w:rsidRPr="002312E7">
        <w:rPr>
          <w:b w:val="0"/>
          <w:bCs w:val="0"/>
          <w:sz w:val="28"/>
          <w:szCs w:val="28"/>
        </w:rPr>
        <w:t>=</w:t>
      </w:r>
      <w:r w:rsidRPr="002312E7">
        <w:rPr>
          <w:b w:val="0"/>
          <w:bCs w:val="0"/>
          <w:sz w:val="28"/>
          <w:szCs w:val="28"/>
          <w:lang w:val="en-US"/>
        </w:rPr>
        <w:t>k</w:t>
      </w:r>
      <w:r w:rsidRPr="002312E7">
        <w:rPr>
          <w:b w:val="0"/>
          <w:bCs w:val="0"/>
          <w:sz w:val="28"/>
          <w:szCs w:val="28"/>
          <w:lang w:val="en-US"/>
        </w:rPr>
        <w:sym w:font="Symbol" w:char="F0D7"/>
      </w:r>
      <w:r w:rsidRPr="002312E7">
        <w:rPr>
          <w:b w:val="0"/>
          <w:bCs w:val="0"/>
          <w:sz w:val="28"/>
          <w:szCs w:val="28"/>
          <w:lang w:val="en-US"/>
        </w:rPr>
        <w:sym w:font="Symbol" w:char="F070"/>
      </w:r>
      <w:r w:rsidRPr="002312E7">
        <w:rPr>
          <w:b w:val="0"/>
          <w:bCs w:val="0"/>
          <w:sz w:val="28"/>
          <w:szCs w:val="28"/>
        </w:rPr>
        <w:t>/</w:t>
      </w:r>
      <w:r w:rsidRPr="002312E7">
        <w:rPr>
          <w:b w:val="0"/>
          <w:bCs w:val="0"/>
          <w:sz w:val="28"/>
          <w:szCs w:val="28"/>
          <w:lang w:val="en-US"/>
        </w:rPr>
        <w:sym w:font="Symbol" w:char="F077"/>
      </w:r>
      <w:r w:rsidRPr="002312E7">
        <w:rPr>
          <w:b w:val="0"/>
          <w:bCs w:val="0"/>
          <w:sz w:val="28"/>
          <w:szCs w:val="28"/>
          <w:vertAlign w:val="subscript"/>
        </w:rPr>
        <w:t>в</w:t>
      </w:r>
      <w:r w:rsidRPr="002312E7">
        <w:rPr>
          <w:b w:val="0"/>
          <w:bCs w:val="0"/>
          <w:sz w:val="28"/>
          <w:szCs w:val="28"/>
        </w:rPr>
        <w:t>=</w:t>
      </w:r>
      <w:r w:rsidRPr="002312E7">
        <w:rPr>
          <w:b w:val="0"/>
          <w:bCs w:val="0"/>
          <w:sz w:val="28"/>
          <w:szCs w:val="28"/>
          <w:lang w:val="en-US"/>
        </w:rPr>
        <w:t>k</w:t>
      </w:r>
      <w:r w:rsidRPr="002312E7">
        <w:rPr>
          <w:b w:val="0"/>
          <w:bCs w:val="0"/>
          <w:sz w:val="28"/>
          <w:szCs w:val="28"/>
        </w:rPr>
        <w:t>/(2</w:t>
      </w:r>
      <w:r w:rsidRPr="002312E7">
        <w:rPr>
          <w:b w:val="0"/>
          <w:bCs w:val="0"/>
          <w:sz w:val="28"/>
          <w:szCs w:val="28"/>
        </w:rPr>
        <w:sym w:font="Symbol" w:char="F0D7"/>
      </w:r>
      <w:r w:rsidRPr="002312E7">
        <w:rPr>
          <w:b w:val="0"/>
          <w:bCs w:val="0"/>
          <w:sz w:val="28"/>
          <w:szCs w:val="28"/>
          <w:lang w:val="en-US"/>
        </w:rPr>
        <w:t>f</w:t>
      </w:r>
      <w:r w:rsidRPr="002312E7">
        <w:rPr>
          <w:b w:val="0"/>
          <w:bCs w:val="0"/>
          <w:sz w:val="28"/>
          <w:szCs w:val="28"/>
          <w:vertAlign w:val="subscript"/>
        </w:rPr>
        <w:t>в</w:t>
      </w:r>
      <w:r w:rsidRPr="002312E7">
        <w:rPr>
          <w:b w:val="0"/>
          <w:bCs w:val="0"/>
          <w:sz w:val="28"/>
          <w:szCs w:val="28"/>
        </w:rPr>
        <w:t>):</w:t>
      </w:r>
    </w:p>
    <w:p w14:paraId="30DB033A" w14:textId="77777777" w:rsidR="00310DD6" w:rsidRDefault="00310DD6" w:rsidP="00B365F8">
      <w:pPr>
        <w:pStyle w:val="a3"/>
        <w:spacing w:line="360" w:lineRule="auto"/>
        <w:ind w:firstLine="720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position w:val="-34"/>
          <w:sz w:val="28"/>
          <w:szCs w:val="28"/>
        </w:rPr>
        <w:object w:dxaOrig="3860" w:dyaOrig="780" w14:anchorId="29D412A7">
          <v:shape id="_x0000_i1031" type="#_x0000_t75" style="width:192.75pt;height:39pt" o:ole="">
            <v:imagedata r:id="rId17" o:title=""/>
          </v:shape>
          <o:OLEObject Type="Embed" ProgID="Equation.3" ShapeID="_x0000_i1031" DrawAspect="Content" ObjectID="_1806399101" r:id="rId18"/>
        </w:object>
      </w:r>
    </w:p>
    <w:p w14:paraId="2854BA22" w14:textId="77777777" w:rsidR="00310DD6" w:rsidRPr="002312E7" w:rsidRDefault="00310DD6" w:rsidP="00B365F8">
      <w:pPr>
        <w:pStyle w:val="a3"/>
        <w:spacing w:line="360" w:lineRule="auto"/>
        <w:ind w:firstLine="720"/>
        <w:rPr>
          <w:b w:val="0"/>
          <w:bCs w:val="0"/>
          <w:sz w:val="28"/>
          <w:szCs w:val="28"/>
        </w:rPr>
      </w:pPr>
    </w:p>
    <w:p w14:paraId="5D17A7AD" w14:textId="77777777" w:rsidR="00310DD6" w:rsidRPr="002312E7" w:rsidRDefault="00310DD6" w:rsidP="00B365F8">
      <w:pPr>
        <w:pStyle w:val="a3"/>
        <w:spacing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sz w:val="28"/>
          <w:szCs w:val="28"/>
        </w:rPr>
        <w:lastRenderedPageBreak/>
        <w:t>Тогда ряд Котельникова имеет вид:</w:t>
      </w:r>
    </w:p>
    <w:p w14:paraId="6F888F5B" w14:textId="77777777" w:rsidR="00310DD6" w:rsidRPr="002312E7" w:rsidRDefault="00310DD6" w:rsidP="00B365F8">
      <w:pPr>
        <w:pStyle w:val="a3"/>
        <w:spacing w:line="360" w:lineRule="auto"/>
        <w:ind w:firstLine="720"/>
        <w:rPr>
          <w:b w:val="0"/>
          <w:bCs w:val="0"/>
          <w:sz w:val="28"/>
          <w:szCs w:val="28"/>
        </w:rPr>
      </w:pPr>
      <w:r w:rsidRPr="002312E7">
        <w:rPr>
          <w:b w:val="0"/>
          <w:bCs w:val="0"/>
          <w:position w:val="-32"/>
          <w:sz w:val="28"/>
          <w:szCs w:val="28"/>
        </w:rPr>
        <w:object w:dxaOrig="3300" w:dyaOrig="740" w14:anchorId="47DC6CD4">
          <v:shape id="_x0000_i1032" type="#_x0000_t75" style="width:165pt;height:36.75pt" o:ole="">
            <v:imagedata r:id="rId19" o:title=""/>
          </v:shape>
          <o:OLEObject Type="Embed" ProgID="Equation.3" ShapeID="_x0000_i1032" DrawAspect="Content" ObjectID="_1806399102" r:id="rId20"/>
        </w:object>
      </w:r>
      <w:r w:rsidRPr="002312E7">
        <w:rPr>
          <w:b w:val="0"/>
          <w:bCs w:val="0"/>
          <w:sz w:val="28"/>
          <w:szCs w:val="28"/>
        </w:rPr>
        <w:t>,</w:t>
      </w:r>
    </w:p>
    <w:p w14:paraId="64F08B65" w14:textId="77777777" w:rsidR="00310DD6" w:rsidRDefault="00310DD6" w:rsidP="00B365F8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2E7">
        <w:rPr>
          <w:rFonts w:ascii="Times New Roman" w:hAnsi="Times New Roman" w:cs="Times New Roman"/>
          <w:position w:val="-32"/>
          <w:sz w:val="28"/>
          <w:szCs w:val="28"/>
        </w:rPr>
        <w:object w:dxaOrig="1320" w:dyaOrig="760" w14:anchorId="6E47EAE3">
          <v:shape id="_x0000_i1033" type="#_x0000_t75" style="width:66pt;height:38.25pt" o:ole="">
            <v:imagedata r:id="rId21" o:title=""/>
          </v:shape>
          <o:OLEObject Type="Embed" ProgID="Equation.3" ShapeID="_x0000_i1033" DrawAspect="Content" ObjectID="_1806399103" r:id="rId22"/>
        </w:object>
      </w:r>
    </w:p>
    <w:p w14:paraId="167A3334" w14:textId="77777777" w:rsidR="00310DD6" w:rsidRPr="002312E7" w:rsidRDefault="00310DD6" w:rsidP="00310DD6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ACBA49" w14:textId="77777777" w:rsidR="00077E10" w:rsidRDefault="00077E10" w:rsidP="0058085E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CBDC79F" w14:textId="77777777" w:rsidR="00077E10" w:rsidRPr="007F380F" w:rsidRDefault="00077E10" w:rsidP="00D13184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BCF37A" w14:textId="71545B7F" w:rsidR="00077E10" w:rsidRDefault="00077E10" w:rsidP="00077E10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5728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4C470308" w14:textId="77777777" w:rsidR="00B365F8" w:rsidRDefault="00B365F8" w:rsidP="00077E10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DF8BC8" w14:textId="77777777" w:rsidR="009067FC" w:rsidRPr="002312E7" w:rsidRDefault="009067FC" w:rsidP="00B365F8">
      <w:pPr>
        <w:pStyle w:val="a3"/>
        <w:spacing w:line="360" w:lineRule="auto"/>
        <w:ind w:firstLine="708"/>
        <w:jc w:val="both"/>
        <w:rPr>
          <w:b w:val="0"/>
          <w:bCs w:val="0"/>
          <w:sz w:val="28"/>
          <w:szCs w:val="28"/>
        </w:rPr>
      </w:pPr>
      <w:r w:rsidRPr="002312E7">
        <w:rPr>
          <w:rFonts w:ascii="TimesNewRomanPSMT" w:hAnsi="TimesNewRomanPSMT"/>
          <w:b w:val="0"/>
          <w:color w:val="000000"/>
          <w:sz w:val="28"/>
          <w:szCs w:val="28"/>
        </w:rPr>
        <w:t xml:space="preserve">При запуске программы появляется окно, с кнопкой. При нажатии строятся </w:t>
      </w:r>
      <w:r w:rsidRPr="002312E7">
        <w:rPr>
          <w:b w:val="0"/>
          <w:bCs w:val="0"/>
          <w:sz w:val="28"/>
          <w:szCs w:val="28"/>
        </w:rPr>
        <w:t>исходный сигнал, отсчетные значения исходного сигнала по оси времени, восстановленный сигнал.</w:t>
      </w:r>
    </w:p>
    <w:p w14:paraId="5102522B" w14:textId="77777777" w:rsidR="009067FC" w:rsidRDefault="009067FC" w:rsidP="009067FC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NewRomanPSMT" w:hAnsi="TimesNewRomanPSMT"/>
          <w:b/>
          <w:color w:val="000000"/>
          <w:sz w:val="36"/>
          <w:szCs w:val="36"/>
        </w:rPr>
      </w:pPr>
      <w:r w:rsidRPr="00D0751A">
        <w:rPr>
          <w:rFonts w:ascii="TimesNewRomanPSMT" w:hAnsi="TimesNewRomanPSMT"/>
          <w:b/>
          <w:color w:val="000000"/>
          <w:sz w:val="36"/>
          <w:szCs w:val="36"/>
        </w:rPr>
        <w:t>Результаты</w:t>
      </w:r>
    </w:p>
    <w:p w14:paraId="611725A5" w14:textId="77777777" w:rsidR="009067FC" w:rsidRPr="002312E7" w:rsidRDefault="009067FC" w:rsidP="009067F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5F9EF09" wp14:editId="70542221">
            <wp:extent cx="6505575" cy="421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FDCE7" w14:textId="77777777" w:rsidR="009067FC" w:rsidRDefault="009067FC" w:rsidP="009006E0">
      <w:pPr>
        <w:rPr>
          <w:rFonts w:ascii="Times New Roman" w:hAnsi="Times New Roman" w:cs="Times New Roman"/>
          <w:b/>
          <w:sz w:val="36"/>
          <w:szCs w:val="36"/>
        </w:rPr>
      </w:pPr>
    </w:p>
    <w:p w14:paraId="450A82B4" w14:textId="77777777" w:rsidR="009067FC" w:rsidRPr="00B365F8" w:rsidRDefault="009067FC" w:rsidP="009067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65F8">
        <w:rPr>
          <w:rFonts w:ascii="Times New Roman" w:hAnsi="Times New Roman" w:cs="Times New Roman"/>
          <w:b/>
          <w:sz w:val="28"/>
          <w:szCs w:val="28"/>
        </w:rPr>
        <w:lastRenderedPageBreak/>
        <w:t>Анализ результатов</w:t>
      </w:r>
    </w:p>
    <w:p w14:paraId="098246FD" w14:textId="0BA52F3B" w:rsidR="003B4473" w:rsidRDefault="009067FC" w:rsidP="00076C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спектра сигнала </w:t>
      </w:r>
      <w:r w:rsidRPr="002312E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3141592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Гц. При такой частоте будет 7 отсчетов. </w:t>
      </w:r>
      <w:r>
        <w:rPr>
          <w:rFonts w:ascii="Times New Roman" w:hAnsi="Times New Roman" w:cs="Times New Roman"/>
          <w:sz w:val="28"/>
          <w:szCs w:val="28"/>
        </w:rPr>
        <w:t>В результате выполнения программы можно сказать, что восстановленная функция верна, т.к. она проходит через все дискретные точки.</w:t>
      </w:r>
    </w:p>
    <w:p w14:paraId="6C1A908D" w14:textId="77777777" w:rsidR="003B4473" w:rsidRDefault="003B4473">
      <w:pPr>
        <w:rPr>
          <w:rFonts w:ascii="Times New Roman" w:hAnsi="Times New Roman" w:cs="Times New Roman"/>
          <w:sz w:val="28"/>
          <w:szCs w:val="28"/>
        </w:rPr>
      </w:pPr>
    </w:p>
    <w:p w14:paraId="5923E528" w14:textId="77777777" w:rsidR="00236A78" w:rsidRDefault="00236A78">
      <w:pPr>
        <w:rPr>
          <w:rFonts w:ascii="Times New Roman" w:hAnsi="Times New Roman" w:cs="Times New Roman"/>
          <w:sz w:val="28"/>
          <w:szCs w:val="28"/>
        </w:rPr>
      </w:pPr>
    </w:p>
    <w:p w14:paraId="187E7993" w14:textId="77777777" w:rsidR="009006E0" w:rsidRDefault="009006E0">
      <w:pPr>
        <w:rPr>
          <w:rFonts w:ascii="Times New Roman" w:hAnsi="Times New Roman" w:cs="Times New Roman"/>
          <w:sz w:val="28"/>
          <w:szCs w:val="28"/>
        </w:rPr>
      </w:pPr>
    </w:p>
    <w:p w14:paraId="7FCADF40" w14:textId="77777777" w:rsidR="009006E0" w:rsidRDefault="009006E0">
      <w:pPr>
        <w:rPr>
          <w:rFonts w:ascii="Times New Roman" w:hAnsi="Times New Roman" w:cs="Times New Roman"/>
          <w:sz w:val="28"/>
          <w:szCs w:val="28"/>
        </w:rPr>
      </w:pPr>
    </w:p>
    <w:p w14:paraId="1B7806E3" w14:textId="2B4BBEA4" w:rsidR="009006E0" w:rsidRDefault="003118AA" w:rsidP="0073685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D4AE41" w14:textId="0E373036" w:rsidR="009006E0" w:rsidRPr="00A56ADB" w:rsidRDefault="00236A78" w:rsidP="007368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9006E0">
        <w:rPr>
          <w:rFonts w:ascii="Times New Roman" w:hAnsi="Times New Roman" w:cs="Times New Roman"/>
          <w:b/>
          <w:sz w:val="28"/>
          <w:szCs w:val="28"/>
        </w:rPr>
        <w:t>:</w:t>
      </w:r>
      <w:r w:rsidR="009006E0">
        <w:rPr>
          <w:rFonts w:ascii="Times New Roman" w:hAnsi="Times New Roman" w:cs="Times New Roman"/>
          <w:sz w:val="28"/>
          <w:szCs w:val="28"/>
        </w:rPr>
        <w:t xml:space="preserve"> </w:t>
      </w:r>
      <w:r w:rsidR="009006E0">
        <w:rPr>
          <w:rFonts w:ascii="Times New Roman" w:hAnsi="Times New Roman"/>
          <w:sz w:val="28"/>
          <w:szCs w:val="28"/>
        </w:rPr>
        <w:t>во время выполнения данной работы был изучен принцип нахождения ширины спектра сигнала, расчета дискретных значений сигнала, восстановления по отсчетным значениям с помощью ряда Котельникова. Также была найдена ширина спектра, отсчетные значения сигнала и построен восстановленный сигнал.</w:t>
      </w:r>
    </w:p>
    <w:p w14:paraId="662DD205" w14:textId="77777777" w:rsidR="009006E0" w:rsidRDefault="009006E0" w:rsidP="0073685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Была создана программа, которая вычисляет необходимые величины и строит графики отсчетных значений, изначального и восстановленного сигнала.</w:t>
      </w:r>
    </w:p>
    <w:p w14:paraId="16AD82E4" w14:textId="06DF04ED" w:rsidR="00236A78" w:rsidRDefault="00236A7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8C1913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331986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FF0280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076A27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999CE4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68AA84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B7C79C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E3CAA3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414BD4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EAB53A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A45899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DD538F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9AA887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F12CA5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2503BC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481E3A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D90C0C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442CED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A17D36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B579A0" w14:textId="77777777" w:rsidR="00C87DE8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B87F13" w14:textId="77777777" w:rsidR="00C87DE8" w:rsidRPr="00895917" w:rsidRDefault="00C87DE8" w:rsidP="00C87DE8">
      <w:pPr>
        <w:spacing w:line="360" w:lineRule="auto"/>
        <w:jc w:val="center"/>
        <w:rPr>
          <w:rFonts w:ascii="TimesNewRomanPSMT" w:hAnsi="TimesNewRomanPSMT"/>
          <w:b/>
          <w:color w:val="000000"/>
          <w:sz w:val="36"/>
          <w:szCs w:val="36"/>
          <w:lang w:val="en-US"/>
        </w:rPr>
      </w:pPr>
      <w:r w:rsidRPr="00D67848">
        <w:rPr>
          <w:rFonts w:ascii="TimesNewRomanPSMT" w:hAnsi="TimesNewRomanPSMT"/>
          <w:b/>
          <w:color w:val="000000"/>
          <w:sz w:val="36"/>
          <w:szCs w:val="36"/>
        </w:rPr>
        <w:lastRenderedPageBreak/>
        <w:t>Приложение</w:t>
      </w:r>
    </w:p>
    <w:p w14:paraId="6AEFDBA9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ECAC17B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36D527E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027833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DCA20DB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E5B53B7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0A76B5E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1CEF7D2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C062B19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3B048ED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CEAAD0C" w14:textId="77777777" w:rsidR="00C87DE8" w:rsidRPr="007219AD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219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gramStart"/>
      <w:r w:rsidRPr="007219AD">
        <w:rPr>
          <w:rFonts w:ascii="Consolas" w:hAnsi="Consolas" w:cs="Consolas"/>
          <w:color w:val="000000"/>
          <w:sz w:val="19"/>
          <w:szCs w:val="19"/>
          <w:highlight w:val="white"/>
        </w:rPr>
        <w:t>5.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Сигналы</w:t>
      </w:r>
      <w:proofErr w:type="gramEnd"/>
      <w:r w:rsidRPr="007219A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7219A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ограниченным</w:t>
      </w:r>
      <w:r w:rsidRPr="007219A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спектром</w:t>
      </w:r>
    </w:p>
    <w:p w14:paraId="61FD966D" w14:textId="77777777" w:rsidR="00C87DE8" w:rsidRPr="007219AD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19A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80B11B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9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1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14:paraId="5C174D05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4F2AE75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14:paraId="6D1B78B9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F33037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98D941B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777BFC0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0410F9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Ec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F0C13B3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D5C7B70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2.79 * 6 * 6 * 6/3;</w:t>
      </w:r>
    </w:p>
    <w:p w14:paraId="5FF8677B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7A6B3D2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14D6CD6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A(</w:t>
      </w:r>
      <w:proofErr w:type="gramEnd"/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w)</w:t>
      </w:r>
    </w:p>
    <w:p w14:paraId="025516A7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552AE08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-10 * 0.000006 / (6 * w) *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(0.000006 * w) + 10 / (6 *w *w) *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(0.000006 * w);</w:t>
      </w:r>
    </w:p>
    <w:p w14:paraId="1FEB2694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33B2B1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95AE93F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B(</w:t>
      </w:r>
      <w:proofErr w:type="gramEnd"/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w)</w:t>
      </w:r>
    </w:p>
    <w:p w14:paraId="1FB2F187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EE88124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 * 0.000006 / (6 * w) *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(0.000006 * w) - 10 / (6 * w * w) *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(0.000006 * w);</w:t>
      </w:r>
    </w:p>
    <w:p w14:paraId="28AF054A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D6ABF19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3320C67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Polinom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S,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t,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k,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212C1F5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4A7951D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S*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(t - k *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/ (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(t - k *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5C1073D1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E38038C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14:paraId="45ECFDE8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FD5846D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D460697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chart3.ChartAreas[0</w:t>
      </w:r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AxisX.Minimum</w:t>
      </w:r>
      <w:proofErr w:type="spellEnd"/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277A326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chart3.ChartAreas[0</w:t>
      </w:r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AxisX.Maximum</w:t>
      </w:r>
      <w:proofErr w:type="spellEnd"/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0.00000601;</w:t>
      </w:r>
    </w:p>
    <w:p w14:paraId="72BACFE7" w14:textId="77777777" w:rsidR="00C87DE8" w:rsidRPr="0030058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chart3.ChartAreas[0</w:t>
      </w:r>
      <w:proofErr w:type="gramStart"/>
      <w:r w:rsidRPr="0030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30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AxisX.Interval</w:t>
      </w:r>
      <w:proofErr w:type="spellEnd"/>
      <w:proofErr w:type="gramEnd"/>
      <w:r w:rsidRPr="0030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0.000001;</w:t>
      </w:r>
    </w:p>
    <w:p w14:paraId="03C6CEBA" w14:textId="77777777" w:rsidR="00C87DE8" w:rsidRPr="0030058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CF56825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wvn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3141592;</w:t>
      </w:r>
    </w:p>
    <w:p w14:paraId="6DA94495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SV =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[100];</w:t>
      </w:r>
    </w:p>
    <w:p w14:paraId="11B8ECC3" w14:textId="77777777" w:rsidR="00C87DE8" w:rsidRPr="0030058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0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0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Ew</w:t>
      </w:r>
      <w:proofErr w:type="spellEnd"/>
      <w:r w:rsidRPr="00300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E5FA637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67880B8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line=2;</w:t>
      </w:r>
    </w:p>
    <w:p w14:paraId="47EEECAF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0; x &lt;= 0.000006; x += 0.000001)</w:t>
      </w:r>
    </w:p>
    <w:p w14:paraId="33FAC73F" w14:textId="77777777" w:rsidR="00C87DE8" w:rsidRPr="00C87DE8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7D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6BA9547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chart3.Series[line</w:t>
      </w:r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Points.AddXY</w:t>
      </w:r>
      <w:proofErr w:type="spellEnd"/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(x,0);</w:t>
      </w:r>
    </w:p>
    <w:p w14:paraId="2EFD9305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chart3.Series[line</w:t>
      </w:r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Points.AddXY</w:t>
      </w:r>
      <w:proofErr w:type="spellEnd"/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x*1000000*-1.6667);</w:t>
      </w:r>
    </w:p>
    <w:p w14:paraId="50FDF291" w14:textId="77777777" w:rsidR="00C87DE8" w:rsidRPr="009A52CA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A52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line++;</w:t>
      </w:r>
    </w:p>
    <w:p w14:paraId="394F9704" w14:textId="77777777" w:rsidR="00C87DE8" w:rsidRPr="009A52CA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2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D615556" w14:textId="77777777" w:rsidR="00C87DE8" w:rsidRPr="009A52CA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A1398C3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 = 1;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Ew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Ec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&lt;= 0.95; w++)</w:t>
      </w:r>
    </w:p>
    <w:p w14:paraId="3CD8467C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5014CE20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Si = x =&gt; A(w) + B(w);</w:t>
      </w:r>
    </w:p>
    <w:p w14:paraId="49347B9D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Integral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Integral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0.000001, w, Si);</w:t>
      </w:r>
    </w:p>
    <w:p w14:paraId="7D7715A4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I.Simpson</w:t>
      </w:r>
      <w:proofErr w:type="spellEnd"/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(0.000001, w, 1000));</w:t>
      </w:r>
    </w:p>
    <w:p w14:paraId="5C862C16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Ew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1 /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Sum;</w:t>
      </w:r>
    </w:p>
    <w:p w14:paraId="22563D68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w;</w:t>
      </w:r>
    </w:p>
    <w:p w14:paraId="617E8A75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E9295E0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7;</w:t>
      </w:r>
    </w:p>
    <w:p w14:paraId="688C9760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S =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[T];</w:t>
      </w:r>
    </w:p>
    <w:p w14:paraId="74983861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[T];</w:t>
      </w:r>
    </w:p>
    <w:p w14:paraId="0EB7E0C5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T;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3F369F09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D800253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Si = x =&gt;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(1.67 / x *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* 0.000006), 2) +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(1.67 / x *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* 0.000006), 2)) *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x /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wvn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2E5ECC4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Integral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Integral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Si);</w:t>
      </w:r>
    </w:p>
    <w:p w14:paraId="69B8E109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I.Simpson</w:t>
      </w:r>
      <w:proofErr w:type="spellEnd"/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10000));</w:t>
      </w:r>
    </w:p>
    <w:p w14:paraId="749DFB32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Sum / (2 * </w:t>
      </w:r>
      <w:proofErr w:type="spellStart"/>
      <w:r w:rsidRPr="004D09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BBAA0B3" w14:textId="77777777" w:rsidR="00C87DE8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1B3F6D3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2010E9FA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43ECCFE5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7; k++)</w:t>
      </w:r>
    </w:p>
    <w:p w14:paraId="6EF0673E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7B5BAAC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0; t &lt;= 0.000006; t += 0.000006 / 100)</w:t>
      </w:r>
    </w:p>
    <w:p w14:paraId="31C729C8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09ABA91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SV[</w:t>
      </w:r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count] +=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Polinom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(S[k], t, k,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wvn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AF42F82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count++;</w:t>
      </w:r>
    </w:p>
    <w:p w14:paraId="54CF581B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173E165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count = 0;</w:t>
      </w:r>
    </w:p>
    <w:p w14:paraId="459AB483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B0BD0BE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53E9FA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count = 0;</w:t>
      </w:r>
    </w:p>
    <w:p w14:paraId="01441DAD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0.000006;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0.000006 / 100)</w:t>
      </w:r>
    </w:p>
    <w:p w14:paraId="2D332115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D88F50E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chart3.Series[0</w:t>
      </w:r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Points.AddXY</w:t>
      </w:r>
      <w:proofErr w:type="spellEnd"/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SV[count]);</w:t>
      </w:r>
    </w:p>
    <w:p w14:paraId="2A2DD192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count++;</w:t>
      </w:r>
    </w:p>
    <w:p w14:paraId="3ACDA811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EB56415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CD824D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count = 0;</w:t>
      </w:r>
    </w:p>
    <w:p w14:paraId="5A0C8370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D09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0.000006; 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0.000001)</w:t>
      </w:r>
    </w:p>
    <w:p w14:paraId="2D1B33C2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79D6BAD" w14:textId="77777777" w:rsidR="00C87DE8" w:rsidRPr="004D0902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chart3.Series[1</w:t>
      </w:r>
      <w:proofErr w:type="gram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Points.AddXY</w:t>
      </w:r>
      <w:proofErr w:type="spellEnd"/>
      <w:proofErr w:type="gram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S[count]);</w:t>
      </w:r>
    </w:p>
    <w:p w14:paraId="3D38894A" w14:textId="77777777" w:rsidR="00C87DE8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09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3CF7B3A0" w14:textId="77777777" w:rsidR="00C87DE8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5B2CF81" w14:textId="77777777" w:rsidR="00C87DE8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CF3B31" w14:textId="77777777" w:rsidR="00C87DE8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41E8A8A" w14:textId="77777777" w:rsidR="00C87DE8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2B58B67" w14:textId="77777777" w:rsidR="00C87DE8" w:rsidRDefault="00C87DE8" w:rsidP="00C87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B1BBE5" w14:textId="77777777" w:rsidR="00C87DE8" w:rsidRPr="009E3715" w:rsidRDefault="00C87DE8" w:rsidP="00C87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72DDEC" w14:textId="77777777" w:rsidR="00C87DE8" w:rsidRPr="007F380F" w:rsidRDefault="00C87DE8" w:rsidP="00E328C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C87DE8" w:rsidRPr="007F3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017C3"/>
    <w:multiLevelType w:val="hybridMultilevel"/>
    <w:tmpl w:val="3180571A"/>
    <w:lvl w:ilvl="0" w:tplc="542ED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AF"/>
    <w:rsid w:val="00023C98"/>
    <w:rsid w:val="00036FFF"/>
    <w:rsid w:val="00053651"/>
    <w:rsid w:val="00076CF2"/>
    <w:rsid w:val="00077E10"/>
    <w:rsid w:val="0011601D"/>
    <w:rsid w:val="001556A2"/>
    <w:rsid w:val="001563B2"/>
    <w:rsid w:val="001729A9"/>
    <w:rsid w:val="001E48C0"/>
    <w:rsid w:val="00216AF2"/>
    <w:rsid w:val="00236A78"/>
    <w:rsid w:val="00283EAF"/>
    <w:rsid w:val="00283FC3"/>
    <w:rsid w:val="002B135D"/>
    <w:rsid w:val="002D381B"/>
    <w:rsid w:val="00310DD6"/>
    <w:rsid w:val="003118AA"/>
    <w:rsid w:val="0038260D"/>
    <w:rsid w:val="003A2861"/>
    <w:rsid w:val="003B4473"/>
    <w:rsid w:val="004061A7"/>
    <w:rsid w:val="00415728"/>
    <w:rsid w:val="0042302F"/>
    <w:rsid w:val="00434355"/>
    <w:rsid w:val="004F2B05"/>
    <w:rsid w:val="005409AF"/>
    <w:rsid w:val="0058085E"/>
    <w:rsid w:val="005C3531"/>
    <w:rsid w:val="0067459C"/>
    <w:rsid w:val="00696F1B"/>
    <w:rsid w:val="006B4939"/>
    <w:rsid w:val="007219AD"/>
    <w:rsid w:val="00736854"/>
    <w:rsid w:val="007A2074"/>
    <w:rsid w:val="007A25A8"/>
    <w:rsid w:val="007A3939"/>
    <w:rsid w:val="007D22E9"/>
    <w:rsid w:val="007F13F1"/>
    <w:rsid w:val="007F380F"/>
    <w:rsid w:val="00834CD5"/>
    <w:rsid w:val="0085306A"/>
    <w:rsid w:val="00870F14"/>
    <w:rsid w:val="008B0C46"/>
    <w:rsid w:val="008C05B4"/>
    <w:rsid w:val="009006E0"/>
    <w:rsid w:val="009067FC"/>
    <w:rsid w:val="00971B64"/>
    <w:rsid w:val="009A03E7"/>
    <w:rsid w:val="009A52CA"/>
    <w:rsid w:val="00A34F33"/>
    <w:rsid w:val="00AC3761"/>
    <w:rsid w:val="00AF47FF"/>
    <w:rsid w:val="00B2398A"/>
    <w:rsid w:val="00B365F8"/>
    <w:rsid w:val="00B60515"/>
    <w:rsid w:val="00B82D40"/>
    <w:rsid w:val="00B9247A"/>
    <w:rsid w:val="00BA27B3"/>
    <w:rsid w:val="00C417E6"/>
    <w:rsid w:val="00C50DF5"/>
    <w:rsid w:val="00C87DE8"/>
    <w:rsid w:val="00C95CFE"/>
    <w:rsid w:val="00CD7620"/>
    <w:rsid w:val="00CE0100"/>
    <w:rsid w:val="00D13184"/>
    <w:rsid w:val="00D17C8F"/>
    <w:rsid w:val="00E328CB"/>
    <w:rsid w:val="00F5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E058"/>
  <w15:chartTrackingRefBased/>
  <w15:docId w15:val="{3E74668E-9118-4DD0-AAE4-89DCC382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7B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6B4939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ans"/>
      <w:kern w:val="3"/>
      <w:sz w:val="24"/>
      <w:szCs w:val="24"/>
      <w:lang w:val="en-US" w:eastAsia="zh-CN" w:bidi="hi-IN"/>
      <w14:ligatures w14:val="none"/>
    </w:rPr>
  </w:style>
  <w:style w:type="paragraph" w:customStyle="1" w:styleId="Textbodyuser">
    <w:name w:val="Text body (user)"/>
    <w:basedOn w:val="Standarduser"/>
    <w:rsid w:val="006B4939"/>
    <w:pPr>
      <w:spacing w:after="140" w:line="276" w:lineRule="auto"/>
    </w:pPr>
  </w:style>
  <w:style w:type="paragraph" w:styleId="a3">
    <w:name w:val="Title"/>
    <w:basedOn w:val="a"/>
    <w:link w:val="a4"/>
    <w:qFormat/>
    <w:rsid w:val="00283EA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283EAF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283EA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Viktor Gogolev</cp:lastModifiedBy>
  <cp:revision>67</cp:revision>
  <dcterms:created xsi:type="dcterms:W3CDTF">2023-06-19T10:42:00Z</dcterms:created>
  <dcterms:modified xsi:type="dcterms:W3CDTF">2025-04-17T09:44:00Z</dcterms:modified>
</cp:coreProperties>
</file>