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«КРЫМСКИЙ ФЕДЕРАЛЬНЫЙ УНИВЕРСИТЕТ им. В. И. ВЕРНАДСКОГО»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ФИЗИКО-ТЕХНИЧЕСКИЙ ИНСТИТУТ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компьютерной инженерии и моделирования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ПО ПРАКТИЧЕСКОЙ РАБОТЕ №</w:t>
      </w:r>
      <w:r>
        <w:rPr>
          <w:rFonts w:ascii="Times New Roman" w:hAnsi="Times New Roman"/>
          <w:color w:val="000000"/>
          <w:sz w:val="28"/>
          <w:szCs w:val="28"/>
        </w:rPr>
        <w:t>3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color w:val="000000"/>
          <w:sz w:val="28"/>
          <w:szCs w:val="28"/>
        </w:rPr>
        <w:t>Сборка и установка веб-сервера</w:t>
      </w:r>
      <w:r>
        <w:rPr>
          <w:rFonts w:ascii="Times New Roman" w:hAnsi="Times New Roman"/>
          <w:sz w:val="28"/>
          <w:szCs w:val="28"/>
        </w:rPr>
        <w:t>»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</w:t>
      </w:r>
      <w:r>
        <w:rPr>
          <w:rFonts w:ascii="Times New Roman" w:hAnsi="Times New Roman"/>
          <w:color w:val="000000"/>
          <w:sz w:val="28"/>
          <w:szCs w:val="28"/>
        </w:rPr>
        <w:t>Системное администрирование</w:t>
      </w:r>
      <w:r>
        <w:rPr>
          <w:rFonts w:ascii="Times New Roman" w:hAnsi="Times New Roman"/>
          <w:sz w:val="28"/>
          <w:szCs w:val="28"/>
        </w:rPr>
        <w:t>»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студента</w:t>
      </w:r>
      <w:r>
        <w:rPr>
          <w:rFonts w:ascii="Times New Roman" w:hAnsi="Times New Roman"/>
          <w:color w:val="000000"/>
          <w:sz w:val="28"/>
          <w:szCs w:val="28"/>
        </w:rPr>
        <w:t xml:space="preserve"> 3 </w:t>
      </w:r>
      <w:r>
        <w:rPr>
          <w:rFonts w:ascii="Times New Roman" w:hAnsi="Times New Roman"/>
          <w:sz w:val="28"/>
          <w:szCs w:val="28"/>
        </w:rPr>
        <w:t xml:space="preserve">курса группы </w:t>
      </w:r>
      <w:r>
        <w:rPr>
          <w:rFonts w:ascii="Times New Roman" w:hAnsi="Times New Roman"/>
          <w:color w:val="000000"/>
          <w:sz w:val="28"/>
          <w:szCs w:val="28"/>
        </w:rPr>
        <w:t>ИВТ-б-о-222(1)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Гоголев Виктора Григорьевича</w:t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WW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09.03.01 «Информатика и вычислительная техника»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Симферополь, 2025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Задани</w:t>
      </w:r>
      <w:r>
        <w:rPr>
          <w:rFonts w:cs="Times New Roman" w:ascii="Times New Roman" w:hAnsi="Times New Roman"/>
          <w:b/>
          <w:bCs/>
          <w:sz w:val="28"/>
          <w:szCs w:val="28"/>
        </w:rPr>
        <w:t>е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1 - Установка зависмостей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2 - Скачивание apache последеней версии из официального репозитория </w:t>
      </w:r>
      <w:r>
        <w:br w:type="page"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Содержимое папки после распаковки так же конфигурирование сборочного файла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3 - Успешная сборка apache через gcc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PHP был установленн аналогичным образом, запускал сборки через команду 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«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make -j$(nproc) &amp;&amp; sudo make install</w:t>
      </w:r>
      <w:r>
        <w:rPr>
          <w:rFonts w:ascii="Times New Roman" w:hAnsi="Times New Roman"/>
          <w:color w:val="000000"/>
          <w:sz w:val="28"/>
          <w:szCs w:val="28"/>
        </w:rPr>
        <w:t>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команда делает паралельную компиляцию( каждый исходный файл на отдельном ядре процессора), если команда вернет статус 0 то начнется процесс установки( переноса файлов в системные директории /usr/local/bin /usr/local/lib и так далее)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— сервис успешно запущен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83185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74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Рисунок — добавление пользователя ww в группу и его домашней директории запрет на логин </w:t>
        <w:br/>
        <w:br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Рисунок — листинг конфигурации httpd </w:t>
        <w:br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проверка ввалидности конфигурации веб сервера и перезапуск демона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Установленные компоненты:</w:t>
      </w:r>
    </w:p>
    <w:p>
      <w:pPr>
        <w:pStyle w:val="BodyText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Apache (httpd) — веб-сервер, обрабатывает HTTP-запросы.</w:t>
      </w:r>
    </w:p>
    <w:p>
      <w:pPr>
        <w:pStyle w:val="BodyText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PHP — интерпретатор для выполнения PHP-скриптов.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Модули Apache: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mpm_prefork — обработка запросов (без потоков, для совместимости с PHP).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php_module — поддержка PHP.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dir_module — работа с директориями.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mime_module — определение MIME-типов.</w:t>
      </w:r>
    </w:p>
    <w:p>
      <w:pPr>
        <w:pStyle w:val="BodyText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unixd_module — работа с пользователями Unix (для User www).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Основные настройки конфига (httpd.conf):</w:t>
      </w:r>
    </w:p>
    <w:p>
      <w:pPr>
        <w:pStyle w:val="BodyText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ServerName localhost — убирает предупреждение AH00558.</w:t>
      </w:r>
    </w:p>
    <w:p>
      <w:pPr>
        <w:pStyle w:val="BodyText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User www и Group www — сервер работает от имени пользователя www.</w:t>
      </w:r>
    </w:p>
    <w:p>
      <w:pPr>
        <w:pStyle w:val="BodyText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DocumentRoot "/home/www" — корневая папка сайта.</w:t>
      </w:r>
    </w:p>
    <w:p>
      <w:pPr>
        <w:pStyle w:val="BodyText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DirectoryIndex index.php index.html — приоритет файлов.</w:t>
      </w:r>
    </w:p>
    <w:p>
      <w:pPr>
        <w:pStyle w:val="BodyText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AddHandler php-script .php — обработка .php как PHP-скриптов.</w:t>
      </w:r>
    </w:p>
    <w:p>
      <w:pPr>
        <w:pStyle w:val="BodyText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Options -Indexes — запрет листинга директорий.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Как это работает:</w:t>
      </w:r>
    </w:p>
    <w:p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BodyText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запрашивает страницу → Apache получает запрос.</w:t>
      </w:r>
    </w:p>
    <w:p>
      <w:pPr>
        <w:pStyle w:val="BodyText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запрошен .php-файл → Apache передаёт его PHP-модулю.</w:t>
      </w:r>
    </w:p>
    <w:p>
      <w:pPr>
        <w:pStyle w:val="BodyText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PHP выполняет код, генерирует HTML → отдаёт Apache → браузеру.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— результат выполнения задания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 - проверка работы веб сервера( написание своего php+html документа)ы</w:t>
      </w:r>
    </w:p>
    <w:sectPr>
      <w:headerReference w:type="even" r:id="rId12"/>
      <w:headerReference w:type="default" r:id="rId13"/>
      <w:headerReference w:type="first" r:id="rId14"/>
      <w:type w:val="nextPage"/>
      <w:pgSz w:w="11906" w:h="16838"/>
      <w:pgMar w:left="1701" w:right="850" w:gutter="0" w:header="708" w:top="1134" w:footer="0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Times New Roman"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188255187"/>
    </w:sdtPr>
    <w:sdtContent>
      <w:p>
        <w:pPr>
          <w:pStyle w:val="Header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cs="Times New Roman" w:ascii="Times New Roman" w:hAnsi="Times New Roman"/>
            <w:sz w:val="24"/>
            <w:szCs w:val="24"/>
          </w:rPr>
          <w:fldChar w:fldCharType="begin"/>
        </w:r>
        <w:r>
          <w:rPr>
            <w:sz w:val="24"/>
            <w:szCs w:val="24"/>
            <w:rFonts w:cs="Times New Roman" w:ascii="Times New Roman" w:hAnsi="Times New Roman"/>
          </w:rPr>
          <w:instrText xml:space="preserve"> PAGE </w:instrText>
        </w:r>
        <w:r>
          <w:rPr>
            <w:sz w:val="24"/>
            <w:szCs w:val="24"/>
            <w:rFonts w:cs="Times New Roman" w:ascii="Times New Roman" w:hAnsi="Times New Roman"/>
          </w:rPr>
          <w:fldChar w:fldCharType="separate"/>
        </w:r>
        <w:r>
          <w:rPr>
            <w:sz w:val="24"/>
            <w:szCs w:val="24"/>
            <w:rFonts w:cs="Times New Roman" w:ascii="Times New Roman" w:hAnsi="Times New Roman"/>
          </w:rPr>
          <w:t>7</w:t>
        </w:r>
        <w:r>
          <w:rPr>
            <w:sz w:val="24"/>
            <w:szCs w:val="24"/>
            <w:rFonts w:cs="Times New Roman" w:ascii="Times New Roman" w:hAnsi="Times New Roman"/>
          </w:rPr>
          <w:fldChar w:fldCharType="end"/>
        </w:r>
      </w:p>
    </w:sdtContent>
  </w:sdt>
  <w:p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cs="Times New Roman" w:ascii="Times New Roman" w:hAnsi="Times New Roman"/>
        <w:sz w:val="24"/>
        <w:szCs w:val="24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512063"/>
    <w:rPr/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512063"/>
    <w:rPr/>
  </w:style>
  <w:style w:type="character" w:styleId="NumberingSymbols">
    <w:name w:val="Numbering Symbols"/>
    <w:qFormat/>
    <w:rPr/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FootnoteCharacters">
    <w:name w:val="Footnote Characters"/>
    <w:qFormat/>
    <w:rPr/>
  </w:style>
  <w:style w:type="character" w:styleId="EndnoteCharacters">
    <w:name w:val="Endnote Characters"/>
    <w:qFormat/>
    <w:rPr/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andardWW" w:customStyle="1">
    <w:name w:val="Standard (WW)"/>
    <w:qFormat/>
    <w:rsid w:val="00e22a3c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ListParagraph">
    <w:name w:val="List Paragraph"/>
    <w:basedOn w:val="Normal"/>
    <w:uiPriority w:val="34"/>
    <w:qFormat/>
    <w:rsid w:val="001235a3"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512063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uiPriority w:val="99"/>
    <w:unhideWhenUsed/>
    <w:rsid w:val="00512063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ListContents">
    <w:name w:val="List Contents"/>
    <w:basedOn w:val="Normal"/>
    <w:qFormat/>
    <w:pPr>
      <w:ind w:left="567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Application>LibreOffice/24.8.6.2$Linux_X86_64 LibreOffice_project/480$Build-2</Application>
  <AppVersion>15.0000</AppVersion>
  <Pages>7</Pages>
  <Words>306</Words>
  <Characters>2119</Characters>
  <CharactersWithSpaces>2390</CharactersWithSpaces>
  <Paragraphs>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2025-03-11T18:31:00Z</dcterms:created>
  <dc:creator>Viktor Gogolev</dc:creator>
  <dc:description/>
  <dc:language>ru-RU</dc:language>
  <cp:lastModifiedBy/>
  <cp:lastPrinted>2025-04-03T10:59:18Z</cp:lastPrinted>
  <dcterms:modified xsi:type="dcterms:W3CDTF">2025-04-03T11:04:47Z</dcterms:modified>
  <cp:revision>127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