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36F48" w14:textId="77777777" w:rsidR="005520B7" w:rsidRPr="005520B7" w:rsidRDefault="005520B7" w:rsidP="005520B7">
      <w:pPr>
        <w:spacing w:after="7" w:line="259" w:lineRule="auto"/>
        <w:ind w:left="128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80906FE" wp14:editId="0D5E4526">
            <wp:extent cx="1005840" cy="795528"/>
            <wp:effectExtent l="0" t="0" r="0" b="0"/>
            <wp:docPr id="8774" name="Picture 87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" name="Picture 87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7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0B7">
        <w:rPr>
          <w:sz w:val="20"/>
          <w:lang w:val="ru-RU"/>
        </w:rPr>
        <w:t xml:space="preserve"> </w:t>
      </w:r>
    </w:p>
    <w:p w14:paraId="5840DF3E" w14:textId="77777777" w:rsidR="005520B7" w:rsidRPr="00986605" w:rsidRDefault="005520B7" w:rsidP="005520B7">
      <w:pPr>
        <w:spacing w:after="3"/>
        <w:ind w:left="109" w:right="25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МИНИСТЕРСТВО НАУКИ И ВЫСШЕГО ОБРАЗОВАНИЯ </w:t>
      </w:r>
    </w:p>
    <w:p w14:paraId="4BC12F4E" w14:textId="77777777" w:rsidR="005520B7" w:rsidRPr="00986605" w:rsidRDefault="005520B7" w:rsidP="005520B7">
      <w:pPr>
        <w:spacing w:after="3"/>
        <w:ind w:left="109" w:right="20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РОССИЙСКОЙ ФЕДЕРАЦИИ </w:t>
      </w:r>
    </w:p>
    <w:p w14:paraId="4D409EBF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7"/>
          <w:lang w:val="ru-RU"/>
        </w:rPr>
        <w:t xml:space="preserve"> </w:t>
      </w:r>
    </w:p>
    <w:p w14:paraId="4316F64E" w14:textId="77777777" w:rsidR="005520B7" w:rsidRPr="00986605" w:rsidRDefault="005520B7" w:rsidP="005520B7">
      <w:pPr>
        <w:spacing w:after="3"/>
        <w:ind w:left="109" w:right="99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14:paraId="62F3DDE8" w14:textId="77777777" w:rsidR="005520B7" w:rsidRPr="00986605" w:rsidRDefault="005520B7" w:rsidP="005520B7">
      <w:pPr>
        <w:spacing w:after="336"/>
        <w:ind w:left="109" w:right="4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«Крымский федеральный университет имени В.И. Вернадского» </w:t>
      </w:r>
    </w:p>
    <w:p w14:paraId="409509BD" w14:textId="77777777" w:rsidR="005520B7" w:rsidRPr="00986605" w:rsidRDefault="005520B7" w:rsidP="005520B7">
      <w:pPr>
        <w:spacing w:after="338"/>
        <w:ind w:left="109" w:right="11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Физико-технический институт </w:t>
      </w:r>
    </w:p>
    <w:p w14:paraId="30A36630" w14:textId="77777777" w:rsidR="005520B7" w:rsidRPr="00986605" w:rsidRDefault="005520B7" w:rsidP="005520B7">
      <w:pPr>
        <w:spacing w:after="3"/>
        <w:ind w:left="109" w:right="20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Кафедра компьютерной инженерии и моделирования </w:t>
      </w:r>
    </w:p>
    <w:p w14:paraId="079400B4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30"/>
          <w:lang w:val="ru-RU"/>
        </w:rPr>
        <w:t xml:space="preserve"> </w:t>
      </w:r>
    </w:p>
    <w:p w14:paraId="53EBB4E2" w14:textId="77777777" w:rsidR="005520B7" w:rsidRPr="00986605" w:rsidRDefault="005520B7" w:rsidP="005520B7">
      <w:pPr>
        <w:spacing w:after="63" w:line="259" w:lineRule="auto"/>
        <w:ind w:left="0" w:firstLine="0"/>
        <w:jc w:val="left"/>
        <w:rPr>
          <w:lang w:val="ru-RU"/>
        </w:rPr>
      </w:pPr>
      <w:r w:rsidRPr="00986605">
        <w:rPr>
          <w:sz w:val="25"/>
          <w:lang w:val="ru-RU"/>
        </w:rPr>
        <w:t xml:space="preserve"> </w:t>
      </w:r>
    </w:p>
    <w:p w14:paraId="1487247C" w14:textId="4D77A2D6" w:rsidR="005520B7" w:rsidRPr="00CE2BC3" w:rsidRDefault="005520B7" w:rsidP="005520B7">
      <w:pPr>
        <w:spacing w:after="25"/>
        <w:ind w:left="109" w:right="4"/>
        <w:jc w:val="center"/>
        <w:rPr>
          <w:lang w:val="ru-RU"/>
        </w:rPr>
      </w:pPr>
      <w:r w:rsidRPr="005520B7">
        <w:rPr>
          <w:sz w:val="28"/>
          <w:lang w:val="ru-RU"/>
        </w:rPr>
        <w:t xml:space="preserve">Лабораторная работа № </w:t>
      </w:r>
      <w:r w:rsidR="00AC0BF7" w:rsidRPr="00CE2BC3">
        <w:rPr>
          <w:sz w:val="28"/>
          <w:lang w:val="ru-RU"/>
        </w:rPr>
        <w:t>2</w:t>
      </w:r>
    </w:p>
    <w:p w14:paraId="4A6688FD" w14:textId="77777777" w:rsidR="00CE2BC3" w:rsidRDefault="005520B7" w:rsidP="005520B7">
      <w:pPr>
        <w:spacing w:after="0" w:line="279" w:lineRule="auto"/>
        <w:ind w:left="1095" w:right="922" w:firstLine="0"/>
        <w:jc w:val="center"/>
        <w:rPr>
          <w:b/>
          <w:sz w:val="28"/>
          <w:lang w:val="ru-RU"/>
        </w:rPr>
      </w:pPr>
      <w:r w:rsidRPr="00986605">
        <w:rPr>
          <w:b/>
          <w:sz w:val="28"/>
          <w:lang w:val="ru-RU"/>
        </w:rPr>
        <w:t>«</w:t>
      </w:r>
      <w:r w:rsidR="00CE2BC3">
        <w:rPr>
          <w:b/>
          <w:sz w:val="28"/>
          <w:lang w:val="ru-RU"/>
        </w:rPr>
        <w:t>Многоканальные системы передачи</w:t>
      </w:r>
      <w:r w:rsidRPr="00986605">
        <w:rPr>
          <w:b/>
          <w:sz w:val="28"/>
          <w:lang w:val="ru-RU"/>
        </w:rPr>
        <w:t>»</w:t>
      </w:r>
    </w:p>
    <w:p w14:paraId="1F8F6F7B" w14:textId="05207CF5" w:rsidR="005520B7" w:rsidRPr="00986605" w:rsidRDefault="005520B7" w:rsidP="005520B7">
      <w:pPr>
        <w:spacing w:after="0" w:line="279" w:lineRule="auto"/>
        <w:ind w:left="1095" w:right="922" w:firstLine="0"/>
        <w:jc w:val="center"/>
        <w:rPr>
          <w:lang w:val="ru-RU"/>
        </w:rPr>
      </w:pPr>
      <w:r w:rsidRPr="00986605">
        <w:rPr>
          <w:b/>
          <w:sz w:val="28"/>
          <w:lang w:val="ru-RU"/>
        </w:rPr>
        <w:t xml:space="preserve"> </w:t>
      </w:r>
      <w:r w:rsidRPr="00986605">
        <w:rPr>
          <w:sz w:val="28"/>
          <w:lang w:val="ru-RU"/>
        </w:rPr>
        <w:t xml:space="preserve">по дисциплине </w:t>
      </w:r>
    </w:p>
    <w:p w14:paraId="5CB491A1" w14:textId="77777777" w:rsidR="005520B7" w:rsidRPr="005520B7" w:rsidRDefault="005520B7" w:rsidP="005520B7">
      <w:pPr>
        <w:spacing w:after="3"/>
        <w:ind w:left="109"/>
        <w:jc w:val="center"/>
        <w:rPr>
          <w:lang w:val="ru-RU"/>
        </w:rPr>
      </w:pPr>
      <w:r w:rsidRPr="005520B7">
        <w:rPr>
          <w:sz w:val="28"/>
          <w:lang w:val="ru-RU"/>
        </w:rPr>
        <w:t xml:space="preserve">«Сети и телекоммуникации» </w:t>
      </w:r>
    </w:p>
    <w:p w14:paraId="1643C66D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411FFD84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034D9A75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532B2463" w14:textId="77777777" w:rsidR="005520B7" w:rsidRPr="005520B7" w:rsidRDefault="005520B7" w:rsidP="005520B7">
      <w:pPr>
        <w:spacing w:after="183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391FD86A" w14:textId="77777777" w:rsidR="005520B7" w:rsidRPr="005520B7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5520B7">
        <w:rPr>
          <w:sz w:val="28"/>
          <w:lang w:val="ru-RU"/>
        </w:rPr>
        <w:t xml:space="preserve">Выполнил: </w:t>
      </w:r>
    </w:p>
    <w:p w14:paraId="15BE1AF3" w14:textId="77777777" w:rsidR="005520B7" w:rsidRPr="005520B7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5520B7">
        <w:rPr>
          <w:sz w:val="28"/>
          <w:lang w:val="ru-RU"/>
        </w:rPr>
        <w:t xml:space="preserve">студент 3 курса </w:t>
      </w:r>
    </w:p>
    <w:p w14:paraId="391C97D9" w14:textId="181F4F1E" w:rsidR="005520B7" w:rsidRPr="009E30CC" w:rsidRDefault="005520B7" w:rsidP="005520B7">
      <w:pPr>
        <w:tabs>
          <w:tab w:val="center" w:pos="6909"/>
          <w:tab w:val="center" w:pos="9407"/>
        </w:tabs>
        <w:spacing w:line="264" w:lineRule="auto"/>
        <w:ind w:left="0" w:firstLine="0"/>
        <w:jc w:val="left"/>
        <w:rPr>
          <w:sz w:val="28"/>
          <w:lang w:val="ru-RU"/>
        </w:rPr>
      </w:pPr>
      <w:r w:rsidRPr="005520B7">
        <w:rPr>
          <w:rFonts w:ascii="Calibri" w:eastAsia="Calibri" w:hAnsi="Calibri" w:cs="Calibri"/>
          <w:sz w:val="22"/>
          <w:lang w:val="ru-RU"/>
        </w:rPr>
        <w:tab/>
      </w:r>
      <w:r w:rsidR="00FD10EB">
        <w:rPr>
          <w:rFonts w:ascii="Calibri" w:eastAsia="Calibri" w:hAnsi="Calibri" w:cs="Calibri"/>
          <w:sz w:val="22"/>
          <w:lang w:val="ru-RU"/>
        </w:rPr>
        <w:t xml:space="preserve">                        </w:t>
      </w:r>
      <w:r w:rsidR="00791770" w:rsidRPr="00791770">
        <w:rPr>
          <w:sz w:val="28"/>
          <w:lang w:val="ru-RU"/>
        </w:rPr>
        <w:t xml:space="preserve">группа </w:t>
      </w:r>
      <w:r w:rsidR="00791770" w:rsidRPr="009E30CC">
        <w:rPr>
          <w:sz w:val="28"/>
          <w:lang w:val="ru-RU"/>
        </w:rPr>
        <w:t>ИВТ-222</w:t>
      </w:r>
    </w:p>
    <w:p w14:paraId="48CB69EC" w14:textId="5EEDEA19" w:rsidR="00FD10EB" w:rsidRPr="009E30CC" w:rsidRDefault="00FD10EB" w:rsidP="005520B7">
      <w:pPr>
        <w:tabs>
          <w:tab w:val="center" w:pos="6909"/>
          <w:tab w:val="center" w:pos="9407"/>
        </w:tabs>
        <w:spacing w:line="264" w:lineRule="auto"/>
        <w:ind w:left="0" w:firstLine="0"/>
        <w:jc w:val="left"/>
        <w:rPr>
          <w:lang w:val="ru-RU"/>
        </w:rPr>
      </w:pPr>
      <w:r>
        <w:rPr>
          <w:sz w:val="28"/>
          <w:lang w:val="ru-RU"/>
        </w:rPr>
        <w:tab/>
        <w:t xml:space="preserve">          </w:t>
      </w:r>
      <w:r w:rsidRPr="009E30CC">
        <w:rPr>
          <w:sz w:val="28"/>
          <w:lang w:val="ru-RU"/>
        </w:rPr>
        <w:t>Гоголев В. Г</w:t>
      </w:r>
    </w:p>
    <w:p w14:paraId="18FA22D2" w14:textId="77777777" w:rsidR="005520B7" w:rsidRPr="00791770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791770">
        <w:rPr>
          <w:sz w:val="23"/>
          <w:lang w:val="ru-RU"/>
        </w:rPr>
        <w:t xml:space="preserve"> </w:t>
      </w:r>
    </w:p>
    <w:p w14:paraId="77B10093" w14:textId="6D35BDEE" w:rsidR="005520B7" w:rsidRPr="005520B7" w:rsidRDefault="005520B7" w:rsidP="005520B7">
      <w:pPr>
        <w:spacing w:after="126" w:line="259" w:lineRule="auto"/>
        <w:ind w:left="0" w:firstLine="0"/>
        <w:jc w:val="left"/>
        <w:rPr>
          <w:lang w:val="ru-RU"/>
        </w:rPr>
      </w:pPr>
    </w:p>
    <w:p w14:paraId="5C6FF2EC" w14:textId="77777777" w:rsidR="005520B7" w:rsidRPr="00986605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986605">
        <w:rPr>
          <w:sz w:val="28"/>
          <w:lang w:val="ru-RU"/>
        </w:rPr>
        <w:t xml:space="preserve">Проверил: </w:t>
      </w:r>
    </w:p>
    <w:p w14:paraId="4DC73AC0" w14:textId="13C3B611" w:rsidR="005520B7" w:rsidRDefault="005520B7" w:rsidP="005520B7">
      <w:pPr>
        <w:spacing w:line="264" w:lineRule="auto"/>
        <w:ind w:left="6497"/>
        <w:jc w:val="left"/>
        <w:rPr>
          <w:sz w:val="28"/>
          <w:lang w:val="ru-RU"/>
        </w:rPr>
      </w:pPr>
      <w:r w:rsidRPr="00986605">
        <w:rPr>
          <w:sz w:val="28"/>
          <w:lang w:val="ru-RU"/>
        </w:rPr>
        <w:t xml:space="preserve">Таран Е.П. </w:t>
      </w:r>
    </w:p>
    <w:p w14:paraId="562C76E7" w14:textId="3DF88C89" w:rsidR="0040627E" w:rsidRPr="00986605" w:rsidRDefault="0040627E" w:rsidP="005520B7">
      <w:pPr>
        <w:spacing w:line="264" w:lineRule="auto"/>
        <w:ind w:left="6497"/>
        <w:jc w:val="left"/>
        <w:rPr>
          <w:lang w:val="ru-RU"/>
        </w:rPr>
      </w:pPr>
      <w:r>
        <w:rPr>
          <w:sz w:val="28"/>
          <w:lang w:val="ru-RU"/>
        </w:rPr>
        <w:t>«____» _______20___г.</w:t>
      </w:r>
    </w:p>
    <w:p w14:paraId="519DFFAD" w14:textId="7740DF8F" w:rsidR="005520B7" w:rsidRPr="00986605" w:rsidRDefault="005520B7" w:rsidP="0040627E">
      <w:pPr>
        <w:spacing w:line="264" w:lineRule="auto"/>
        <w:ind w:left="6497"/>
        <w:jc w:val="left"/>
        <w:rPr>
          <w:lang w:val="ru-RU"/>
        </w:rPr>
      </w:pPr>
      <w:r w:rsidRPr="00986605">
        <w:rPr>
          <w:sz w:val="28"/>
          <w:lang w:val="ru-RU"/>
        </w:rPr>
        <w:t>Подпись:</w:t>
      </w:r>
      <w:r w:rsidR="0034775B">
        <w:rPr>
          <w:sz w:val="28"/>
          <w:lang w:val="ru-RU"/>
        </w:rPr>
        <w:t xml:space="preserve"> </w:t>
      </w:r>
      <w:r w:rsidR="0040627E">
        <w:rPr>
          <w:sz w:val="28"/>
          <w:lang w:val="ru-RU"/>
        </w:rPr>
        <w:t>__________</w:t>
      </w:r>
      <w:r w:rsidR="00C80F27">
        <w:rPr>
          <w:sz w:val="28"/>
          <w:lang w:val="ru-RU"/>
        </w:rPr>
        <w:t>_</w:t>
      </w:r>
    </w:p>
    <w:p w14:paraId="35666890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34C6388D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337443B4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0E561900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4A6B2158" w14:textId="3F7E1049" w:rsidR="005520B7" w:rsidRDefault="005520B7" w:rsidP="005520B7">
      <w:pPr>
        <w:spacing w:after="0" w:line="259" w:lineRule="auto"/>
        <w:ind w:left="0" w:firstLine="0"/>
        <w:jc w:val="left"/>
        <w:rPr>
          <w:sz w:val="20"/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624385D4" w14:textId="5371F087" w:rsidR="00A64282" w:rsidRDefault="00A64282" w:rsidP="005520B7">
      <w:pPr>
        <w:spacing w:after="0" w:line="259" w:lineRule="auto"/>
        <w:ind w:left="0" w:firstLine="0"/>
        <w:jc w:val="left"/>
        <w:rPr>
          <w:sz w:val="20"/>
          <w:lang w:val="ru-RU"/>
        </w:rPr>
      </w:pPr>
    </w:p>
    <w:p w14:paraId="55255511" w14:textId="535A423F" w:rsidR="00A64282" w:rsidRDefault="00A64282" w:rsidP="005520B7">
      <w:pPr>
        <w:spacing w:after="0" w:line="259" w:lineRule="auto"/>
        <w:ind w:left="0" w:firstLine="0"/>
        <w:jc w:val="left"/>
        <w:rPr>
          <w:lang w:val="ru-RU"/>
        </w:rPr>
      </w:pPr>
    </w:p>
    <w:p w14:paraId="48AC4F11" w14:textId="77777777" w:rsidR="00FC1E15" w:rsidRPr="00986605" w:rsidRDefault="00FC1E15" w:rsidP="005520B7">
      <w:pPr>
        <w:spacing w:after="0" w:line="259" w:lineRule="auto"/>
        <w:ind w:left="0" w:firstLine="0"/>
        <w:jc w:val="left"/>
        <w:rPr>
          <w:lang w:val="ru-RU"/>
        </w:rPr>
      </w:pPr>
    </w:p>
    <w:p w14:paraId="0AEB181F" w14:textId="4461CFD0" w:rsidR="00A64282" w:rsidRDefault="005520B7" w:rsidP="005520B7">
      <w:pPr>
        <w:spacing w:after="3"/>
        <w:ind w:left="109" w:right="3"/>
        <w:jc w:val="center"/>
        <w:rPr>
          <w:sz w:val="28"/>
          <w:lang w:val="ru-RU"/>
        </w:rPr>
      </w:pPr>
      <w:r w:rsidRPr="00377A98">
        <w:rPr>
          <w:sz w:val="28"/>
          <w:lang w:val="ru-RU"/>
        </w:rPr>
        <w:t>Симферополь, 202</w:t>
      </w:r>
      <w:r>
        <w:rPr>
          <w:sz w:val="28"/>
          <w:lang w:val="ru-RU"/>
        </w:rPr>
        <w:t>4</w:t>
      </w:r>
    </w:p>
    <w:p w14:paraId="776E30E8" w14:textId="77777777" w:rsidR="00A64282" w:rsidRDefault="00A64282">
      <w:pPr>
        <w:spacing w:after="160" w:line="259" w:lineRule="auto"/>
        <w:ind w:left="0" w:firstLine="0"/>
        <w:jc w:val="left"/>
        <w:rPr>
          <w:sz w:val="28"/>
          <w:lang w:val="ru-RU"/>
        </w:rPr>
      </w:pPr>
      <w:r>
        <w:rPr>
          <w:sz w:val="28"/>
          <w:lang w:val="ru-RU"/>
        </w:rPr>
        <w:lastRenderedPageBreak/>
        <w:br w:type="page"/>
      </w:r>
    </w:p>
    <w:p w14:paraId="1AA0AD61" w14:textId="45E9984A" w:rsidR="00A64282" w:rsidRDefault="00A64282" w:rsidP="001463FB">
      <w:pPr>
        <w:spacing w:line="360" w:lineRule="auto"/>
        <w:ind w:firstLine="608"/>
        <w:rPr>
          <w:sz w:val="28"/>
          <w:szCs w:val="28"/>
          <w:lang w:val="ru-RU"/>
        </w:rPr>
      </w:pPr>
      <w:r w:rsidRPr="00A64282">
        <w:rPr>
          <w:b/>
          <w:bCs/>
          <w:sz w:val="28"/>
          <w:szCs w:val="28"/>
          <w:lang w:val="ru-RU"/>
        </w:rPr>
        <w:lastRenderedPageBreak/>
        <w:t>Цель:</w:t>
      </w:r>
      <w:r w:rsidRPr="00A64282">
        <w:rPr>
          <w:lang w:val="ru-RU"/>
        </w:rPr>
        <w:t xml:space="preserve"> </w:t>
      </w:r>
      <w:r w:rsidR="001463FB" w:rsidRPr="001463FB">
        <w:rPr>
          <w:sz w:val="28"/>
          <w:szCs w:val="28"/>
          <w:lang w:val="ru-RU"/>
        </w:rPr>
        <w:t>технико-экономическое обоснование применения многоканальных систем</w:t>
      </w:r>
      <w:r w:rsidR="001463FB" w:rsidRPr="001463FB">
        <w:rPr>
          <w:sz w:val="28"/>
          <w:szCs w:val="28"/>
          <w:lang w:val="ru-RU"/>
        </w:rPr>
        <w:t xml:space="preserve"> </w:t>
      </w:r>
      <w:r w:rsidR="001463FB" w:rsidRPr="001463FB">
        <w:rPr>
          <w:sz w:val="28"/>
          <w:szCs w:val="28"/>
          <w:lang w:val="ru-RU"/>
        </w:rPr>
        <w:t>передач</w:t>
      </w:r>
      <w:r w:rsidR="001463FB">
        <w:rPr>
          <w:sz w:val="28"/>
          <w:szCs w:val="28"/>
          <w:lang w:val="ru-RU"/>
        </w:rPr>
        <w:t>и.</w:t>
      </w:r>
    </w:p>
    <w:p w14:paraId="3A370756" w14:textId="77777777" w:rsidR="003133A5" w:rsidRDefault="003133A5" w:rsidP="003133A5">
      <w:pPr>
        <w:spacing w:line="360" w:lineRule="auto"/>
        <w:rPr>
          <w:color w:val="auto"/>
          <w:sz w:val="28"/>
          <w:szCs w:val="28"/>
          <w:lang w:val="ru-RU"/>
        </w:rPr>
      </w:pPr>
    </w:p>
    <w:p w14:paraId="5D5D75EB" w14:textId="370C70B4" w:rsidR="003D790F" w:rsidRDefault="00A64282" w:rsidP="003D790F">
      <w:pPr>
        <w:spacing w:line="360" w:lineRule="auto"/>
        <w:ind w:firstLine="608"/>
        <w:rPr>
          <w:lang w:val="ru-RU"/>
        </w:rPr>
      </w:pPr>
      <w:r w:rsidRPr="00A64282">
        <w:rPr>
          <w:b/>
          <w:bCs/>
          <w:sz w:val="28"/>
          <w:szCs w:val="28"/>
          <w:lang w:val="ru-RU"/>
        </w:rPr>
        <w:t>Техническое задание</w:t>
      </w:r>
      <w:r w:rsidRPr="00A64282">
        <w:rPr>
          <w:sz w:val="28"/>
          <w:szCs w:val="28"/>
          <w:lang w:val="ru-RU"/>
        </w:rPr>
        <w:t>:</w:t>
      </w:r>
      <w:r w:rsidR="001817CC">
        <w:rPr>
          <w:sz w:val="28"/>
          <w:szCs w:val="28"/>
          <w:lang w:val="ru-RU"/>
        </w:rPr>
        <w:t xml:space="preserve"> </w:t>
      </w:r>
      <w:r w:rsidR="003D790F" w:rsidRPr="003D790F">
        <w:rPr>
          <w:sz w:val="28"/>
          <w:szCs w:val="24"/>
          <w:lang w:val="ru-RU"/>
        </w:rPr>
        <w:t>протяженность магистрали между пунктами A и B – L, стоимость</w:t>
      </w:r>
      <w:r w:rsidR="003D790F" w:rsidRPr="003D790F">
        <w:rPr>
          <w:sz w:val="28"/>
          <w:szCs w:val="24"/>
          <w:lang w:val="ru-RU"/>
        </w:rPr>
        <w:t xml:space="preserve"> </w:t>
      </w:r>
      <w:r w:rsidR="003D790F" w:rsidRPr="003D790F">
        <w:rPr>
          <w:sz w:val="28"/>
          <w:szCs w:val="24"/>
          <w:lang w:val="ru-RU"/>
        </w:rPr>
        <w:t xml:space="preserve">одного километра физической цепи </w:t>
      </w:r>
      <w:proofErr w:type="spellStart"/>
      <w:r w:rsidR="003D790F" w:rsidRPr="003D790F">
        <w:rPr>
          <w:sz w:val="28"/>
          <w:szCs w:val="24"/>
          <w:lang w:val="ru-RU"/>
        </w:rPr>
        <w:t>Kц</w:t>
      </w:r>
      <w:proofErr w:type="spellEnd"/>
      <w:r w:rsidR="003D790F" w:rsidRPr="003D790F">
        <w:rPr>
          <w:sz w:val="28"/>
          <w:szCs w:val="24"/>
          <w:lang w:val="ru-RU"/>
        </w:rPr>
        <w:t>, стоимость оборудования систем передачи</w:t>
      </w:r>
      <w:r w:rsidR="003D790F" w:rsidRPr="003D790F">
        <w:rPr>
          <w:sz w:val="28"/>
          <w:szCs w:val="24"/>
          <w:lang w:val="ru-RU"/>
        </w:rPr>
        <w:t xml:space="preserve"> </w:t>
      </w:r>
      <w:r w:rsidR="003D790F" w:rsidRPr="003D790F">
        <w:rPr>
          <w:sz w:val="28"/>
          <w:szCs w:val="24"/>
          <w:lang w:val="ru-RU"/>
        </w:rPr>
        <w:t xml:space="preserve">оконечных станций </w:t>
      </w:r>
      <w:proofErr w:type="spellStart"/>
      <w:r w:rsidR="003D790F" w:rsidRPr="003D790F">
        <w:rPr>
          <w:sz w:val="28"/>
          <w:szCs w:val="24"/>
          <w:lang w:val="ru-RU"/>
        </w:rPr>
        <w:t>Kо</w:t>
      </w:r>
      <w:proofErr w:type="spellEnd"/>
      <w:r w:rsidR="003D790F" w:rsidRPr="003D790F">
        <w:rPr>
          <w:sz w:val="28"/>
          <w:szCs w:val="24"/>
          <w:lang w:val="ru-RU"/>
        </w:rPr>
        <w:t xml:space="preserve">, стоимость прокладки одного километра физической цепи </w:t>
      </w:r>
      <w:proofErr w:type="spellStart"/>
      <w:r w:rsidR="003D790F" w:rsidRPr="003D790F">
        <w:rPr>
          <w:sz w:val="28"/>
          <w:szCs w:val="24"/>
          <w:lang w:val="ru-RU"/>
        </w:rPr>
        <w:t>Kл</w:t>
      </w:r>
      <w:proofErr w:type="spellEnd"/>
      <w:r w:rsidR="003D790F" w:rsidRPr="003D790F">
        <w:rPr>
          <w:sz w:val="28"/>
          <w:szCs w:val="24"/>
          <w:lang w:val="ru-RU"/>
        </w:rPr>
        <w:t>.</w:t>
      </w:r>
      <w:r w:rsidR="003D790F" w:rsidRPr="003D790F">
        <w:rPr>
          <w:sz w:val="28"/>
          <w:szCs w:val="24"/>
          <w:lang w:val="ru-RU"/>
        </w:rPr>
        <w:t xml:space="preserve"> </w:t>
      </w:r>
      <w:r w:rsidR="003D790F" w:rsidRPr="003D790F">
        <w:rPr>
          <w:sz w:val="28"/>
          <w:szCs w:val="24"/>
          <w:lang w:val="ru-RU"/>
        </w:rPr>
        <w:t>Необходимо разработать программное обеспечение и провести расчет затрат при</w:t>
      </w:r>
      <w:r w:rsidR="003D790F" w:rsidRPr="003D790F">
        <w:rPr>
          <w:sz w:val="28"/>
          <w:szCs w:val="24"/>
          <w:lang w:val="ru-RU"/>
        </w:rPr>
        <w:t xml:space="preserve"> </w:t>
      </w:r>
      <w:r w:rsidR="003D790F" w:rsidRPr="003D790F">
        <w:rPr>
          <w:sz w:val="28"/>
          <w:szCs w:val="24"/>
          <w:lang w:val="ru-RU"/>
        </w:rPr>
        <w:t>проектировании многоканальной системы передачи. Исходные данные приведены в</w:t>
      </w:r>
      <w:r w:rsidR="003D790F" w:rsidRPr="003D790F">
        <w:rPr>
          <w:sz w:val="28"/>
          <w:szCs w:val="24"/>
          <w:lang w:val="ru-RU"/>
        </w:rPr>
        <w:t xml:space="preserve"> </w:t>
      </w:r>
      <w:r w:rsidR="003D790F" w:rsidRPr="003D790F">
        <w:rPr>
          <w:sz w:val="28"/>
          <w:szCs w:val="24"/>
          <w:lang w:val="ru-RU"/>
        </w:rPr>
        <w:t>таблице 2.</w:t>
      </w:r>
    </w:p>
    <w:p w14:paraId="37828696" w14:textId="658193B5" w:rsidR="00167006" w:rsidRPr="00167006" w:rsidRDefault="00167006" w:rsidP="003D790F">
      <w:pPr>
        <w:spacing w:line="360" w:lineRule="auto"/>
        <w:ind w:firstLine="608"/>
        <w:rPr>
          <w:lang w:val="ru-RU"/>
        </w:rPr>
      </w:pPr>
    </w:p>
    <w:p w14:paraId="5A769EAC" w14:textId="6ED33BF7" w:rsidR="00BF11B6" w:rsidRDefault="00167006" w:rsidP="00400DF3">
      <w:pPr>
        <w:spacing w:line="360" w:lineRule="auto"/>
        <w:jc w:val="center"/>
        <w:rPr>
          <w:b/>
          <w:bCs/>
          <w:sz w:val="28"/>
          <w:szCs w:val="24"/>
          <w:lang w:val="ru-RU"/>
        </w:rPr>
      </w:pPr>
      <w:r w:rsidRPr="00167006">
        <w:rPr>
          <w:b/>
          <w:bCs/>
          <w:sz w:val="28"/>
          <w:szCs w:val="24"/>
          <w:lang w:val="ru-RU"/>
        </w:rPr>
        <w:t>Ход работы:</w:t>
      </w:r>
    </w:p>
    <w:p w14:paraId="38B0581C" w14:textId="62B22209" w:rsidR="00492DC7" w:rsidRDefault="00F5625E" w:rsidP="00400DF3">
      <w:pPr>
        <w:spacing w:line="360" w:lineRule="auto"/>
        <w:jc w:val="center"/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 xml:space="preserve">Вариант </w:t>
      </w:r>
      <w:r w:rsidR="00691C92">
        <w:rPr>
          <w:b/>
          <w:bCs/>
          <w:sz w:val="28"/>
          <w:szCs w:val="24"/>
          <w:lang w:val="ru-RU"/>
        </w:rPr>
        <w:t>№4</w:t>
      </w:r>
    </w:p>
    <w:p w14:paraId="75573029" w14:textId="77777777" w:rsidR="00746343" w:rsidRDefault="00413C60" w:rsidP="00413C60">
      <w:pPr>
        <w:spacing w:line="360" w:lineRule="auto"/>
        <w:rPr>
          <w:sz w:val="28"/>
          <w:szCs w:val="24"/>
          <w:lang w:val="ru-RU"/>
        </w:rPr>
      </w:pPr>
      <w:r w:rsidRPr="00413C60">
        <w:rPr>
          <w:b/>
          <w:bCs/>
          <w:sz w:val="28"/>
          <w:szCs w:val="24"/>
          <w:lang w:val="ru-RU"/>
        </w:rPr>
        <w:t xml:space="preserve">Задание </w:t>
      </w:r>
      <w:r w:rsidRPr="00413C60">
        <w:rPr>
          <w:b/>
          <w:bCs/>
          <w:sz w:val="28"/>
          <w:szCs w:val="24"/>
        </w:rPr>
        <w:t>I</w:t>
      </w:r>
      <w:r w:rsidRPr="00413C60">
        <w:rPr>
          <w:b/>
          <w:bCs/>
          <w:sz w:val="28"/>
          <w:szCs w:val="24"/>
          <w:lang w:val="ru-RU"/>
        </w:rPr>
        <w:t>.</w:t>
      </w:r>
      <w:r w:rsidRPr="00413C60">
        <w:rPr>
          <w:sz w:val="28"/>
          <w:szCs w:val="24"/>
          <w:lang w:val="ru-RU"/>
        </w:rPr>
        <w:t xml:space="preserve"> С использованием разработанного программного обеспечения необходимо рассчитать технико-экономические характеристики телекоммуникационной системы для нескольких каналов передачи данных (</w:t>
      </w:r>
      <w:r w:rsidRPr="00413C60">
        <w:rPr>
          <w:sz w:val="28"/>
          <w:szCs w:val="24"/>
        </w:rPr>
        <w:t>N</w:t>
      </w:r>
      <w:r w:rsidRPr="00413C60">
        <w:rPr>
          <w:sz w:val="28"/>
          <w:szCs w:val="24"/>
          <w:lang w:val="ru-RU"/>
        </w:rPr>
        <w:t xml:space="preserve">=2, 5, 10, 50, 100): </w:t>
      </w:r>
    </w:p>
    <w:p w14:paraId="1565547E" w14:textId="77777777" w:rsidR="00746343" w:rsidRDefault="00413C60" w:rsidP="00BF6D07">
      <w:pPr>
        <w:spacing w:line="360" w:lineRule="auto"/>
        <w:ind w:left="330"/>
        <w:rPr>
          <w:sz w:val="28"/>
          <w:szCs w:val="24"/>
          <w:lang w:val="ru-RU"/>
        </w:rPr>
      </w:pPr>
      <w:r w:rsidRPr="00413C60">
        <w:rPr>
          <w:sz w:val="28"/>
          <w:szCs w:val="24"/>
          <w:lang w:val="ru-RU"/>
        </w:rPr>
        <w:t xml:space="preserve">1. общие капитальные вложения для двух вариантов организации </w:t>
      </w:r>
      <w:r w:rsidRPr="00413C60">
        <w:rPr>
          <w:sz w:val="28"/>
          <w:szCs w:val="24"/>
        </w:rPr>
        <w:t>N</w:t>
      </w:r>
      <w:r w:rsidRPr="00413C60">
        <w:rPr>
          <w:sz w:val="28"/>
          <w:szCs w:val="24"/>
          <w:lang w:val="ru-RU"/>
        </w:rPr>
        <w:t xml:space="preserve"> каналов (</w:t>
      </w:r>
      <w:r w:rsidRPr="00413C60">
        <w:rPr>
          <w:sz w:val="28"/>
          <w:szCs w:val="24"/>
        </w:rPr>
        <w:t>K</w:t>
      </w:r>
      <w:r w:rsidRPr="00413C60">
        <w:rPr>
          <w:sz w:val="28"/>
          <w:szCs w:val="24"/>
          <w:lang w:val="ru-RU"/>
        </w:rPr>
        <w:t xml:space="preserve">1, </w:t>
      </w:r>
      <w:r w:rsidRPr="00413C60">
        <w:rPr>
          <w:sz w:val="28"/>
          <w:szCs w:val="24"/>
        </w:rPr>
        <w:t>K</w:t>
      </w:r>
      <w:r w:rsidRPr="00413C60">
        <w:rPr>
          <w:sz w:val="28"/>
          <w:szCs w:val="24"/>
          <w:lang w:val="ru-RU"/>
        </w:rPr>
        <w:t xml:space="preserve">2); </w:t>
      </w:r>
    </w:p>
    <w:p w14:paraId="6D0420A3" w14:textId="77777777" w:rsidR="00746343" w:rsidRDefault="00413C60" w:rsidP="00BF6D07">
      <w:pPr>
        <w:spacing w:line="360" w:lineRule="auto"/>
        <w:ind w:left="330"/>
        <w:rPr>
          <w:sz w:val="28"/>
          <w:szCs w:val="24"/>
          <w:lang w:val="ru-RU"/>
        </w:rPr>
      </w:pPr>
      <w:r w:rsidRPr="00413C60">
        <w:rPr>
          <w:sz w:val="28"/>
          <w:szCs w:val="24"/>
          <w:lang w:val="ru-RU"/>
        </w:rPr>
        <w:t xml:space="preserve">2. удельные капитальные вложения для двух вариантов организации </w:t>
      </w:r>
      <w:r w:rsidRPr="00413C60">
        <w:rPr>
          <w:sz w:val="28"/>
          <w:szCs w:val="24"/>
        </w:rPr>
        <w:t>N</w:t>
      </w:r>
      <w:r w:rsidRPr="00413C60">
        <w:rPr>
          <w:sz w:val="28"/>
          <w:szCs w:val="24"/>
          <w:lang w:val="ru-RU"/>
        </w:rPr>
        <w:t xml:space="preserve"> каналов (</w:t>
      </w:r>
      <w:r w:rsidRPr="00413C60">
        <w:rPr>
          <w:sz w:val="28"/>
          <w:szCs w:val="24"/>
        </w:rPr>
        <w:t>k</w:t>
      </w:r>
      <w:r w:rsidRPr="00413C60">
        <w:rPr>
          <w:sz w:val="28"/>
          <w:szCs w:val="24"/>
          <w:lang w:val="ru-RU"/>
        </w:rPr>
        <w:t xml:space="preserve">1, </w:t>
      </w:r>
      <w:r w:rsidRPr="00413C60">
        <w:rPr>
          <w:sz w:val="28"/>
          <w:szCs w:val="24"/>
        </w:rPr>
        <w:t>k</w:t>
      </w:r>
      <w:r w:rsidRPr="00413C60">
        <w:rPr>
          <w:sz w:val="28"/>
          <w:szCs w:val="24"/>
          <w:lang w:val="ru-RU"/>
        </w:rPr>
        <w:t>2);</w:t>
      </w:r>
    </w:p>
    <w:p w14:paraId="030AB027" w14:textId="2EB23D69" w:rsidR="00746343" w:rsidRPr="00BF6D07" w:rsidRDefault="00413C60" w:rsidP="00BF6D07">
      <w:pPr>
        <w:spacing w:line="360" w:lineRule="auto"/>
        <w:ind w:left="330"/>
        <w:rPr>
          <w:sz w:val="28"/>
          <w:szCs w:val="24"/>
          <w:lang w:val="ru-RU"/>
        </w:rPr>
      </w:pPr>
      <w:r w:rsidRPr="00413C60">
        <w:rPr>
          <w:sz w:val="28"/>
          <w:szCs w:val="24"/>
          <w:lang w:val="ru-RU"/>
        </w:rPr>
        <w:t xml:space="preserve">3. общую </w:t>
      </w:r>
      <w:r w:rsidRPr="00746343">
        <w:rPr>
          <w:sz w:val="28"/>
          <w:szCs w:val="24"/>
          <w:lang w:val="ru-RU"/>
        </w:rPr>
        <w:t>(</w:t>
      </w:r>
      <w:r w:rsidRPr="00413C60">
        <w:rPr>
          <w:sz w:val="28"/>
          <w:szCs w:val="24"/>
        </w:rPr>
        <w:sym w:font="Symbol" w:char="F044"/>
      </w:r>
      <w:r w:rsidRPr="00413C60">
        <w:rPr>
          <w:sz w:val="28"/>
          <w:szCs w:val="24"/>
        </w:rPr>
        <w:t>K</w:t>
      </w:r>
      <w:r w:rsidRPr="00746343">
        <w:rPr>
          <w:sz w:val="28"/>
          <w:szCs w:val="24"/>
          <w:lang w:val="ru-RU"/>
        </w:rPr>
        <w:t>) и удельную (</w:t>
      </w:r>
      <w:r w:rsidRPr="00413C60">
        <w:rPr>
          <w:sz w:val="28"/>
          <w:szCs w:val="24"/>
        </w:rPr>
        <w:sym w:font="Symbol" w:char="F044"/>
      </w:r>
      <w:r w:rsidRPr="00413C60">
        <w:rPr>
          <w:sz w:val="28"/>
          <w:szCs w:val="24"/>
        </w:rPr>
        <w:t>k</w:t>
      </w:r>
      <w:r w:rsidRPr="00746343">
        <w:rPr>
          <w:sz w:val="28"/>
          <w:szCs w:val="24"/>
          <w:lang w:val="ru-RU"/>
        </w:rPr>
        <w:t>) экономию при реализации МСП</w:t>
      </w:r>
      <w:r w:rsidR="00BF6D07" w:rsidRPr="00BF6D07">
        <w:rPr>
          <w:sz w:val="28"/>
          <w:szCs w:val="24"/>
          <w:lang w:val="ru-RU"/>
        </w:rPr>
        <w:t>.</w:t>
      </w:r>
    </w:p>
    <w:p w14:paraId="24E38751" w14:textId="797AD93C" w:rsidR="00746343" w:rsidRDefault="00746343" w:rsidP="00746343">
      <w:pPr>
        <w:spacing w:after="160" w:line="259" w:lineRule="auto"/>
        <w:ind w:left="0" w:firstLine="0"/>
        <w:jc w:val="center"/>
        <w:rPr>
          <w:sz w:val="28"/>
          <w:szCs w:val="24"/>
        </w:rPr>
      </w:pPr>
      <w:r w:rsidRPr="00746343">
        <w:rPr>
          <w:sz w:val="28"/>
          <w:szCs w:val="24"/>
          <w:lang w:val="ru-RU"/>
        </w:rPr>
        <w:br w:type="page"/>
      </w:r>
      <w:r w:rsidRPr="00746343">
        <w:rPr>
          <w:sz w:val="28"/>
          <w:szCs w:val="24"/>
        </w:rPr>
        <w:lastRenderedPageBreak/>
        <w:drawing>
          <wp:inline distT="0" distB="0" distL="0" distR="0" wp14:anchorId="4ACD0A91" wp14:editId="517B1253">
            <wp:extent cx="6029960" cy="3014980"/>
            <wp:effectExtent l="19050" t="19050" r="27940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014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ECBFE4" w14:textId="56D62A70" w:rsidR="00746343" w:rsidRPr="00322517" w:rsidRDefault="00746343" w:rsidP="009B074D">
      <w:pPr>
        <w:spacing w:after="160" w:line="360" w:lineRule="auto"/>
        <w:ind w:left="0" w:firstLine="0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Рисунок 1 – расчеты </w:t>
      </w:r>
      <w:r w:rsidR="00DA7017">
        <w:rPr>
          <w:sz w:val="28"/>
          <w:szCs w:val="24"/>
          <w:lang w:val="ru-RU"/>
        </w:rPr>
        <w:t>капитальных вложений,</w:t>
      </w:r>
      <w:r w:rsidR="000D19BD">
        <w:rPr>
          <w:sz w:val="28"/>
          <w:szCs w:val="24"/>
          <w:lang w:val="ru-RU"/>
        </w:rPr>
        <w:t xml:space="preserve"> </w:t>
      </w:r>
      <w:r w:rsidR="00DA7017">
        <w:rPr>
          <w:sz w:val="28"/>
          <w:szCs w:val="24"/>
          <w:lang w:val="ru-RU"/>
        </w:rPr>
        <w:t xml:space="preserve">удельных капитальных вложений для двух типов </w:t>
      </w:r>
      <w:r w:rsidR="00322517">
        <w:rPr>
          <w:sz w:val="28"/>
          <w:szCs w:val="24"/>
          <w:lang w:val="ru-RU"/>
        </w:rPr>
        <w:t xml:space="preserve">организаций </w:t>
      </w:r>
      <w:r w:rsidR="00322517">
        <w:rPr>
          <w:sz w:val="28"/>
          <w:szCs w:val="24"/>
        </w:rPr>
        <w:t>N</w:t>
      </w:r>
      <w:r w:rsidR="00322517" w:rsidRPr="00322517">
        <w:rPr>
          <w:sz w:val="28"/>
          <w:szCs w:val="24"/>
          <w:lang w:val="ru-RU"/>
        </w:rPr>
        <w:t xml:space="preserve"> </w:t>
      </w:r>
      <w:r w:rsidR="00322517">
        <w:rPr>
          <w:sz w:val="28"/>
          <w:szCs w:val="24"/>
          <w:lang w:val="ru-RU"/>
        </w:rPr>
        <w:t>каналов, общей и удельной экономии от применения МСП</w:t>
      </w:r>
    </w:p>
    <w:p w14:paraId="2E7D7A07" w14:textId="46971091" w:rsidR="00E456FB" w:rsidRDefault="00E456FB">
      <w:pPr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br w:type="page"/>
      </w:r>
    </w:p>
    <w:p w14:paraId="2C6374A0" w14:textId="1A4662B4" w:rsidR="00167006" w:rsidRPr="00E456FB" w:rsidRDefault="00E456FB" w:rsidP="00413C60">
      <w:pPr>
        <w:spacing w:line="360" w:lineRule="auto"/>
        <w:rPr>
          <w:sz w:val="32"/>
          <w:szCs w:val="28"/>
          <w:lang w:val="ru-RU"/>
        </w:rPr>
      </w:pPr>
      <w:r w:rsidRPr="00E456FB">
        <w:rPr>
          <w:b/>
          <w:bCs/>
          <w:sz w:val="28"/>
          <w:szCs w:val="24"/>
          <w:lang w:val="ru-RU"/>
        </w:rPr>
        <w:lastRenderedPageBreak/>
        <w:t xml:space="preserve">Задание </w:t>
      </w:r>
      <w:r w:rsidRPr="00E456FB">
        <w:rPr>
          <w:b/>
          <w:bCs/>
          <w:sz w:val="28"/>
          <w:szCs w:val="24"/>
        </w:rPr>
        <w:t>II</w:t>
      </w:r>
      <w:r w:rsidRPr="00E456FB">
        <w:rPr>
          <w:b/>
          <w:bCs/>
          <w:sz w:val="28"/>
          <w:szCs w:val="24"/>
          <w:lang w:val="ru-RU"/>
        </w:rPr>
        <w:t>.</w:t>
      </w:r>
      <w:r w:rsidRPr="00E456FB">
        <w:rPr>
          <w:sz w:val="28"/>
          <w:szCs w:val="24"/>
          <w:lang w:val="ru-RU"/>
        </w:rPr>
        <w:t xml:space="preserve"> Построить графики зависимости общих капитальных вложений и удельных капитальных вложений при организации связи для </w:t>
      </w:r>
      <w:r w:rsidRPr="00E456FB">
        <w:rPr>
          <w:sz w:val="28"/>
          <w:szCs w:val="24"/>
        </w:rPr>
        <w:t>N</w:t>
      </w:r>
      <w:r w:rsidRPr="00E456FB">
        <w:rPr>
          <w:sz w:val="28"/>
          <w:szCs w:val="24"/>
          <w:lang w:val="ru-RU"/>
        </w:rPr>
        <w:t xml:space="preserve"> каналов.</w:t>
      </w:r>
    </w:p>
    <w:p w14:paraId="5067EDF7" w14:textId="77777777" w:rsidR="00E456FB" w:rsidRPr="00DA7017" w:rsidRDefault="00E456FB" w:rsidP="00413C60">
      <w:pPr>
        <w:spacing w:line="360" w:lineRule="auto"/>
        <w:rPr>
          <w:sz w:val="28"/>
          <w:szCs w:val="24"/>
          <w:lang w:val="ru-RU"/>
        </w:rPr>
      </w:pPr>
    </w:p>
    <w:p w14:paraId="297E1598" w14:textId="47986F06" w:rsidR="00413C60" w:rsidRDefault="00415DF7" w:rsidP="00400DF3">
      <w:pPr>
        <w:spacing w:line="360" w:lineRule="auto"/>
        <w:jc w:val="center"/>
        <w:rPr>
          <w:b/>
          <w:bCs/>
          <w:sz w:val="28"/>
          <w:szCs w:val="24"/>
          <w:lang w:val="ru-RU"/>
        </w:rPr>
      </w:pPr>
      <w:r w:rsidRPr="00415DF7">
        <w:rPr>
          <w:b/>
          <w:bCs/>
          <w:sz w:val="28"/>
          <w:szCs w:val="24"/>
          <w:lang w:val="ru-RU"/>
        </w:rPr>
        <w:drawing>
          <wp:inline distT="0" distB="0" distL="0" distR="0" wp14:anchorId="3DE8059B" wp14:editId="455C842D">
            <wp:extent cx="6029960" cy="4154805"/>
            <wp:effectExtent l="19050" t="19050" r="27940" b="171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4154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F1625" w14:textId="09478F56" w:rsidR="00F465BF" w:rsidRDefault="00E456FB" w:rsidP="00400DF3">
      <w:pPr>
        <w:spacing w:line="360" w:lineRule="auto"/>
        <w:jc w:val="center"/>
        <w:rPr>
          <w:sz w:val="28"/>
          <w:szCs w:val="24"/>
          <w:lang w:val="ru-RU"/>
        </w:rPr>
      </w:pPr>
      <w:r w:rsidRPr="00E456FB">
        <w:rPr>
          <w:sz w:val="28"/>
          <w:szCs w:val="24"/>
          <w:lang w:val="ru-RU"/>
        </w:rPr>
        <w:t xml:space="preserve">Рисунок 2 </w:t>
      </w:r>
      <w:r>
        <w:rPr>
          <w:sz w:val="28"/>
          <w:szCs w:val="24"/>
          <w:lang w:val="ru-RU"/>
        </w:rPr>
        <w:t>–</w:t>
      </w:r>
      <w:r w:rsidRPr="00E456FB"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  <w:lang w:val="ru-RU"/>
        </w:rPr>
        <w:t xml:space="preserve">графики зависимости капитальных вложений и удельных капитальных вложений для </w:t>
      </w:r>
      <w:r>
        <w:rPr>
          <w:sz w:val="28"/>
          <w:szCs w:val="24"/>
        </w:rPr>
        <w:t>N</w:t>
      </w:r>
      <w:r w:rsidRPr="00E456FB"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  <w:lang w:val="ru-RU"/>
        </w:rPr>
        <w:t>каналов</w:t>
      </w:r>
    </w:p>
    <w:p w14:paraId="195299AE" w14:textId="77777777" w:rsidR="00C33448" w:rsidRDefault="00C33448" w:rsidP="00400DF3">
      <w:pPr>
        <w:spacing w:line="360" w:lineRule="auto"/>
        <w:jc w:val="center"/>
        <w:rPr>
          <w:sz w:val="28"/>
          <w:szCs w:val="24"/>
          <w:lang w:val="ru-RU"/>
        </w:rPr>
      </w:pPr>
    </w:p>
    <w:p w14:paraId="14998358" w14:textId="2E402246" w:rsidR="00E456FB" w:rsidRPr="00E456FB" w:rsidRDefault="00F465BF" w:rsidP="00C33448">
      <w:pPr>
        <w:spacing w:line="360" w:lineRule="auto"/>
        <w:ind w:firstLine="6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На графиках: синяя функция – 1 вариант организации каналов</w:t>
      </w:r>
      <w:r w:rsidR="008A76A9"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  <w:lang w:val="ru-RU"/>
        </w:rPr>
        <w:t>(</w:t>
      </w:r>
      <w:r>
        <w:rPr>
          <w:sz w:val="28"/>
          <w:szCs w:val="24"/>
        </w:rPr>
        <w:t>N</w:t>
      </w:r>
      <w:r w:rsidRPr="00F465BF">
        <w:rPr>
          <w:sz w:val="28"/>
          <w:szCs w:val="24"/>
          <w:lang w:val="ru-RU"/>
        </w:rPr>
        <w:t>-</w:t>
      </w:r>
      <w:r>
        <w:rPr>
          <w:sz w:val="28"/>
          <w:szCs w:val="24"/>
          <w:lang w:val="ru-RU"/>
        </w:rPr>
        <w:t xml:space="preserve">физических цепей), оранжевая </w:t>
      </w:r>
      <w:r w:rsidR="00F858BA">
        <w:rPr>
          <w:sz w:val="28"/>
          <w:szCs w:val="24"/>
          <w:lang w:val="ru-RU"/>
        </w:rPr>
        <w:t>–</w:t>
      </w:r>
      <w:r>
        <w:rPr>
          <w:sz w:val="28"/>
          <w:szCs w:val="24"/>
          <w:lang w:val="ru-RU"/>
        </w:rPr>
        <w:t xml:space="preserve"> </w:t>
      </w:r>
      <w:r w:rsidR="00F858BA">
        <w:rPr>
          <w:sz w:val="28"/>
          <w:szCs w:val="24"/>
          <w:lang w:val="ru-RU"/>
        </w:rPr>
        <w:t xml:space="preserve">2 вариант организации </w:t>
      </w:r>
      <w:proofErr w:type="gramStart"/>
      <w:r w:rsidR="00F858BA">
        <w:rPr>
          <w:sz w:val="28"/>
          <w:szCs w:val="24"/>
          <w:lang w:val="ru-RU"/>
        </w:rPr>
        <w:t>каналов(</w:t>
      </w:r>
      <w:proofErr w:type="gramEnd"/>
      <w:r w:rsidR="00F858BA">
        <w:rPr>
          <w:sz w:val="28"/>
          <w:szCs w:val="24"/>
          <w:lang w:val="ru-RU"/>
        </w:rPr>
        <w:t>МСП)</w:t>
      </w:r>
      <w:r w:rsidR="000D49A3">
        <w:rPr>
          <w:sz w:val="28"/>
          <w:szCs w:val="24"/>
          <w:lang w:val="ru-RU"/>
        </w:rPr>
        <w:t>.</w:t>
      </w:r>
    </w:p>
    <w:p w14:paraId="20616A33" w14:textId="0546668B" w:rsidR="00CA7A67" w:rsidRDefault="00CA7A67">
      <w:pPr>
        <w:spacing w:after="160" w:line="259" w:lineRule="auto"/>
        <w:ind w:left="0" w:firstLine="0"/>
        <w:jc w:val="left"/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br w:type="page"/>
      </w:r>
    </w:p>
    <w:p w14:paraId="78D88CAD" w14:textId="77777777" w:rsidR="00E456FB" w:rsidRPr="00167006" w:rsidRDefault="00E456FB" w:rsidP="00400DF3">
      <w:pPr>
        <w:spacing w:line="360" w:lineRule="auto"/>
        <w:jc w:val="center"/>
        <w:rPr>
          <w:b/>
          <w:bCs/>
          <w:sz w:val="28"/>
          <w:szCs w:val="24"/>
          <w:lang w:val="ru-RU"/>
        </w:rPr>
      </w:pPr>
    </w:p>
    <w:p w14:paraId="16827E43" w14:textId="35C3576D" w:rsidR="00077B11" w:rsidRDefault="00077B11" w:rsidP="00077B11">
      <w:pPr>
        <w:tabs>
          <w:tab w:val="center" w:pos="4748"/>
        </w:tabs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ЗАКЛЮЧЕНИЕ</w:t>
      </w:r>
    </w:p>
    <w:p w14:paraId="021D5855" w14:textId="77777777" w:rsidR="00816AF4" w:rsidRDefault="00816AF4" w:rsidP="00DC27C2">
      <w:pPr>
        <w:tabs>
          <w:tab w:val="center" w:pos="4748"/>
        </w:tabs>
        <w:spacing w:after="160" w:line="259" w:lineRule="auto"/>
        <w:ind w:left="0" w:firstLine="0"/>
        <w:rPr>
          <w:sz w:val="28"/>
          <w:szCs w:val="24"/>
          <w:lang w:val="ru-RU"/>
        </w:rPr>
      </w:pPr>
    </w:p>
    <w:p w14:paraId="35F17411" w14:textId="52C4640D" w:rsidR="0089685A" w:rsidRDefault="0089685A" w:rsidP="005E357A">
      <w:pPr>
        <w:spacing w:line="360" w:lineRule="auto"/>
        <w:ind w:firstLine="608"/>
        <w:rPr>
          <w:sz w:val="28"/>
          <w:szCs w:val="28"/>
          <w:lang w:val="ru-RU"/>
        </w:rPr>
      </w:pPr>
      <w:r>
        <w:rPr>
          <w:sz w:val="28"/>
          <w:szCs w:val="24"/>
          <w:lang w:val="ru-RU"/>
        </w:rPr>
        <w:t xml:space="preserve">В результате выполнения работы </w:t>
      </w:r>
      <w:r w:rsidR="002D5A80">
        <w:rPr>
          <w:sz w:val="28"/>
          <w:szCs w:val="28"/>
          <w:lang w:val="ru-RU"/>
        </w:rPr>
        <w:t>были получены статистические данные и графики, анализируя которые можно сделать вывод, что при небольшом количестве каналов(</w:t>
      </w:r>
      <w:r w:rsidR="002D5A80">
        <w:rPr>
          <w:sz w:val="28"/>
          <w:szCs w:val="28"/>
        </w:rPr>
        <w:t>N</w:t>
      </w:r>
      <w:r w:rsidR="002D5A80" w:rsidRPr="002D5A80">
        <w:rPr>
          <w:sz w:val="28"/>
          <w:szCs w:val="28"/>
          <w:lang w:val="ru-RU"/>
        </w:rPr>
        <w:t xml:space="preserve"> &lt;3)</w:t>
      </w:r>
      <w:r w:rsidR="002D5A80">
        <w:rPr>
          <w:sz w:val="28"/>
          <w:szCs w:val="28"/>
          <w:lang w:val="ru-RU"/>
        </w:rPr>
        <w:t xml:space="preserve">, капитальные вложения и удельные капитальные вложения для двух способов </w:t>
      </w:r>
      <w:r w:rsidR="002D5A80" w:rsidRPr="002D5A80">
        <w:rPr>
          <w:sz w:val="28"/>
          <w:szCs w:val="28"/>
          <w:lang w:val="ru-RU"/>
        </w:rPr>
        <w:t xml:space="preserve">~ </w:t>
      </w:r>
      <w:r w:rsidR="002D5A80">
        <w:rPr>
          <w:sz w:val="28"/>
          <w:szCs w:val="28"/>
          <w:lang w:val="ru-RU"/>
        </w:rPr>
        <w:t>равны, однако при увеличении числа каналов, разница в экономических затратах становится значительной, например для 100 каналов</w:t>
      </w:r>
      <w:r w:rsidR="002D5A80" w:rsidRPr="002D5A80">
        <w:rPr>
          <w:sz w:val="28"/>
          <w:szCs w:val="28"/>
          <w:lang w:val="ru-RU"/>
        </w:rPr>
        <w:t xml:space="preserve"> </w:t>
      </w:r>
      <w:r w:rsidR="002D5A80">
        <w:rPr>
          <w:sz w:val="28"/>
          <w:szCs w:val="28"/>
          <w:lang w:val="ru-RU"/>
        </w:rPr>
        <w:t>капитальные вложения выйдут в 42 раза дешевле при использовании МСП</w:t>
      </w:r>
      <w:r w:rsidR="00E93A3E">
        <w:rPr>
          <w:sz w:val="28"/>
          <w:szCs w:val="28"/>
          <w:lang w:val="ru-RU"/>
        </w:rPr>
        <w:t>.</w:t>
      </w:r>
    </w:p>
    <w:p w14:paraId="533F1C84" w14:textId="4B542636" w:rsidR="00E93A3E" w:rsidRDefault="00E93A3E" w:rsidP="005E357A">
      <w:pPr>
        <w:spacing w:line="360" w:lineRule="auto"/>
        <w:ind w:firstLine="6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Возвращаясь к графикам, Капитальные вложения при использовании МСП статичны, и независимы от </w:t>
      </w:r>
      <w:r>
        <w:rPr>
          <w:sz w:val="28"/>
          <w:szCs w:val="28"/>
        </w:rPr>
        <w:t>N</w:t>
      </w:r>
      <w:r>
        <w:rPr>
          <w:sz w:val="28"/>
          <w:szCs w:val="28"/>
          <w:lang w:val="ru-RU"/>
        </w:rPr>
        <w:t>.</w:t>
      </w:r>
    </w:p>
    <w:p w14:paraId="764AB5DD" w14:textId="3C6A874B" w:rsidR="00E93A3E" w:rsidRDefault="00E93A3E" w:rsidP="005E357A">
      <w:pPr>
        <w:spacing w:line="360" w:lineRule="auto"/>
        <w:ind w:firstLine="6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Общая экономия имеет линейную зависимость, и чем больше число каналов требуется реализовать, тем больше будет экономия при использовании МСП.</w:t>
      </w:r>
    </w:p>
    <w:p w14:paraId="5DD52B3A" w14:textId="3E25AC8A" w:rsidR="00E93A3E" w:rsidRDefault="00E93A3E" w:rsidP="005E357A">
      <w:pPr>
        <w:spacing w:line="360" w:lineRule="auto"/>
        <w:ind w:firstLine="6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Что касаемо удельной </w:t>
      </w:r>
      <w:r w:rsidR="000F1E12">
        <w:rPr>
          <w:sz w:val="28"/>
          <w:szCs w:val="28"/>
          <w:lang w:val="ru-RU"/>
        </w:rPr>
        <w:t>экономии</w:t>
      </w:r>
      <w:r>
        <w:rPr>
          <w:sz w:val="28"/>
          <w:szCs w:val="28"/>
          <w:lang w:val="ru-RU"/>
        </w:rPr>
        <w:t xml:space="preserve">, график ведет себя подобно функции </w:t>
      </w:r>
      <w:r w:rsidRPr="00E93A3E">
        <w:rPr>
          <w:sz w:val="28"/>
          <w:szCs w:val="28"/>
          <w:lang w:val="ru-RU"/>
        </w:rPr>
        <w:t>√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x</w:t>
      </w:r>
      <w:r w:rsidRPr="00E93A3E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, то есть идет рост экономии до 50 каналов, далее функция ведет себя линейно.</w:t>
      </w:r>
    </w:p>
    <w:p w14:paraId="111AA8DA" w14:textId="179AAB8C" w:rsidR="008A76A9" w:rsidRPr="00E93A3E" w:rsidRDefault="008A76A9" w:rsidP="005E357A">
      <w:pPr>
        <w:spacing w:line="360" w:lineRule="auto"/>
        <w:ind w:firstLine="6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результате выполнения работы были приобретены навыки расчетов удельных вложений, капитальных вложений, общей и удельной экономии от применения, для двух типов организации каналов, а </w:t>
      </w:r>
      <w:proofErr w:type="gramStart"/>
      <w:r>
        <w:rPr>
          <w:sz w:val="28"/>
          <w:szCs w:val="28"/>
          <w:lang w:val="ru-RU"/>
        </w:rPr>
        <w:t>так же</w:t>
      </w:r>
      <w:proofErr w:type="gramEnd"/>
      <w:r>
        <w:rPr>
          <w:sz w:val="28"/>
          <w:szCs w:val="28"/>
          <w:lang w:val="ru-RU"/>
        </w:rPr>
        <w:t xml:space="preserve"> в результате анализа получены сведенья о том, что при использовании большого числа каналов гораздо выгоднее применять МСП подход</w:t>
      </w:r>
      <w:r w:rsidR="008E365C">
        <w:rPr>
          <w:sz w:val="28"/>
          <w:szCs w:val="28"/>
          <w:lang w:val="ru-RU"/>
        </w:rPr>
        <w:t>.</w:t>
      </w:r>
    </w:p>
    <w:p w14:paraId="04CC9F6B" w14:textId="073100B4" w:rsidR="0089685A" w:rsidRDefault="0089685A" w:rsidP="0089685A">
      <w:pPr>
        <w:tabs>
          <w:tab w:val="center" w:pos="4748"/>
        </w:tabs>
        <w:spacing w:after="160" w:line="259" w:lineRule="auto"/>
        <w:ind w:left="0" w:firstLine="0"/>
        <w:rPr>
          <w:sz w:val="28"/>
          <w:szCs w:val="24"/>
          <w:lang w:val="ru-RU"/>
        </w:rPr>
      </w:pPr>
    </w:p>
    <w:p w14:paraId="2E8FB5BD" w14:textId="77777777" w:rsidR="0089685A" w:rsidRDefault="0089685A" w:rsidP="0089685A">
      <w:pPr>
        <w:tabs>
          <w:tab w:val="center" w:pos="4748"/>
        </w:tabs>
        <w:spacing w:after="160" w:line="259" w:lineRule="auto"/>
        <w:ind w:left="0" w:firstLine="0"/>
        <w:rPr>
          <w:sz w:val="28"/>
          <w:szCs w:val="24"/>
          <w:lang w:val="ru-RU"/>
        </w:rPr>
      </w:pPr>
    </w:p>
    <w:p w14:paraId="0D8A8CDC" w14:textId="47390E75" w:rsidR="00077B11" w:rsidRDefault="00077B11" w:rsidP="00077B11">
      <w:pPr>
        <w:tabs>
          <w:tab w:val="center" w:pos="4748"/>
        </w:tabs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  <w:r w:rsidRPr="00077B11">
        <w:rPr>
          <w:sz w:val="28"/>
          <w:szCs w:val="24"/>
          <w:lang w:val="ru-RU"/>
        </w:rPr>
        <w:br w:type="page"/>
      </w:r>
    </w:p>
    <w:p w14:paraId="4865C43F" w14:textId="77777777" w:rsidR="00B302E6" w:rsidRPr="00167006" w:rsidRDefault="00B302E6" w:rsidP="00B302E6">
      <w:pPr>
        <w:spacing w:line="360" w:lineRule="auto"/>
        <w:jc w:val="center"/>
        <w:rPr>
          <w:sz w:val="28"/>
          <w:szCs w:val="24"/>
          <w:lang w:val="ru-RU"/>
        </w:rPr>
      </w:pPr>
    </w:p>
    <w:sectPr w:rsidR="00B302E6" w:rsidRPr="00167006">
      <w:pgSz w:w="11909" w:h="16838"/>
      <w:pgMar w:top="1068" w:right="1112" w:bottom="1168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F2"/>
    <w:rsid w:val="000547A2"/>
    <w:rsid w:val="0007014E"/>
    <w:rsid w:val="00077B11"/>
    <w:rsid w:val="000D19BD"/>
    <w:rsid w:val="000D49A3"/>
    <w:rsid w:val="000E3E9B"/>
    <w:rsid w:val="000F1E12"/>
    <w:rsid w:val="001463FB"/>
    <w:rsid w:val="00167006"/>
    <w:rsid w:val="001817CC"/>
    <w:rsid w:val="00187488"/>
    <w:rsid w:val="00295646"/>
    <w:rsid w:val="002A54E3"/>
    <w:rsid w:val="002D5A80"/>
    <w:rsid w:val="003133A5"/>
    <w:rsid w:val="00322517"/>
    <w:rsid w:val="0034775B"/>
    <w:rsid w:val="00361481"/>
    <w:rsid w:val="00361676"/>
    <w:rsid w:val="00377A98"/>
    <w:rsid w:val="003B0D2C"/>
    <w:rsid w:val="003D790F"/>
    <w:rsid w:val="00400DF3"/>
    <w:rsid w:val="0040627E"/>
    <w:rsid w:val="00413C60"/>
    <w:rsid w:val="00415DF7"/>
    <w:rsid w:val="00457A1E"/>
    <w:rsid w:val="00473662"/>
    <w:rsid w:val="00492DC7"/>
    <w:rsid w:val="0054026D"/>
    <w:rsid w:val="005520B7"/>
    <w:rsid w:val="005627B9"/>
    <w:rsid w:val="005B41FE"/>
    <w:rsid w:val="005E357A"/>
    <w:rsid w:val="00691C92"/>
    <w:rsid w:val="00697645"/>
    <w:rsid w:val="00723356"/>
    <w:rsid w:val="00731F1F"/>
    <w:rsid w:val="00746343"/>
    <w:rsid w:val="00791770"/>
    <w:rsid w:val="007B1120"/>
    <w:rsid w:val="007C5F6F"/>
    <w:rsid w:val="00816AF4"/>
    <w:rsid w:val="0089685A"/>
    <w:rsid w:val="008A76A9"/>
    <w:rsid w:val="008E365C"/>
    <w:rsid w:val="008F5A7C"/>
    <w:rsid w:val="00907027"/>
    <w:rsid w:val="009329D8"/>
    <w:rsid w:val="009412FF"/>
    <w:rsid w:val="009B074D"/>
    <w:rsid w:val="009E30CC"/>
    <w:rsid w:val="00A576F2"/>
    <w:rsid w:val="00A64282"/>
    <w:rsid w:val="00A66440"/>
    <w:rsid w:val="00A67FD2"/>
    <w:rsid w:val="00A75DEE"/>
    <w:rsid w:val="00AC0BF7"/>
    <w:rsid w:val="00AE0F47"/>
    <w:rsid w:val="00B21F64"/>
    <w:rsid w:val="00B302E6"/>
    <w:rsid w:val="00B702D5"/>
    <w:rsid w:val="00BF11B6"/>
    <w:rsid w:val="00BF6D07"/>
    <w:rsid w:val="00C33448"/>
    <w:rsid w:val="00C400F9"/>
    <w:rsid w:val="00C7792E"/>
    <w:rsid w:val="00C80F27"/>
    <w:rsid w:val="00CA6844"/>
    <w:rsid w:val="00CA7A67"/>
    <w:rsid w:val="00CE2BC3"/>
    <w:rsid w:val="00D15A44"/>
    <w:rsid w:val="00D53FC0"/>
    <w:rsid w:val="00DA7017"/>
    <w:rsid w:val="00DC27C2"/>
    <w:rsid w:val="00E456FB"/>
    <w:rsid w:val="00E47F04"/>
    <w:rsid w:val="00E93A3E"/>
    <w:rsid w:val="00EA0E44"/>
    <w:rsid w:val="00F465BF"/>
    <w:rsid w:val="00F5625E"/>
    <w:rsid w:val="00F858BA"/>
    <w:rsid w:val="00FB518A"/>
    <w:rsid w:val="00FC1E15"/>
    <w:rsid w:val="00FD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37A67"/>
  <w15:chartTrackingRefBased/>
  <w15:docId w15:val="{1316C3B9-8E6B-49EE-81D7-C6DC0E55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0B7"/>
    <w:pPr>
      <w:spacing w:after="5" w:line="269" w:lineRule="auto"/>
      <w:ind w:left="100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3A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9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5BE56-B8E2-49FA-956F-1C0DDEE40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85</cp:revision>
  <cp:lastPrinted>2024-09-26T10:51:00Z</cp:lastPrinted>
  <dcterms:created xsi:type="dcterms:W3CDTF">2024-09-26T10:23:00Z</dcterms:created>
  <dcterms:modified xsi:type="dcterms:W3CDTF">2024-09-26T11:32:00Z</dcterms:modified>
</cp:coreProperties>
</file>