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1.2.89</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and Book Burning: From Alexandria to the Internet</w:t>
      </w:r>
    </w:p>
    <w:p>
      <w:pPr>
        <w:pStyle w:val="TOC3"/>
      </w:pPr>
      <w:r>
        <w:rPr>
          <w:rFonts w:ascii="EB Garamond" w:hAnsi="EB Garamond"/>
          <w:i/>
          <w:color w:val="666666"/>
          <w:sz w:val="17"/>
        </w:rPr>
        <w:t>Censorship and Book Burning: The Historical Record</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of Manufactured War</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The MudFlood and World Cataclysm</w:t>
      </w:r>
    </w:p>
    <w:p>
      <w:pPr>
        <w:pStyle w:val="TOC3"/>
      </w:pPr>
      <w:r>
        <w:rPr>
          <w:rFonts w:ascii="EB Garamond" w:hAnsi="EB Garamond"/>
          <w:i/>
          <w:color w:val="666666"/>
          <w:sz w:val="17"/>
        </w:rPr>
        <w:t>Orphan Trains, Trail of Tears, Siberian Exile</w:t>
      </w:r>
    </w:p>
    <w:p>
      <w:pPr>
        <w:pStyle w:val="TOC2"/>
      </w:pPr>
      <w:r>
        <w:rPr>
          <w:rFonts w:ascii="EB Garamond" w:hAnsi="EB Garamond"/>
          <w:sz w:val="19"/>
        </w:rPr>
        <w:t>Chapter 15: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Pr>
        <w:pStyle w:val="Heading3"/>
        <w:keepNext/>
        <w:keepLines/>
      </w:pPr>
      <w:r>
        <w:t>Censorship</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Pr>
        <w:pStyle w:val="Heading3"/>
        <w:keepNext/>
        <w:keepLines/>
      </w:pPr>
      <w:r>
        <w:t>Historical Antibodies</w:t>
      </w:r>
    </w:p>
    <w:p>
      <w:pPr>
        <w:pStyle w:val="ListBullet"/>
        <w:spacing w:before="20" w:after="20"/>
      </w:pPr>
      <w:hyperlink r:id="rId18">
        <w:r>
          <w:rPr>
            <w:b w:val="0"/>
            <w:i w:val="0"/>
            <w:color w:val="B8860B"/>
            <w:sz w:val="19"/>
          </w:rPr>
          <w:t>Historical Antibodies: Profiles</w:t>
        </w:r>
      </w:hyperlink>
    </w:p>
    <w:p>
      <w:pPr>
        <w:pStyle w:val="ListBullet"/>
        <w:spacing w:before="20" w:after="20"/>
      </w:pPr>
      <w:hyperlink r:id="rId19">
        <w:r>
          <w:rPr>
            <w:b w:val="0"/>
            <w:i w:val="0"/>
            <w:color w:val="B8860B"/>
            <w:sz w:val="19"/>
          </w:rPr>
          <w:t>Trump: Case Study</w:t>
        </w:r>
      </w:hyperlink>
    </w:p>
    <w:p>
      <w:pPr>
        <w:pStyle w:val="Heading3"/>
        <w:keepNext/>
        <w:keepLines/>
      </w:pPr>
      <w:r>
        <w:t>False Flags</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22">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Science and Technology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Pr>
        <w:pStyle w:val="Heading3"/>
        <w:keepNext/>
        <w:keepLines/>
      </w:pPr>
      <w:r>
        <w:t>Population Control and Displacement</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Heading3"/>
        <w:keepNext/>
        <w:keepLines/>
      </w:pPr>
      <w:r>
        <w:t>Napoleonic Wars</w:t>
      </w:r>
    </w:p>
    <w:p>
      <w:pPr>
        <w:pStyle w:val="ListBullet"/>
        <w:spacing w:before="20" w:after="20"/>
      </w:pPr>
      <w:hyperlink r:id="rId27">
        <w:r>
          <w:rPr>
            <w:b w:val="0"/>
            <w:i w:val="0"/>
            <w:color w:val="B8860B"/>
            <w:sz w:val="19"/>
          </w:rPr>
          <w:t>Napoleonic Wars and 1812 — Extended Evidence</w:t>
        </w:r>
      </w:hyperlink>
    </w:p>
    <w:p>
      <w:pPr>
        <w:pStyle w:val="Heading3"/>
        <w:keepNext/>
        <w:keepLines/>
      </w:pPr>
      <w:r>
        <w:t>Authors and Cataclysm</w:t>
      </w:r>
    </w:p>
    <w:p>
      <w:pPr>
        <w:pStyle w:val="ListBullet"/>
        <w:spacing w:before="20" w:after="20"/>
      </w:pPr>
      <w:hyperlink r:id="rId28">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9">
        <w:r>
          <w:rPr>
            <w:b w:val="0"/>
            <w:i w:val="0"/>
            <w:color w:val="B8860B"/>
            <w:sz w:val="19"/>
          </w:rPr>
          <w:t>Year-Length and Calendar Evidence</w:t>
        </w:r>
      </w:hyperlink>
    </w:p>
    <w:p>
      <w:pPr>
        <w:pStyle w:val="ListBullet"/>
        <w:spacing w:before="20" w:after="20"/>
      </w:pPr>
      <w:hyperlink r:id="rId30">
        <w:r>
          <w:rPr>
            <w:b w:val="0"/>
            <w:i w:val="0"/>
            <w:color w:val="B8860B"/>
            <w:sz w:val="19"/>
          </w:rPr>
          <w:t>Fomenko and the Pyramid Question</w:t>
        </w:r>
      </w:hyperlink>
    </w:p>
    <w:p>
      <w:pPr>
        <w:pStyle w:val="ListBullet"/>
        <w:spacing w:before="20" w:after="20"/>
      </w:pPr>
      <w:hyperlink r:id="rId31">
        <w:r>
          <w:rPr>
            <w:b w:val="0"/>
            <w:i w:val="0"/>
            <w:color w:val="B8860B"/>
            <w:sz w:val="19"/>
          </w:rPr>
          <w:t>Pyramids: Myths vs Reality — Evidence Table</w:t>
        </w:r>
      </w:hyperlink>
    </w:p>
    <w:p>
      <w:pPr>
        <w:pStyle w:val="Heading3"/>
        <w:keepNext/>
        <w:keepLines/>
      </w:pPr>
      <w:r>
        <w:t>Deep State and Empire</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Pr>
        <w:pStyle w:val="Heading3"/>
        <w:keepNext/>
        <w:keepLines/>
      </w:pPr>
      <w:r>
        <w:t>Cataclysm and Creation</w:t>
      </w:r>
    </w:p>
    <w:p>
      <w:pPr>
        <w:pStyle w:val="ListBullet"/>
        <w:spacing w:before="20" w:after="20"/>
      </w:pPr>
      <w:hyperlink r:id="rId35">
        <w:r>
          <w:rPr>
            <w:b w:val="0"/>
            <w:i w:val="0"/>
            <w:color w:val="B8860B"/>
            <w:sz w:val="19"/>
          </w:rPr>
          <w:t>The MudFlood and World Cataclysm</w:t>
        </w:r>
      </w:hyperlink>
    </w:p>
    <w:p>
      <w:pPr>
        <w:pStyle w:val="ListBullet"/>
        <w:spacing w:before="20" w:after="20"/>
      </w:pPr>
      <w:hyperlink r:id="rId36">
        <w:r>
          <w:rPr>
            <w:b w:val="0"/>
            <w:i w:val="0"/>
            <w:color w:val="B8860B"/>
            <w:sz w:val="19"/>
          </w:rPr>
          <w:t>Seven Days of Creation</w:t>
        </w:r>
      </w:hyperlink>
    </w:p>
    <w:p>
      <w:pPr>
        <w:pStyle w:val="Heading3"/>
        <w:keepNext/>
        <w:keepLines/>
      </w:pPr>
      <w:r>
        <w:t>Reverse Crusades and Modern Wars</w:t>
      </w:r>
    </w:p>
    <w:p>
      <w:pPr>
        <w:pStyle w:val="ListBullet"/>
        <w:spacing w:before="20" w:after="20"/>
      </w:pPr>
      <w:hyperlink r:id="rId37">
        <w:r>
          <w:rPr>
            <w:b w:val="0"/>
            <w:i w:val="0"/>
            <w:color w:val="B8860B"/>
            <w:sz w:val="19"/>
          </w:rPr>
          <w:t>The Four Reverse Crusades: A Structural Comparison</w:t>
        </w:r>
      </w:hyperlink>
    </w:p>
    <w:p>
      <w:pPr>
        <w:pStyle w:val="ListBullet"/>
        <w:spacing w:before="20" w:after="20"/>
      </w:pPr>
      <w:hyperlink r:id="rId38">
        <w:r>
          <w:rPr>
            <w:b w:val="0"/>
            <w:i w:val="0"/>
            <w:color w:val="B8860B"/>
            <w:sz w:val="19"/>
          </w:rPr>
          <w:t>21st Century Geopolitics: Europe's War and America's Escalation Machine</w:t>
        </w:r>
      </w:hyperlink>
    </w:p>
    <w:p>
      <w:pPr>
        <w:pStyle w:val="ListBullet"/>
        <w:spacing w:before="20" w:after="20"/>
      </w:pPr>
      <w:hyperlink r:id="rId39">
        <w:r>
          <w:rPr>
            <w:b w:val="0"/>
            <w:i w:val="0"/>
            <w:color w:val="B8860B"/>
            <w:sz w:val="19"/>
          </w:rPr>
          <w:t>World War II Aftermath</w:t>
        </w:r>
      </w:hyperlink>
    </w:p>
    <w:p>
      <w:pPr>
        <w:pStyle w:val="Heading3"/>
        <w:keepNext/>
        <w:keepLines/>
      </w:pPr>
      <w:r>
        <w:t>Jesuit Operations</w:t>
      </w:r>
    </w:p>
    <w:p>
      <w:pPr>
        <w:pStyle w:val="ListBullet"/>
        <w:spacing w:before="20" w:after="20"/>
      </w:pPr>
      <w:hyperlink r:id="rId40">
        <w:r>
          <w:rPr>
            <w:b w:val="0"/>
            <w:i w:val="0"/>
            <w:color w:val="B8860B"/>
            <w:sz w:val="19"/>
          </w:rPr>
          <w:t>Jesuit Operations: Conversion, Catholicism, and the New World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41">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42">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43">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44">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45">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46">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47">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48">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49">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50">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51">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52">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53">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54">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55">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56">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57">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58">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59">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60">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61">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62">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63">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64">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65">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66">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67">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68">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69">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70">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71">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72">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73">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74">
        <w:r>
          <w:rPr>
            <w:b w:val="0"/>
            <w:i w:val="0"/>
            <w:color w:val="B8860B"/>
            <w:sz w:val="19"/>
          </w:rPr>
          <w:t>HathiTrust — Khristos volumes</w:t>
        </w:r>
      </w:hyperlink>
    </w:p>
    <w:p>
      <w:pPr>
        <w:pStyle w:val="ListBullet"/>
        <w:spacing w:before="20" w:after="20"/>
      </w:pPr>
      <w:hyperlink r:id="rId75">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76">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77">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78">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79">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76">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72">
        <w:r>
          <w:rPr>
            <w:b w:val="0"/>
            <w:i w:val="0"/>
            <w:color w:val="B8860B"/>
            <w:sz w:val="19"/>
          </w:rPr>
          <w:t>Wikipedia — Nikolai Morozov</w:t>
        </w:r>
      </w:hyperlink>
    </w:p>
    <w:p>
      <w:pPr>
        <w:pStyle w:val="ListBullet"/>
        <w:spacing w:before="20" w:after="20"/>
      </w:pPr>
      <w:hyperlink r:id="rId67">
        <w:r>
          <w:rPr>
            <w:b w:val="0"/>
            <w:i w:val="0"/>
            <w:color w:val="B8860B"/>
            <w:sz w:val="19"/>
          </w:rPr>
          <w:t>Wikipedia — New Chronology (Fomenko)</w:t>
        </w:r>
      </w:hyperlink>
    </w:p>
    <w:p>
      <w:pPr>
        <w:pStyle w:val="ListBullet"/>
        <w:spacing w:before="20" w:after="20"/>
      </w:pPr>
      <w:hyperlink r:id="rId74">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80">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81">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82">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83">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84">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85">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86">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87">
        <w:r>
          <w:rPr>
            <w:b w:val="0"/>
            <w:i w:val="0"/>
            <w:color w:val="B8860B"/>
          </w:rPr>
          <w:t>Dave Talbott</w:t>
        </w:r>
      </w:hyperlink>
      <w:r>
        <w:rPr>
          <w:b w:val="0"/>
          <w:i w:val="0"/>
        </w:rPr>
        <w:t xml:space="preserve"> and</w:t>
      </w:r>
      <w:r>
        <w:rPr>
          <w:b w:val="0"/>
          <w:i w:val="0"/>
        </w:rPr>
        <w:t xml:space="preserve"> </w:t>
      </w:r>
      <w:hyperlink r:id="rId88">
        <w:r>
          <w:rPr>
            <w:b w:val="0"/>
            <w:i w:val="0"/>
            <w:color w:val="B8860B"/>
          </w:rPr>
          <w:t>Dwardu Cardona</w:t>
        </w:r>
      </w:hyperlink>
      <w:r>
        <w:rPr>
          <w:b w:val="0"/>
          <w:i w:val="0"/>
        </w:rPr>
        <w:t xml:space="preserve"> — is the model of Saturn as a former</w:t>
      </w:r>
      <w:r>
        <w:rPr>
          <w:b w:val="0"/>
          <w:i w:val="0"/>
        </w:rPr>
        <w:t xml:space="preserve"> </w:t>
      </w:r>
      <w:hyperlink r:id="rId89">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90">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91">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92">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93">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94">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95">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96">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81">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90">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97">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98">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99">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81">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00">
        <w:r>
          <w:rPr>
            <w:b w:val="0"/>
            <w:i w:val="0"/>
            <w:color w:val="B8860B"/>
            <w:sz w:val="19"/>
          </w:rPr>
          <w:t>Wikipedia — Wal Thornhill</w:t>
        </w:r>
      </w:hyperlink>
    </w:p>
    <w:p>
      <w:pPr>
        <w:pStyle w:val="ListBullet"/>
        <w:spacing w:before="20" w:after="20"/>
      </w:pPr>
      <w:hyperlink r:id="rId101">
        <w:r>
          <w:rPr>
            <w:b w:val="0"/>
            <w:i w:val="0"/>
            <w:color w:val="B8860B"/>
            <w:sz w:val="19"/>
          </w:rPr>
          <w:t>HoloCosmos / Holoscience.com — Thornhill's papers</w:t>
        </w:r>
      </w:hyperlink>
    </w:p>
    <w:p>
      <w:pPr>
        <w:pStyle w:val="ListBullet"/>
        <w:spacing w:before="20" w:after="20"/>
      </w:pPr>
      <w:hyperlink r:id="rId81">
        <w:r>
          <w:rPr>
            <w:b w:val="0"/>
            <w:i w:val="0"/>
            <w:color w:val="B8860B"/>
            <w:sz w:val="19"/>
          </w:rPr>
          <w:t>Thunderbolts Project — Electric Universe</w:t>
        </w:r>
      </w:hyperlink>
    </w:p>
    <w:p>
      <w:pPr>
        <w:pStyle w:val="ListBullet"/>
        <w:spacing w:before="20" w:after="20"/>
      </w:pPr>
      <w:hyperlink r:id="rId102">
        <w:r>
          <w:rPr>
            <w:b w:val="0"/>
            <w:i w:val="0"/>
            <w:color w:val="B8860B"/>
            <w:sz w:val="19"/>
          </w:rPr>
          <w:t>Wikipedia — Electric Universe</w:t>
        </w:r>
      </w:hyperlink>
    </w:p>
    <w:p>
      <w:pPr>
        <w:pStyle w:val="ListBullet"/>
        <w:spacing w:before="20" w:after="20"/>
      </w:pPr>
      <w:hyperlink r:id="rId83">
        <w:r>
          <w:rPr>
            <w:b w:val="0"/>
            <w:i w:val="0"/>
            <w:color w:val="B8860B"/>
            <w:sz w:val="19"/>
          </w:rPr>
          <w:t>Wikipedia — Hannes Alfvén</w:t>
        </w:r>
      </w:hyperlink>
    </w:p>
    <w:p>
      <w:pPr>
        <w:pStyle w:val="ListBullet"/>
        <w:spacing w:before="20" w:after="20"/>
      </w:pPr>
      <w:hyperlink r:id="rId84">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80">
        <w:r>
          <w:rPr>
            <w:b w:val="0"/>
            <w:i w:val="0"/>
            <w:color w:val="B8860B"/>
          </w:rPr>
          <w:t>Electric Universe</w:t>
        </w:r>
      </w:hyperlink>
      <w:r>
        <w:rPr>
          <w:b w:val="0"/>
          <w:i w:val="0"/>
        </w:rPr>
        <w:t xml:space="preserve"> </w:t>
      </w:r>
      <w:r>
        <w:rPr>
          <w:b w:val="0"/>
          <w:i w:val="0"/>
        </w:rPr>
        <w:t xml:space="preserve">model of </w:t>
      </w:r>
      <w:hyperlink r:id="rId44">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03">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04">
        <w:r>
          <w:rPr>
            <w:b w:val="0"/>
            <w:i w:val="0"/>
            <w:color w:val="B8860B"/>
          </w:rPr>
          <w:t>McGraw-Hill</w:t>
        </w:r>
      </w:hyperlink>
      <w:r>
        <w:rPr>
          <w:b w:val="0"/>
          <w:i w:val="0"/>
        </w:rPr>
        <w:t>, served as an Associate Editor of</w:t>
      </w:r>
      <w:r>
        <w:rPr>
          <w:b w:val="0"/>
          <w:i w:val="0"/>
        </w:rPr>
        <w:t xml:space="preserve"> </w:t>
      </w:r>
      <w:hyperlink r:id="rId105">
        <w:r>
          <w:rPr>
            <w:b w:val="0"/>
            <w:i w:val="0"/>
            <w:color w:val="B8860B"/>
          </w:rPr>
          <w:t>Pensée</w:t>
        </w:r>
      </w:hyperlink>
      <w:r>
        <w:rPr>
          <w:b w:val="0"/>
          <w:i w:val="0"/>
        </w:rPr>
        <w:t xml:space="preserve"> magazine, and became a Senior Editor of</w:t>
      </w:r>
      <w:r>
        <w:rPr>
          <w:b w:val="0"/>
          <w:i w:val="0"/>
        </w:rPr>
        <w:t xml:space="preserve"> </w:t>
      </w:r>
      <w:hyperlink r:id="rId106">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07">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08">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09">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10">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11">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12">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13">
        <w:r>
          <w:rPr>
            <w:b w:val="0"/>
            <w:i w:val="0"/>
            <w:color w:val="B8860B"/>
          </w:rPr>
          <w:t>Foundation for Studies of Modern Science (FOSMOS)</w:t>
        </w:r>
      </w:hyperlink>
      <w:r>
        <w:rPr>
          <w:b w:val="0"/>
          <w:i w:val="0"/>
        </w:rPr>
        <w:t xml:space="preserve"> </w:t>
      </w:r>
      <w:r>
        <w:rPr>
          <w:b w:val="0"/>
          <w:i w:val="0"/>
        </w:rPr>
        <w:t xml:space="preserve">with de Grazia, Stecchini, and </w:t>
      </w:r>
      <w:hyperlink r:id="rId114">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15">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16">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17">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44">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18">
        <w:r>
          <w:rPr>
            <w:b w:val="0"/>
            <w:i w:val="0"/>
            <w:color w:val="B8860B"/>
            <w:sz w:val="19"/>
          </w:rPr>
          <w:t>"Stellar Thermonuclear Energy: A False Trail?"</w:t>
        </w:r>
      </w:hyperlink>
    </w:p>
    <w:p>
      <w:pPr>
        <w:pStyle w:val="ListBullet"/>
        <w:spacing w:before="20" w:after="20"/>
      </w:pPr>
      <w:hyperlink r:id="rId119">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20">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08">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83">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95">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21">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96">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15">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18">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19">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2">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23">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24">
        <w:r>
          <w:rPr>
            <w:b w:val="0"/>
            <w:i w:val="0"/>
            <w:color w:val="B8860B"/>
            <w:sz w:val="19"/>
          </w:rPr>
          <w:t>Velikovsky Encyclopedia — Ralph Juergens</w:t>
        </w:r>
      </w:hyperlink>
    </w:p>
    <w:p>
      <w:pPr>
        <w:pStyle w:val="ListBullet"/>
        <w:spacing w:before="20" w:after="20"/>
      </w:pPr>
      <w:hyperlink r:id="rId108">
        <w:r>
          <w:rPr>
            <w:b w:val="0"/>
            <w:i w:val="0"/>
            <w:color w:val="B8860B"/>
            <w:sz w:val="19"/>
          </w:rPr>
          <w:t>Wikipedia AfD — Articles for Deletion: Ralph Juergens (2007)</w:t>
        </w:r>
      </w:hyperlink>
    </w:p>
    <w:p>
      <w:pPr>
        <w:pStyle w:val="ListBullet"/>
        <w:spacing w:before="20" w:after="20"/>
      </w:pPr>
      <w:hyperlink r:id="rId125">
        <w:r>
          <w:rPr>
            <w:b w:val="0"/>
            <w:i w:val="0"/>
            <w:color w:val="B8860B"/>
            <w:sz w:val="19"/>
          </w:rPr>
          <w:t>The Secular Heretic — Electric Universe Heresy</w:t>
        </w:r>
      </w:hyperlink>
    </w:p>
    <w:p>
      <w:pPr>
        <w:pStyle w:val="ListBullet"/>
        <w:spacing w:before="20" w:after="20"/>
      </w:pPr>
      <w:hyperlink r:id="rId126">
        <w:r>
          <w:rPr>
            <w:b w:val="0"/>
            <w:i w:val="0"/>
            <w:color w:val="B8860B"/>
            <w:sz w:val="19"/>
          </w:rPr>
          <w:t>Holoscience — Electric Gravity in an Electric Universe</w:t>
        </w:r>
      </w:hyperlink>
    </w:p>
    <w:p>
      <w:pPr>
        <w:pStyle w:val="ListBullet"/>
        <w:spacing w:before="20" w:after="20"/>
      </w:pPr>
      <w:hyperlink r:id="rId120">
        <w:r>
          <w:rPr>
            <w:b w:val="0"/>
            <w:i w:val="0"/>
            <w:color w:val="B8860B"/>
            <w:sz w:val="19"/>
          </w:rPr>
          <w:t>SSDI Death Record</w:t>
        </w:r>
      </w:hyperlink>
    </w:p>
    <w:p>
      <w:pPr>
        <w:pStyle w:val="ListBullet"/>
        <w:spacing w:before="20" w:after="20"/>
      </w:pPr>
      <w:hyperlink r:id="rId102">
        <w:r>
          <w:rPr>
            <w:b w:val="0"/>
            <w:i w:val="0"/>
            <w:color w:val="B8860B"/>
            <w:sz w:val="19"/>
          </w:rPr>
          <w:t>Wikipedia — Electric Universe Theory</w:t>
        </w:r>
      </w:hyperlink>
    </w:p>
    <w:p>
      <w:pPr>
        <w:pStyle w:val="ListBullet"/>
        <w:spacing w:before="20" w:after="20"/>
      </w:pPr>
      <w:hyperlink r:id="rId127">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28">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63">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51">
        <w:r>
          <w:rPr>
            <w:b w:val="0"/>
            <w:i w:val="0"/>
            <w:color w:val="B8860B"/>
            <w:sz w:val="19"/>
          </w:rPr>
          <w:t>Alfred de Grazia</w:t>
        </w:r>
      </w:hyperlink>
      <w:r>
        <w:rPr>
          <w:b w:val="0"/>
          <w:i w:val="0"/>
          <w:sz w:val="19"/>
        </w:rPr>
        <w:t xml:space="preserve"> — documented the suppression</w:t>
      </w:r>
    </w:p>
    <w:p>
      <w:pPr>
        <w:pStyle w:val="ListBullet"/>
        <w:spacing w:before="20" w:after="20"/>
      </w:pPr>
      <w:hyperlink r:id="rId48">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29">
        <w:r>
          <w:rPr>
            <w:b w:val="0"/>
            <w:i w:val="0"/>
            <w:color w:val="B8860B"/>
            <w:sz w:val="19"/>
          </w:rPr>
          <w:t>Authors Challenging the Mainstream Timeline</w:t>
        </w:r>
      </w:hyperlink>
    </w:p>
    <w:p>
      <w:pPr>
        <w:pStyle w:val="ListBullet"/>
        <w:spacing w:before="20" w:after="20"/>
      </w:pPr>
      <w:r>
        <w:rPr>
          <w:b w:val="0"/>
          <w:i w:val="0"/>
          <w:sz w:val="19"/>
        </w:rPr>
        <w:t xml:space="preserve">→ See </w:t>
      </w:r>
      <w:hyperlink r:id="rId42">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30">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81">
        <w:r>
          <w:rPr>
            <w:b w:val="0"/>
            <w:i w:val="0"/>
            <w:color w:val="B8860B"/>
          </w:rPr>
          <w:t>Thunderbolts Project</w:t>
        </w:r>
      </w:hyperlink>
      <w:r>
        <w:rPr>
          <w:b w:val="0"/>
          <w:i w:val="0"/>
        </w:rPr>
        <w:t xml:space="preserve"> / </w:t>
      </w:r>
      <w:hyperlink r:id="rId131">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4">
        <w:r>
          <w:rPr>
            <w:b w:val="0"/>
            <w:i w:val="0"/>
            <w:color w:val="B8860B"/>
            <w:sz w:val="19"/>
          </w:rPr>
          <w:t>Wal Thornhill</w:t>
        </w:r>
      </w:hyperlink>
      <w:r>
        <w:rPr>
          <w:b w:val="0"/>
          <w:i w:val="0"/>
          <w:sz w:val="19"/>
        </w:rPr>
        <w:t xml:space="preserve"> — physics partner</w:t>
      </w:r>
    </w:p>
    <w:p>
      <w:pPr>
        <w:pStyle w:val="ListBullet"/>
        <w:spacing w:before="20" w:after="20"/>
      </w:pPr>
      <w:hyperlink r:id="rId57">
        <w:r>
          <w:rPr>
            <w:b w:val="0"/>
            <w:i w:val="0"/>
            <w:color w:val="B8860B"/>
            <w:sz w:val="19"/>
          </w:rPr>
          <w:t>Dwardu Cardona</w:t>
        </w:r>
      </w:hyperlink>
      <w:r>
        <w:rPr>
          <w:b w:val="0"/>
          <w:i w:val="0"/>
          <w:sz w:val="19"/>
        </w:rPr>
        <w:t xml:space="preserve"> — extended the God Star sequence</w:t>
      </w:r>
    </w:p>
    <w:p>
      <w:pPr>
        <w:pStyle w:val="ListBullet"/>
        <w:spacing w:before="20" w:after="20"/>
      </w:pPr>
      <w:hyperlink r:id="rId50">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32">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48">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33">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33">
        <w:r>
          <w:rPr>
            <w:b w:val="0"/>
            <w:i w:val="0"/>
            <w:color w:val="B8860B"/>
          </w:rPr>
          <w:t>saturniancosmology.org</w:t>
        </w:r>
      </w:hyperlink>
      <w:r>
        <w:br/>
      </w:r>
      <w:r>
        <w:rPr>
          <w:b w:val="0"/>
          <w:i w:val="0"/>
        </w:rPr>
      </w:r>
      <w:r>
        <w:rPr>
          <w:b/>
          <w:i w:val="0"/>
        </w:rPr>
        <w:t>Bibliography:</w:t>
      </w:r>
      <w:r>
        <w:rPr>
          <w:b w:val="0"/>
          <w:i w:val="0"/>
        </w:rPr>
        <w:t xml:space="preserve"> </w:t>
      </w:r>
      <w:hyperlink r:id="rId134">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35">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35">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David Talbott</w:t>
        </w:r>
      </w:hyperlink>
    </w:p>
    <w:p>
      <w:pPr>
        <w:pStyle w:val="ListBullet"/>
        <w:spacing w:before="20" w:after="20"/>
      </w:pPr>
      <w:hyperlink r:id="rId44">
        <w:r>
          <w:rPr>
            <w:b w:val="0"/>
            <w:i w:val="0"/>
            <w:color w:val="B8860B"/>
            <w:sz w:val="19"/>
          </w:rPr>
          <w:t>Wal Thornhill</w:t>
        </w:r>
      </w:hyperlink>
    </w:p>
    <w:p>
      <w:pPr>
        <w:pStyle w:val="ListBullet"/>
        <w:spacing w:before="20" w:after="20"/>
      </w:pPr>
      <w:hyperlink r:id="rId60">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36">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36">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37">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59">
        <w:r>
          <w:rPr>
            <w:b w:val="0"/>
            <w:i w:val="0"/>
            <w:color w:val="B8860B"/>
            <w:sz w:val="19"/>
          </w:rPr>
          <w:t>Livio Stecchini</w:t>
        </w:r>
      </w:hyperlink>
      <w:r>
        <w:rPr>
          <w:b w:val="0"/>
          <w:i w:val="0"/>
          <w:sz w:val="19"/>
        </w:rPr>
        <w:t xml:space="preserve"> — primary collaborator</w:t>
      </w:r>
    </w:p>
    <w:p>
      <w:pPr>
        <w:pStyle w:val="ListBullet"/>
        <w:spacing w:before="20" w:after="20"/>
      </w:pPr>
      <w:hyperlink r:id="rId45">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46">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38">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5">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44">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David Talbott</w:t>
        </w:r>
      </w:hyperlink>
      <w:r>
        <w:rPr>
          <w:b w:val="0"/>
          <w:i w:val="0"/>
          <w:sz w:val="19"/>
        </w:rPr>
        <w:t xml:space="preserve"> — polar configuration framework</w:t>
      </w:r>
    </w:p>
    <w:p>
      <w:pPr>
        <w:pStyle w:val="ListBullet"/>
        <w:spacing w:before="20" w:after="20"/>
      </w:pPr>
      <w:hyperlink r:id="rId57">
        <w:r>
          <w:rPr>
            <w:b w:val="0"/>
            <w:i w:val="0"/>
            <w:color w:val="B8860B"/>
            <w:sz w:val="19"/>
          </w:rPr>
          <w:t>Dwardu Cardona</w:t>
        </w:r>
      </w:hyperlink>
      <w:r>
        <w:rPr>
          <w:b w:val="0"/>
          <w:i w:val="0"/>
          <w:sz w:val="19"/>
        </w:rPr>
        <w:t xml:space="preserve"> — parallel detailed mythology work</w:t>
      </w:r>
    </w:p>
    <w:p>
      <w:pPr>
        <w:pStyle w:val="ListBullet"/>
        <w:spacing w:before="20" w:after="20"/>
      </w:pPr>
      <w:hyperlink r:id="rId46">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David Talbott</w:t>
        </w:r>
      </w:hyperlink>
      <w:r>
        <w:rPr>
          <w:b w:val="0"/>
          <w:i w:val="0"/>
          <w:sz w:val="19"/>
        </w:rPr>
        <w:t xml:space="preserve"> — directly built on this work</w:t>
      </w:r>
    </w:p>
    <w:p>
      <w:pPr>
        <w:pStyle w:val="ListBullet"/>
        <w:spacing w:before="20" w:after="20"/>
      </w:pPr>
      <w:hyperlink r:id="rId50">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3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41">
        <w:r>
          <w:rPr>
            <w:b w:val="0"/>
            <w:i w:val="0"/>
            <w:color w:val="B8860B"/>
            <w:sz w:val="19"/>
          </w:rPr>
          <w:t>Authors Challenging the Mainstream Timeline</w:t>
        </w:r>
      </w:hyperlink>
    </w:p>
    <w:p>
      <w:pPr>
        <w:pStyle w:val="ListBullet"/>
        <w:spacing w:before="20" w:after="20"/>
      </w:pPr>
      <w:hyperlink r:id="rId47">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6">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40">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41">
        <w:r>
          <w:rPr>
            <w:b w:val="0"/>
            <w:i w:val="0"/>
            <w:color w:val="B8860B"/>
            <w:sz w:val="19"/>
          </w:rPr>
          <w:t>Authors Challenging the Mainstream Timeline</w:t>
        </w:r>
      </w:hyperlink>
    </w:p>
    <w:p>
      <w:pPr>
        <w:pStyle w:val="ListBullet"/>
        <w:spacing w:before="20" w:after="20"/>
      </w:pPr>
      <w:r>
        <w:rPr>
          <w:b w:val="0"/>
          <w:i w:val="0"/>
          <w:sz w:val="19"/>
        </w:rPr>
        <w:t xml:space="preserve">→ </w:t>
      </w:r>
      <w:hyperlink r:id="rId14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55">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47">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53">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50">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46">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51">
        <w:r>
          <w:rPr>
            <w:b w:val="0"/>
            <w:i w:val="0"/>
            <w:color w:val="B8860B"/>
            <w:sz w:val="19"/>
          </w:rPr>
          <w:t>Alfred de Grazia</w:t>
        </w:r>
      </w:hyperlink>
      <w:r>
        <w:rPr>
          <w:b w:val="0"/>
          <w:i w:val="0"/>
          <w:sz w:val="19"/>
        </w:rPr>
        <w:t xml:space="preserve"> — primary collaborator</w:t>
      </w:r>
    </w:p>
    <w:p>
      <w:pPr>
        <w:pStyle w:val="ListBullet"/>
        <w:spacing w:before="20" w:after="20"/>
      </w:pPr>
      <w:hyperlink r:id="rId45">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60">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59">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50">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46">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42">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58">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51">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1">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49">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48">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46">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51">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41">
        <w:r>
          <w:rPr>
            <w:b w:val="0"/>
            <w:i w:val="0"/>
            <w:color w:val="B8860B"/>
            <w:sz w:val="19"/>
          </w:rPr>
          <w:t>Authors Challenging the Mainstream Timeline</w:t>
        </w:r>
      </w:hyperlink>
    </w:p>
    <w:p>
      <w:pPr>
        <w:pStyle w:val="ListBullet"/>
        <w:spacing w:before="20" w:after="20"/>
      </w:pPr>
      <w:r>
        <w:rPr>
          <w:b w:val="0"/>
          <w:i w:val="0"/>
          <w:sz w:val="19"/>
        </w:rPr>
        <w:t xml:space="preserve">→ </w:t>
      </w:r>
      <w:hyperlink r:id="rId14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5">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58">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44">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41">
        <w:r>
          <w:rPr>
            <w:b w:val="0"/>
            <w:i w:val="0"/>
            <w:color w:val="B8860B"/>
            <w:sz w:val="19"/>
          </w:rPr>
          <w:t>Authors Challenging the Mainstream Timeline</w:t>
        </w:r>
      </w:hyperlink>
    </w:p>
    <w:p>
      <w:pPr>
        <w:pStyle w:val="ListBullet"/>
        <w:spacing w:before="20" w:after="20"/>
      </w:pPr>
      <w:r>
        <w:rPr>
          <w:b w:val="0"/>
          <w:i w:val="0"/>
          <w:sz w:val="19"/>
        </w:rPr>
        <w:t xml:space="preserve">→ </w:t>
      </w:r>
      <w:hyperlink r:id="rId14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4">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58">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6">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41">
        <w:r>
          <w:rPr>
            <w:b w:val="0"/>
            <w:i w:val="0"/>
            <w:color w:val="B8860B"/>
            <w:sz w:val="19"/>
          </w:rPr>
          <w:t>Authors Challenging the Mainstream Timeline</w:t>
        </w:r>
      </w:hyperlink>
    </w:p>
    <w:p>
      <w:pPr>
        <w:pStyle w:val="ListBullet"/>
        <w:spacing w:before="20" w:after="20"/>
      </w:pPr>
      <w:r>
        <w:rPr>
          <w:b w:val="0"/>
          <w:i w:val="0"/>
          <w:sz w:val="19"/>
        </w:rPr>
        <w:t xml:space="preserve">→ </w:t>
      </w:r>
      <w:hyperlink r:id="rId14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5">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64">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43">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44">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44">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43">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4">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r>
        <w:rPr>
          <w:b w:val="0"/>
          <w:i w:val="0"/>
        </w:rPr>
        <w:t xml:space="preserve">Detailed comparison tables and Year Zero frameworks supplementing the main article: </w:t>
      </w:r>
      <w:hyperlink r:id="rId139">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45">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46">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39">
        <w:r>
          <w:rPr>
            <w:b w:val="0"/>
            <w:i w:val="0"/>
            <w:color w:val="B8860B"/>
          </w:rPr>
          <w:t>Other Challenges to Chronology</w:t>
        </w:r>
      </w:hyperlink>
      <w:r>
        <w:rPr>
          <w:b w:val="0"/>
          <w:i w:val="0"/>
        </w:rPr>
        <w:t>.</w:t>
      </w:r>
    </w:p>
    <w:p/>
    <w:p>
      <w:pPr>
        <w:jc w:val="center"/>
      </w:pPr>
      <w:r>
        <w:rPr>
          <w:color w:val="B8860B"/>
          <w:sz w:val="24"/>
        </w:rPr>
        <w:t>— ✦ —</w:t>
      </w:r>
    </w:p>
    <w:p>
      <w:r>
        <w:rPr>
          <w:b w:val="0"/>
          <w:i w:val="0"/>
        </w:rPr>
        <w:t xml:space="preserve">Detailed scholar profiles supplementing the main article: </w:t>
      </w:r>
      <w:hyperlink r:id="rId147">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28">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47">
        <w:r>
          <w:rPr>
            <w:b w:val="0"/>
            <w:i w:val="0"/>
            <w:color w:val="B8860B"/>
          </w:rPr>
          <w:t>Fomenko profile</w:t>
        </w:r>
      </w:hyperlink>
      <w:r>
        <w:rPr>
          <w:b w:val="0"/>
          <w:i w:val="0"/>
        </w:rPr>
        <w:t>.</w:t>
      </w:r>
    </w:p>
    <w:p>
      <w:r>
        <w:rPr>
          <w:b w:val="0"/>
          <w:i w:val="0"/>
        </w:rPr>
        <w:t xml:space="preserve">For gap-size comparison, see </w:t>
      </w:r>
      <w:hyperlink r:id="rId139">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48">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49">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1">
        <w:r>
          <w:rPr>
            <w:b w:val="0"/>
            <w:i w:val="0"/>
            <w:color w:val="B8860B"/>
          </w:rPr>
          <w:t>Predictive Programming</w:t>
        </w:r>
      </w:hyperlink>
      <w:r>
        <w:rPr>
          <w:b w:val="0"/>
          <w:i w:val="0"/>
        </w:rPr>
        <w:t xml:space="preserve"> | </w:t>
      </w:r>
      <w:hyperlink r:id="rId150">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51">
        <w:r>
          <w:rPr>
            <w:b w:val="0"/>
            <w:i w:val="0"/>
            <w:color w:val="B8860B"/>
          </w:rPr>
          <w:t>Pugachev Rebellion</w:t>
        </w:r>
      </w:hyperlink>
      <w:r>
        <w:rPr>
          <w:b w:val="0"/>
          <w:i w:val="0"/>
        </w:rPr>
        <w:t xml:space="preserve"> (~1773–1774), humans on Mars deployed </w:t>
      </w:r>
      <w:hyperlink r:id="rId152">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53">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54">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1">
        <w:r>
          <w:rPr>
            <w:b w:val="0"/>
            <w:i w:val="0"/>
            <w:color w:val="B8860B"/>
          </w:rPr>
          <w:t>predictive programming dead end</w:t>
        </w:r>
      </w:hyperlink>
      <w:r>
        <w:rPr>
          <w:b w:val="0"/>
          <w:i w:val="0"/>
        </w:rPr>
        <w:t xml:space="preserve">: the mystery is real, his framing is the trap. Full rebound theory: </w:t>
      </w:r>
      <w:hyperlink r:id="rId150">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55">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56">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57">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2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58">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59">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60">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61">
        <w:r>
          <w:rPr>
            <w:b w:val="0"/>
            <w:i w:val="0"/>
            <w:color w:val="B8860B"/>
          </w:rPr>
          <w:t>The Pyramids: An Enigma Solved</w:t>
        </w:r>
      </w:hyperlink>
      <w:r>
        <w:rPr>
          <w:b w:val="0"/>
          <w:i w:val="0"/>
        </w:rPr>
        <w:t xml:space="preserve">). Matting marks from casting visible above 50 m. See </w:t>
      </w:r>
      <w:hyperlink r:id="rId162">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95">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63">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49">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64">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65">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66">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65">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67">
        <w:r>
          <w:rPr>
            <w:b w:val="0"/>
            <w:i w:val="0"/>
            <w:color w:val="B8860B"/>
          </w:rPr>
          <w:t>Northern Hemisphere Configuration</w:t>
        </w:r>
      </w:hyperlink>
      <w:r>
        <w:rPr>
          <w:b w:val="0"/>
          <w:i w:val="0"/>
        </w:rPr>
        <w:t xml:space="preserve"> | </w:t>
      </w:r>
      <w:hyperlink r:id="rId168">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21">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67">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65">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69">
        <w:r>
          <w:rPr>
            <w:b w:val="0"/>
            <w:i w:val="0"/>
            <w:color w:val="B8860B"/>
          </w:rPr>
          <w:t>The Golden Age Ends Violently</w:t>
        </w:r>
      </w:hyperlink>
      <w:r>
        <w:rPr>
          <w:b w:val="0"/>
          <w:i w:val="0"/>
        </w:rPr>
        <w:t xml:space="preserve"> | </w:t>
      </w:r>
      <w:hyperlink r:id="rId170">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68">
        <w:r>
          <w:rPr>
            <w:b w:val="0"/>
            <w:i w:val="0"/>
            <w:color w:val="B8860B"/>
          </w:rPr>
          <w:t>Southern Hemisphere Configuration</w:t>
        </w:r>
      </w:hyperlink>
      <w:r>
        <w:rPr>
          <w:b w:val="0"/>
          <w:i w:val="0"/>
        </w:rPr>
        <w:t xml:space="preserve"> | </w:t>
      </w:r>
      <w:hyperlink r:id="rId95">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69">
        <w:r>
          <w:rPr>
            <w:b w:val="0"/>
            <w:i w:val="0"/>
            <w:color w:val="B8860B"/>
          </w:rPr>
          <w:t>The Golden Age Ends Violently</w:t>
        </w:r>
      </w:hyperlink>
      <w:r>
        <w:rPr>
          <w:b w:val="0"/>
          <w:i w:val="0"/>
        </w:rPr>
        <w:t xml:space="preserve"> and </w:t>
      </w:r>
      <w:hyperlink r:id="rId170">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1">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72">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73">
        <w:r>
          <w:rPr>
            <w:b w:val="0"/>
            <w:i w:val="0"/>
            <w:color w:val="B8860B"/>
            <w:sz w:val="19"/>
          </w:rPr>
          <w:t>Genesis 7:4</w:t>
        </w:r>
      </w:hyperlink>
    </w:p>
    <w:p>
      <w:pPr>
        <w:pStyle w:val="ListBullet"/>
        <w:spacing w:before="20" w:after="20"/>
      </w:pPr>
      <w:hyperlink r:id="rId174">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64">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49">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65">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66">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67">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68">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65">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69">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70">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5">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6">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7">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1">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72">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178">
        <w:r>
          <w:rPr>
            <w:b w:val="0"/>
            <w:i w:val="0"/>
            <w:color w:val="B8860B"/>
            <w:sz w:val="19"/>
          </w:rPr>
          <w:t>Genesis 1–2, KJV</w:t>
        </w:r>
      </w:hyperlink>
    </w:p>
    <w:p>
      <w:pPr>
        <w:pStyle w:val="ListBullet"/>
        <w:spacing w:before="20" w:after="20"/>
      </w:pPr>
      <w:hyperlink r:id="rId173">
        <w:r>
          <w:rPr>
            <w:b w:val="0"/>
            <w:i w:val="0"/>
            <w:color w:val="B8860B"/>
            <w:sz w:val="19"/>
          </w:rPr>
          <w:t>Genesis 7:4, KJV</w:t>
        </w:r>
      </w:hyperlink>
      <w:r>
        <w:rPr>
          <w:b w:val="0"/>
          <w:i w:val="0"/>
          <w:sz w:val="19"/>
        </w:rPr>
        <w:t xml:space="preserve"> — seven-day delay before the Flood</w:t>
      </w:r>
    </w:p>
    <w:p>
      <w:pPr>
        <w:pStyle w:val="ListBullet"/>
        <w:spacing w:before="20" w:after="20"/>
      </w:pPr>
      <w:hyperlink r:id="rId174">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63">
        <w:r>
          <w:rPr>
            <w:b w:val="0"/>
            <w:i w:val="0"/>
            <w:color w:val="B8860B"/>
            <w:sz w:val="19"/>
          </w:rPr>
          <w:t>Cronus / Kronos — Wikipedia</w:t>
        </w:r>
      </w:hyperlink>
    </w:p>
    <w:p>
      <w:pPr>
        <w:pStyle w:val="ListBullet"/>
        <w:spacing w:before="20" w:after="20"/>
      </w:pPr>
      <w:hyperlink r:id="rId179">
        <w:r>
          <w:rPr>
            <w:b w:val="0"/>
            <w:i w:val="0"/>
            <w:color w:val="B8860B"/>
            <w:sz w:val="19"/>
          </w:rPr>
          <w:t>Week — Wikipedia: Origin of the seven-day week</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180">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81">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182">
        <w:r>
          <w:rPr>
            <w:b w:val="0"/>
            <w:i w:val="0"/>
            <w:color w:val="B8860B"/>
          </w:rPr>
          <w:t>1939 film</w:t>
        </w:r>
      </w:hyperlink>
      <w:r>
        <w:rPr>
          <w:b w:val="0"/>
          <w:i w:val="0"/>
        </w:rPr>
        <w:t xml:space="preserve"> encode the structure of </w:t>
      </w:r>
      <w:hyperlink r:id="rId165">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183">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184">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185">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186">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187">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188">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50">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189">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190">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2">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55">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191">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55">
        <w:r>
          <w:rPr>
            <w:b w:val="0"/>
            <w:i w:val="0"/>
            <w:color w:val="B8860B"/>
            <w:sz w:val="19"/>
          </w:rPr>
          <w:t>Island of Dr. Moreau: Gland/Blood Investigation</w:t>
        </w:r>
      </w:hyperlink>
      <w:r>
        <w:rPr>
          <w:b w:val="0"/>
          <w:i w:val="0"/>
          <w:sz w:val="19"/>
        </w:rPr>
        <w:t xml:space="preserve"> | </w:t>
      </w:r>
      <w:hyperlink r:id="rId192">
        <w:r>
          <w:rPr>
            <w:b w:val="0"/>
            <w:i w:val="0"/>
            <w:color w:val="B8860B"/>
            <w:sz w:val="19"/>
          </w:rPr>
          <w:t>Dracula: Book as Fact</w:t>
        </w:r>
      </w:hyperlink>
      <w:r>
        <w:rPr>
          <w:b w:val="0"/>
          <w:i w:val="0"/>
          <w:sz w:val="19"/>
        </w:rPr>
        <w:t xml:space="preserve"> | </w:t>
      </w:r>
      <w:hyperlink r:id="rId191">
        <w:r>
          <w:rPr>
            <w:b w:val="0"/>
            <w:i w:val="0"/>
            <w:color w:val="B8860B"/>
            <w:sz w:val="19"/>
          </w:rPr>
          <w:t>Thompson Managed Disclosure</w:t>
        </w:r>
      </w:hyperlink>
      <w:r>
        <w:rPr>
          <w:b w:val="0"/>
          <w:i w:val="0"/>
          <w:sz w:val="19"/>
        </w:rPr>
        <w:t xml:space="preserve"> | </w:t>
      </w:r>
      <w:hyperlink r:id="rId188">
        <w:r>
          <w:rPr>
            <w:b w:val="0"/>
            <w:i w:val="0"/>
            <w:color w:val="B8860B"/>
            <w:sz w:val="19"/>
          </w:rPr>
          <w:t>Compromised Court Cases / Wells</w:t>
        </w:r>
      </w:hyperlink>
    </w:p>
    <w:p>
      <w:pPr>
        <w:pStyle w:val="ListBullet"/>
        <w:spacing w:before="20" w:after="20"/>
      </w:pPr>
      <w:hyperlink r:id="rId165">
        <w:r>
          <w:rPr>
            <w:b w:val="0"/>
            <w:i w:val="0"/>
            <w:color w:val="B8860B"/>
            <w:sz w:val="19"/>
          </w:rPr>
          <w:t>Atlantis and the Tree of Knowledge</w:t>
        </w:r>
      </w:hyperlink>
      <w:r>
        <w:rPr>
          <w:b w:val="0"/>
          <w:i w:val="0"/>
          <w:sz w:val="19"/>
        </w:rPr>
        <w:t xml:space="preserve"> | </w:t>
      </w:r>
      <w:hyperlink r:id="rId183">
        <w:r>
          <w:rPr>
            <w:b w:val="0"/>
            <w:i w:val="0"/>
            <w:color w:val="B8860B"/>
            <w:sz w:val="19"/>
          </w:rPr>
          <w:t>Giants of the Rus-Horde</w:t>
        </w:r>
      </w:hyperlink>
    </w:p>
    <w:p>
      <w:pPr>
        <w:pStyle w:val="ListBullet"/>
        <w:spacing w:before="20" w:after="20"/>
      </w:pPr>
      <w:hyperlink r:id="rId189">
        <w:r>
          <w:rPr>
            <w:b w:val="0"/>
            <w:i w:val="0"/>
            <w:color w:val="B8860B"/>
            <w:sz w:val="19"/>
          </w:rPr>
          <w:t>Star Metal / Hundred Years War</w:t>
        </w:r>
      </w:hyperlink>
      <w:r>
        <w:rPr>
          <w:b w:val="0"/>
          <w:i w:val="0"/>
          <w:sz w:val="19"/>
        </w:rPr>
        <w:t xml:space="preserve"> | </w:t>
      </w:r>
      <w:hyperlink r:id="rId190">
        <w:r>
          <w:rPr>
            <w:b w:val="0"/>
            <w:i w:val="0"/>
            <w:color w:val="B8860B"/>
            <w:sz w:val="19"/>
          </w:rPr>
          <w:t>Language of the Deep State</w:t>
        </w:r>
      </w:hyperlink>
    </w:p>
    <w:p>
      <w:pPr>
        <w:pStyle w:val="ListBullet"/>
        <w:spacing w:before="20" w:after="20"/>
      </w:pPr>
      <w:hyperlink r:id="rId150">
        <w:r>
          <w:rPr>
            <w:b w:val="0"/>
            <w:i w:val="0"/>
            <w:color w:val="B8860B"/>
            <w:sz w:val="19"/>
          </w:rPr>
          <w:t>The Mars Catastrophe: Research Dead End</w:t>
        </w:r>
      </w:hyperlink>
      <w:r>
        <w:rPr>
          <w:b w:val="0"/>
          <w:i w:val="0"/>
          <w:sz w:val="19"/>
        </w:rPr>
        <w:t xml:space="preserve"> | </w:t>
      </w:r>
      <w:hyperlink r:id="rId187">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2">
        <w:r>
          <w:rPr>
            <w:b w:val="0"/>
            <w:i w:val="0"/>
            <w:color w:val="B8860B"/>
          </w:rPr>
          <w:t>Predictive Programming: Literature as Historical Erasure</w:t>
        </w:r>
      </w:hyperlink>
      <w:r>
        <w:rPr>
          <w:b w:val="0"/>
          <w:i w:val="0"/>
        </w:rPr>
        <w:t xml:space="preserve">. For the general overview of predictive programming, see </w:t>
      </w:r>
      <w:hyperlink r:id="rId11">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193">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25">
        <w:r>
          <w:rPr>
            <w:b w:val="0"/>
            <w:i w:val="0"/>
            <w:color w:val="B8860B"/>
          </w:rPr>
          <w:t>Population Control: From 1492 to the Technocratic Grid</w:t>
        </w:r>
      </w:hyperlink>
      <w:r>
        <w:rPr>
          <w:b w:val="0"/>
          <w:i w:val="0"/>
        </w:rPr>
        <w:t xml:space="preserve"> and </w:t>
      </w:r>
      <w:hyperlink r:id="rId25">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2">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1">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50">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5">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12">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keepNext/>
        <w:keepLines/>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185">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 a Martian organism that arrived with incursions and died (could not survive on Earth) — six years before the </w:t>
      </w:r>
      <w:hyperlink r:id="rId187">
        <w:r>
          <w:rPr>
            <w:b w:val="0"/>
            <w:i w:val="0"/>
            <w:color w:val="B8860B"/>
          </w:rPr>
          <w:t>American chestnut blight</w:t>
        </w:r>
      </w:hyperlink>
      <w:r>
        <w:rPr>
          <w:b w:val="0"/>
          <w:i w:val="0"/>
        </w:rPr>
        <w:t xml:space="preserve">, an unintended interplanetary contamination from the same incursions. Different species, same event.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184">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keepNext/>
        <w:keepLines/>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keepNext/>
        <w:keepLines/>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194">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keepNext/>
        <w:keepLines/>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195">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keepNext/>
        <w:keepLines/>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jc w:val="center"/>
      </w:pPr>
      <w:r>
        <w:rPr>
          <w:color w:val="B8860B"/>
          <w:sz w:val="24"/>
        </w:rPr>
        <w:t>— ✦ —</w:t>
      </w:r>
    </w:p>
    <w:p>
      <w:r>
        <w:rPr>
          <w:b w:val="0"/>
          <w:i w:val="0"/>
        </w:rPr>
        <w:t xml:space="preserve">This appendix extends </w:t>
      </w:r>
      <w:hyperlink r:id="rId28">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28">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r>
        <w:rPr>
          <w:b w:val="0"/>
          <w:i w:val="0"/>
        </w:rPr>
        <w:t xml:space="preserve">This appendix provides detailed author profiles and textual evidence supporting the argument in </w:t>
      </w:r>
      <w:hyperlink r:id="rId196">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55">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188">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55">
        <w:r>
          <w:rPr>
            <w:b w:val="0"/>
            <w:i w:val="0"/>
            <w:color w:val="B8860B"/>
          </w:rPr>
          <w:t>Moreau</w:t>
        </w:r>
      </w:hyperlink>
      <w:r>
        <w:rPr>
          <w:b w:val="0"/>
          <w:i w:val="0"/>
        </w:rPr>
        <w:t xml:space="preserve"> | </w:t>
      </w:r>
      <w:hyperlink r:id="rId192">
        <w:r>
          <w:rPr>
            <w:b w:val="0"/>
            <w:i w:val="0"/>
            <w:color w:val="B8860B"/>
          </w:rPr>
          <w:t>Dracula</w:t>
        </w:r>
      </w:hyperlink>
      <w:r>
        <w:rPr>
          <w:b w:val="0"/>
          <w:i w:val="0"/>
        </w:rPr>
        <w:t xml:space="preserve"> | </w:t>
      </w:r>
      <w:hyperlink r:id="rId191">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97">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53">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28">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53">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58">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55">
        <w:r>
          <w:rPr>
            <w:b w:val="0"/>
            <w:i w:val="0"/>
            <w:color w:val="B8860B"/>
            <w:sz w:val="19"/>
          </w:rPr>
          <w:t>Island of Dr. Moreau: Gland/Blood Investigation</w:t>
        </w:r>
      </w:hyperlink>
      <w:r>
        <w:rPr>
          <w:b w:val="0"/>
          <w:i w:val="0"/>
          <w:sz w:val="19"/>
        </w:rPr>
        <w:t xml:space="preserve"> | </w:t>
      </w:r>
      <w:hyperlink r:id="rId192">
        <w:r>
          <w:rPr>
            <w:b w:val="0"/>
            <w:i w:val="0"/>
            <w:color w:val="B8860B"/>
            <w:sz w:val="19"/>
          </w:rPr>
          <w:t>Dracula: Book as Fact</w:t>
        </w:r>
      </w:hyperlink>
      <w:r>
        <w:rPr>
          <w:b w:val="0"/>
          <w:i w:val="0"/>
          <w:sz w:val="19"/>
        </w:rPr>
        <w:t xml:space="preserve"> | </w:t>
      </w:r>
      <w:hyperlink r:id="rId191">
        <w:r>
          <w:rPr>
            <w:b w:val="0"/>
            <w:i w:val="0"/>
            <w:color w:val="B8860B"/>
            <w:sz w:val="19"/>
          </w:rPr>
          <w:t>Thompson Managed Disclosure</w:t>
        </w:r>
      </w:hyperlink>
    </w:p>
    <w:p>
      <w:pPr>
        <w:pStyle w:val="ListBullet"/>
        <w:spacing w:before="20" w:after="20"/>
      </w:pPr>
      <w:hyperlink r:id="rId28">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196">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53">
        <w:r>
          <w:rPr>
            <w:b w:val="0"/>
            <w:i w:val="0"/>
            <w:color w:val="B8860B"/>
            <w:sz w:val="19"/>
          </w:rPr>
          <w:t>The Mars Catastrophe</w:t>
        </w:r>
      </w:hyperlink>
      <w:r>
        <w:rPr>
          <w:b w:val="0"/>
          <w:i w:val="0"/>
          <w:sz w:val="19"/>
        </w:rPr>
        <w:t xml:space="preserve"> — core theory</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198">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
      <w:pPr>
        <w:jc w:val="center"/>
      </w:pPr>
      <w:r>
        <w:rPr>
          <w:color w:val="B8860B"/>
          <w:sz w:val="24"/>
        </w:rPr>
        <w:t>— ✦ —</w:t>
      </w:r>
    </w:p>
    <w:p>
      <w:r>
        <w:rPr>
          <w:b w:val="0"/>
          <w:i w:val="0"/>
        </w:rPr>
        <w:t xml:space="preserve">This article provides the detailed evidentiary record supporting the assessment in </w:t>
      </w:r>
      <w:hyperlink r:id="rId181">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5">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199">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00">
        <w:r>
          <w:rPr>
            <w:b w:val="0"/>
            <w:i w:val="0"/>
            <w:color w:val="B8860B"/>
          </w:rPr>
          <w:t>King James Version</w:t>
        </w:r>
      </w:hyperlink>
      <w:r>
        <w:rPr>
          <w:b w:val="0"/>
          <w:i w:val="0"/>
        </w:rPr>
        <w:t xml:space="preserve"> and Vulgate are Reformation propaganda — Hordian chronicles seized, redacted, translated into </w:t>
      </w:r>
      <w:hyperlink r:id="rId190">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01">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190">
        <w:r>
          <w:rPr>
            <w:b w:val="0"/>
            <w:i w:val="0"/>
            <w:color w:val="B8860B"/>
          </w:rPr>
          <w:t>Latin</w:t>
        </w:r>
      </w:hyperlink>
      <w:r>
        <w:rPr>
          <w:b w:val="0"/>
          <w:i w:val="0"/>
        </w:rPr>
        <w:t xml:space="preserve"> derivatives, systematically erasing the memory of the empire. Those who remembered </w:t>
      </w:r>
      <w:hyperlink r:id="rId201">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02">
        <w:r>
          <w:rPr>
            <w:b w:val="0"/>
            <w:i w:val="0"/>
            <w:color w:val="B8860B"/>
          </w:rPr>
          <w:t>Jerusalem</w:t>
        </w:r>
      </w:hyperlink>
      <w:r>
        <w:rPr>
          <w:b w:val="0"/>
          <w:i w:val="0"/>
        </w:rPr>
        <w:t xml:space="preserve"> were accused of blasphemy and put to death.</w:t>
      </w:r>
    </w:p>
    <w:p>
      <w:r>
        <w:rPr>
          <w:b w:val="0"/>
          <w:i w:val="0"/>
        </w:rPr>
        <w:t xml:space="preserve">The </w:t>
      </w:r>
      <w:hyperlink r:id="rId203">
        <w:r>
          <w:rPr>
            <w:b w:val="0"/>
            <w:i w:val="0"/>
            <w:color w:val="B8860B"/>
          </w:rPr>
          <w:t>Romanov seizure</w:t>
        </w:r>
      </w:hyperlink>
      <w:r>
        <w:rPr>
          <w:b w:val="0"/>
          <w:i w:val="0"/>
        </w:rPr>
        <w:t xml:space="preserve"> formalized this into state policy for Russia. The </w:t>
      </w:r>
      <w:hyperlink r:id="rId204">
        <w:r>
          <w:rPr>
            <w:b w:val="0"/>
            <w:i w:val="0"/>
            <w:color w:val="B8860B"/>
          </w:rPr>
          <w:t>Scaligerian chronology</w:t>
        </w:r>
      </w:hyperlink>
      <w:r>
        <w:rPr>
          <w:b w:val="0"/>
          <w:i w:val="0"/>
        </w:rPr>
        <w:t xml:space="preserve"> provided the fraudulent timeline. The </w:t>
      </w:r>
      <w:hyperlink r:id="rId23">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05">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180">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192">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196">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12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4">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5">
        <w:r>
          <w:rPr>
            <w:b w:val="0"/>
            <w:i w:val="0"/>
            <w:color w:val="B8860B"/>
          </w:rPr>
          <w:t>Mockingbird</w:t>
        </w:r>
      </w:hyperlink>
      <w:r>
        <w:rPr>
          <w:b w:val="0"/>
          <w:i w:val="0"/>
        </w:rPr>
        <w:t xml:space="preserve">, genre reclassification (1926–50s), </w:t>
      </w:r>
      <w:hyperlink r:id="rId2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192">
        <w:r>
          <w:rPr>
            <w:b w:val="0"/>
            <w:i w:val="0"/>
            <w:color w:val="B8860B"/>
            <w:sz w:val="19"/>
          </w:rPr>
          <w:t>Dracula: book as fact</w:t>
        </w:r>
      </w:hyperlink>
    </w:p>
    <w:p>
      <w:pPr>
        <w:pStyle w:val="ListBullet"/>
        <w:spacing w:before="20" w:after="20"/>
      </w:pPr>
      <w:hyperlink r:id="rId196">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06">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5">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Extended evidence and analysis supporting the main timeline article on </w:t>
      </w:r>
      <w:hyperlink r:id="rId206">
        <w:r>
          <w:rPr>
            <w:b w:val="0"/>
            <w:i w:val="0"/>
            <w:color w:val="B8860B"/>
          </w:rPr>
          <w:t>Censorship and Book Burning</w:t>
        </w:r>
      </w:hyperlink>
      <w:r>
        <w:rPr>
          <w:b w:val="0"/>
          <w:i w:val="0"/>
        </w:rPr>
        <w:t>.</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
      <w:pPr>
        <w:jc w:val="center"/>
      </w:pPr>
      <w:r>
        <w:rPr>
          <w:color w:val="B8860B"/>
          <w:sz w:val="24"/>
        </w:rPr>
        <w:t>— ✦ —</w:t>
      </w:r>
    </w:p>
    <w:p>
      <w:r>
        <w:rPr>
          <w:b w:val="0"/>
          <w:i w:val="0"/>
        </w:rPr>
        <w:t xml:space="preserve">This appendix extends the main </w:t>
      </w:r>
      <w:hyperlink r:id="rId206">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7">
        <w:r>
          <w:rPr>
            <w:b w:val="0"/>
            <w:i w:val="0"/>
            <w:color w:val="B8860B"/>
          </w:rPr>
          <w:t>Censorship: The Historical Record</w:t>
        </w:r>
      </w:hyperlink>
      <w:r>
        <w:rPr>
          <w:b w:val="0"/>
          <w:i w:val="0"/>
        </w:rPr>
        <w:t>.</w:t>
      </w:r>
    </w:p>
    <w:p>
      <w:pPr>
        <w:pStyle w:val="Heading3"/>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3"/>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3"/>
        <w:keepNext/>
        <w:keepLines/>
      </w:pPr>
      <w:r>
        <w:t>Cross-References</w:t>
      </w:r>
    </w:p>
    <w:p>
      <w:pPr>
        <w:pStyle w:val="ListBullet"/>
        <w:spacing w:before="20" w:after="20"/>
      </w:pPr>
      <w:hyperlink r:id="rId23">
        <w:r>
          <w:rPr>
            <w:b w:val="0"/>
            <w:i w:val="0"/>
            <w:color w:val="B8860B"/>
            <w:sz w:val="19"/>
          </w:rPr>
          <w:t>14.03.00 — Soviet Historiography</w:t>
        </w:r>
      </w:hyperlink>
    </w:p>
    <w:p>
      <w:pPr>
        <w:pStyle w:val="ListBullet"/>
        <w:spacing w:before="20" w:after="20"/>
      </w:pPr>
      <w:hyperlink r:id="rId207">
        <w:r>
          <w:rPr>
            <w:b w:val="0"/>
            <w:i w:val="0"/>
            <w:color w:val="B8860B"/>
            <w:sz w:val="19"/>
          </w:rPr>
          <w:t>14.02.00 — The Russian Intellectual Emigration</w:t>
        </w:r>
      </w:hyperlink>
    </w:p>
    <w:p>
      <w:pPr>
        <w:pStyle w:val="ListBullet"/>
        <w:spacing w:before="20" w:after="20"/>
      </w:pPr>
      <w:hyperlink r:id="rId15">
        <w:r>
          <w:rPr>
            <w:b w:val="0"/>
            <w:i w:val="0"/>
            <w:color w:val="B8860B"/>
            <w:sz w:val="19"/>
          </w:rPr>
          <w:t>14.06.00 — Operation Mockingbird</w:t>
        </w:r>
      </w:hyperlink>
    </w:p>
    <w:p>
      <w:pPr>
        <w:pStyle w:val="ListBullet"/>
        <w:spacing w:before="20" w:after="20"/>
      </w:pPr>
      <w:hyperlink r:id="rId181">
        <w:r>
          <w:rPr>
            <w:b w:val="0"/>
            <w:i w:val="0"/>
            <w:color w:val="B8860B"/>
            <w:sz w:val="19"/>
          </w:rPr>
          <w:t>Controlled Opposition: Managed Disclosure</w:t>
        </w:r>
      </w:hyperlink>
    </w:p>
    <w:p>
      <w:pPr>
        <w:pStyle w:val="ListBullet"/>
        <w:spacing w:before="20" w:after="20"/>
      </w:pPr>
      <w:hyperlink r:id="rId17">
        <w:r>
          <w:rPr>
            <w:b w:val="0"/>
            <w:i w:val="0"/>
            <w:color w:val="B8860B"/>
            <w:sz w:val="19"/>
          </w:rPr>
          <w:t>Censorship: The Historical Record</w:t>
        </w:r>
      </w:hyperlink>
      <w:r>
        <w:rPr>
          <w:b w:val="0"/>
          <w:i w:val="0"/>
          <w:sz w:val="19"/>
        </w:rPr>
        <w:t xml:space="preserve"> — full historical detail</w:t>
      </w:r>
    </w:p>
    <w:p/>
    <w:p>
      <w:pPr>
        <w:jc w:val="center"/>
      </w:pPr>
      <w:r>
        <w:rPr>
          <w:color w:val="B8860B"/>
          <w:sz w:val="24"/>
        </w:rPr>
        <w:t>— ✦ —</w:t>
      </w:r>
    </w:p>
    <w:p>
      <w:r>
        <w:rPr>
          <w:b w:val="0"/>
          <w:i w:val="0"/>
        </w:rPr>
        <w:t xml:space="preserve">This article provides the detailed historical timeline supporting </w:t>
      </w:r>
      <w:hyperlink r:id="rId206">
        <w:r>
          <w:rPr>
            <w:b w:val="0"/>
            <w:i w:val="0"/>
            <w:color w:val="B8860B"/>
          </w:rPr>
          <w:t>Censorship and Book Burning: From Alexandria to the Internet</w:t>
        </w:r>
      </w:hyperlink>
      <w:r>
        <w:rPr>
          <w:b w:val="0"/>
          <w:i w:val="0"/>
        </w:rPr>
        <w:t>. For the pattern analysis and 21st century censorship, see that article.</w:t>
      </w:r>
    </w:p>
    <w:p>
      <w:pPr>
        <w:pStyle w:val="Heading3"/>
        <w:keepNext/>
        <w:keepLines/>
      </w:pPr>
      <w:r>
        <w:t>Ancient Record Destruction</w:t>
      </w:r>
    </w:p>
    <w:p>
      <w:pPr>
        <w:pStyle w:val="Heading4"/>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4"/>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4"/>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3"/>
        <w:keepNext/>
        <w:keepLines/>
      </w:pPr>
      <w:r>
        <w:t>Medieval and Early Modern Destruction</w:t>
      </w:r>
    </w:p>
    <w:p>
      <w:pPr>
        <w:pStyle w:val="Heading4"/>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4"/>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3"/>
        <w:keepNext/>
        <w:keepLines/>
      </w:pPr>
      <w:r>
        <w:t>18th–19th Century: Systematic Restructuring</w:t>
      </w:r>
    </w:p>
    <w:p>
      <w:pPr>
        <w:pStyle w:val="Heading4"/>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4"/>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3"/>
        <w:keepNext/>
        <w:keepLines/>
      </w:pPr>
      <w:r>
        <w:t>20th Century: Industrial-Scale Destruction</w:t>
      </w:r>
    </w:p>
    <w:p>
      <w:r>
        <w:rPr>
          <w:b w:val="0"/>
          <w:i w:val="0"/>
        </w:rPr>
        <w:t>The 20th century brought censorship to an industrial scale, with multiple overlapping campaigns:</w:t>
      </w:r>
    </w:p>
    <w:p>
      <w:pPr>
        <w:pStyle w:val="Heading4"/>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4"/>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4"/>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4"/>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4"/>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4"/>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15">
        <w:r>
          <w:rPr>
            <w:b w:val="0"/>
            <w:i w:val="0"/>
            <w:color w:val="B8860B"/>
          </w:rPr>
          <w:t>Operation Mockingbird</w:t>
        </w:r>
      </w:hyperlink>
      <w:r>
        <w:rPr>
          <w:b w:val="0"/>
          <w:i w:val="0"/>
        </w:rPr>
        <w:t>.</w:t>
      </w:r>
    </w:p>
    <w:p>
      <w:pPr>
        <w:pStyle w:val="Heading3"/>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3"/>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Extended evidence and analysis supporting the main timeline articles on manufactured crises and the architecture of modern conflict.</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
      <w:pPr>
        <w:jc w:val="center"/>
      </w:pPr>
      <w:r>
        <w:rPr>
          <w:color w:val="B8860B"/>
          <w:sz w:val="24"/>
        </w:rPr>
        <w:t>— ✦ —</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20">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3"/>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3"/>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08">
        <w:r>
          <w:rPr>
            <w:b w:val="0"/>
            <w:i w:val="0"/>
            <w:color w:val="B8860B"/>
          </w:rPr>
          <w:t>9/11 Investigation</w:t>
        </w:r>
      </w:hyperlink>
      <w:r>
        <w:rPr>
          <w:b w:val="0"/>
          <w:i w:val="0"/>
        </w:rPr>
        <w:t>.</w:t>
      </w:r>
    </w:p>
    <w:p>
      <w:pPr>
        <w:pBdr>
          <w:bottom w:val="single" w:sz="6" w:space="1" w:color="CCCCCC"/>
        </w:pBdr>
      </w:pPr>
    </w:p>
    <w:p>
      <w:pPr>
        <w:pStyle w:val="Heading3"/>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3"/>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209">
        <w:r>
          <w:rPr>
            <w:b w:val="0"/>
            <w:i w:val="0"/>
            <w:color w:val="B8860B"/>
          </w:rPr>
          <w:t>Mars Contacts Timeline</w:t>
        </w:r>
      </w:hyperlink>
      <w:r>
        <w:rPr>
          <w:b w:val="0"/>
          <w:i w:val="0"/>
        </w:rPr>
        <w:t>.)</w:t>
      </w:r>
    </w:p>
    <w:p>
      <w:pPr>
        <w:pBdr>
          <w:bottom w:val="single" w:sz="6" w:space="1" w:color="CCCCCC"/>
        </w:pBdr>
      </w:pPr>
    </w:p>
    <w:p>
      <w:pPr>
        <w:pStyle w:val="Heading3"/>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210">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211">
        <w:r>
          <w:rPr>
            <w:b w:val="0"/>
            <w:i w:val="0"/>
            <w:color w:val="B8860B"/>
            <w:sz w:val="19"/>
          </w:rPr>
          <w:t>"A Forgotten Holocaust"</w:t>
        </w:r>
      </w:hyperlink>
      <w:r>
        <w:rPr>
          <w:b w:val="0"/>
          <w:i w:val="0"/>
          <w:sz w:val="19"/>
        </w:rPr>
        <w:t>, Asia Pacific Journal</w:t>
      </w:r>
    </w:p>
    <w:p>
      <w:pPr>
        <w:pStyle w:val="ListBullet"/>
        <w:spacing w:before="20" w:after="20"/>
      </w:pPr>
      <w:hyperlink r:id="rId212">
        <w:r>
          <w:rPr>
            <w:b w:val="0"/>
            <w:i w:val="0"/>
            <w:color w:val="B8860B"/>
            <w:sz w:val="19"/>
          </w:rPr>
          <w:t>Battle of Los Angeles</w:t>
        </w:r>
      </w:hyperlink>
      <w:r>
        <w:rPr>
          <w:b w:val="0"/>
          <w:i w:val="0"/>
          <w:sz w:val="19"/>
        </w:rPr>
        <w:t>, Wikipedia</w:t>
      </w:r>
    </w:p>
    <w:p>
      <w:pPr>
        <w:pStyle w:val="ListBullet"/>
        <w:spacing w:before="20" w:after="20"/>
      </w:pPr>
      <w:hyperlink r:id="rId213">
        <w:r>
          <w:rPr>
            <w:b w:val="0"/>
            <w:i w:val="0"/>
            <w:color w:val="B8860B"/>
            <w:sz w:val="19"/>
          </w:rPr>
          <w:t>FalseFlag.info: Pearl Harbor</w:t>
        </w:r>
      </w:hyperlink>
    </w:p>
    <w:p>
      <w:pPr>
        <w:pStyle w:val="ListBullet"/>
        <w:spacing w:before="20" w:after="20"/>
      </w:pPr>
      <w:hyperlink r:id="rId214">
        <w:r>
          <w:rPr>
            <w:b w:val="0"/>
            <w:i w:val="0"/>
            <w:color w:val="B8860B"/>
            <w:sz w:val="19"/>
          </w:rPr>
          <w:t>The Encyclopedia of False Flag Staged Operations</w:t>
        </w:r>
      </w:hyperlink>
    </w:p>
    <w:p/>
    <w:p>
      <w:pPr>
        <w:jc w:val="center"/>
      </w:pPr>
      <w:r>
        <w:rPr>
          <w:color w:val="B8860B"/>
          <w:sz w:val="24"/>
        </w:rPr>
        <w:t>— ✦ —</w:t>
      </w:r>
    </w:p>
    <w:p>
      <w:r>
        <w:rPr>
          <w:b w:val="0"/>
          <w:i w:val="0"/>
        </w:rPr>
        <w:t xml:space="preserve">This appendix collects the primary source evidence, references, and detailed analysis supporting the </w:t>
      </w:r>
      <w:hyperlink r:id="rId2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3"/>
        <w:keepNext/>
        <w:keepLines/>
      </w:pPr>
      <w:r>
        <w:t>I. Pearl Harbor: The Evidence of Advance Knowledge</w:t>
      </w:r>
    </w:p>
    <w:p>
      <w:pPr>
        <w:pStyle w:val="Heading4"/>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215">
        <w:r>
          <w:rPr>
            <w:b w:val="0"/>
            <w:i w:val="0"/>
            <w:color w:val="B8860B"/>
          </w:rPr>
          <w:t>McCollum Memo</w:t>
        </w:r>
      </w:hyperlink>
      <w:r>
        <w:rPr>
          <w:b w:val="0"/>
          <w:i w:val="0"/>
        </w:rPr>
        <w:t>, National Archives.</w:t>
      </w:r>
    </w:p>
    <w:p>
      <w:pPr>
        <w:pStyle w:val="Heading4"/>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216">
        <w:r>
          <w:rPr>
            <w:b w:val="0"/>
            <w:i w:val="0"/>
            <w:color w:val="B8860B"/>
          </w:rPr>
          <w:t>Pearl Harbor advance-knowledge conspiracy theory</w:t>
        </w:r>
      </w:hyperlink>
      <w:r>
        <w:rPr>
          <w:b w:val="0"/>
          <w:i w:val="0"/>
        </w:rPr>
        <w:t>.</w:t>
      </w:r>
    </w:p>
    <w:p>
      <w:pPr>
        <w:pStyle w:val="Heading4"/>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4"/>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217">
        <w:r>
          <w:rPr>
            <w:b w:val="0"/>
            <w:i w:val="0"/>
            <w:color w:val="B8860B"/>
          </w:rPr>
          <w:t>ibiblio.org/pha/myths/Missing_Carriers</w:t>
        </w:r>
      </w:hyperlink>
      <w:r>
        <w:rPr>
          <w:b w:val="0"/>
          <w:i w:val="0"/>
        </w:rPr>
        <w:t>.</w:t>
      </w:r>
    </w:p>
    <w:p>
      <w:pPr>
        <w:pStyle w:val="Heading4"/>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3"/>
        <w:keepNext/>
        <w:keepLines/>
      </w:pPr>
      <w:r>
        <w:t>II. The Nuclear Question</w:t>
      </w:r>
    </w:p>
    <w:p>
      <w:pPr>
        <w:pStyle w:val="Heading4"/>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218">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211">
        <w:r>
          <w:rPr>
            <w:b w:val="0"/>
            <w:i w:val="0"/>
            <w:color w:val="B8860B"/>
            <w:sz w:val="19"/>
          </w:rPr>
          <w:t>"A Forgotten Holocaust"</w:t>
        </w:r>
      </w:hyperlink>
      <w:r>
        <w:rPr>
          <w:b w:val="0"/>
          <w:i w:val="0"/>
          <w:sz w:val="19"/>
        </w:rPr>
        <w:t xml:space="preserve"> — Asia Pacific Journal</w:t>
      </w:r>
    </w:p>
    <w:p>
      <w:pPr>
        <w:pStyle w:val="ListBullet"/>
        <w:spacing w:before="20" w:after="20"/>
      </w:pPr>
      <w:hyperlink r:id="rId219">
        <w:r>
          <w:rPr>
            <w:b w:val="0"/>
            <w:i w:val="0"/>
            <w:color w:val="B8860B"/>
            <w:sz w:val="19"/>
          </w:rPr>
          <w:t>heiwaco.tripod.com/bomb.htm</w:t>
        </w:r>
      </w:hyperlink>
    </w:p>
    <w:p>
      <w:pPr>
        <w:pStyle w:val="Heading4"/>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220">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4"/>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3"/>
        <w:keepNext/>
        <w:keepLines/>
      </w:pPr>
      <w:r>
        <w:t>III. The Battle of Los Angeles (February 24–25, 1942)</w:t>
      </w:r>
    </w:p>
    <w:p>
      <w:pPr>
        <w:pStyle w:val="Heading4"/>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4"/>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4"/>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4"/>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209">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3"/>
        <w:keepNext/>
        <w:keepLines/>
      </w:pPr>
      <w:r>
        <w:t>IV. The Encyclopedia of 20th-Century False Flags</w:t>
      </w:r>
    </w:p>
    <w:p>
      <w:pPr>
        <w:pStyle w:val="Heading4"/>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4"/>
        <w:keepNext/>
        <w:keepLines/>
      </w:pPr>
      <w:r>
        <w:t>Reichstag Fire (1933)</w:t>
      </w:r>
    </w:p>
    <w:p>
      <w:r>
        <w:rPr>
          <w:b w:val="0"/>
          <w:i w:val="0"/>
        </w:rPr>
        <w:t xml:space="preserve">The burning of the German parliament building was blamed on communist Marinus van der Lubbe. Hitler used it to suspend civil liberties via the </w:t>
      </w:r>
      <w:hyperlink r:id="rId221">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4"/>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4"/>
        <w:keepNext/>
        <w:keepLines/>
      </w:pPr>
      <w:r>
        <w:t>Gulf of Tonkin (1964)</w:t>
      </w:r>
    </w:p>
    <w:p>
      <w:r>
        <w:rPr>
          <w:b w:val="0"/>
          <w:i w:val="0"/>
        </w:rPr>
        <w:t xml:space="preserve">The alleged North Vietnamese attack on USS Maddox — used by LBJ to escalate the Vietnam War through the Gulf of Tonkin Resolution — was </w:t>
      </w:r>
      <w:hyperlink r:id="rId222">
        <w:r>
          <w:rPr>
            <w:b w:val="0"/>
            <w:i w:val="0"/>
            <w:color w:val="B8860B"/>
          </w:rPr>
          <w:t>later acknowledged to have been largely fabricated</w:t>
        </w:r>
      </w:hyperlink>
      <w:r>
        <w:rPr>
          <w:b w:val="0"/>
          <w:i w:val="0"/>
        </w:rPr>
        <w:t>. NSA documents declassified in 2005 confirmed the second attack never occurred.</w:t>
      </w:r>
    </w:p>
    <w:p>
      <w:pPr>
        <w:pStyle w:val="Heading4"/>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4"/>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4"/>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4"/>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4"/>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4"/>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4"/>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3"/>
        <w:keepNext/>
        <w:keepLines/>
      </w:pPr>
      <w:r>
        <w:t>V. Controlled Opposition Militant Groups</w:t>
      </w:r>
    </w:p>
    <w:p>
      <w:pPr>
        <w:pStyle w:val="Heading4"/>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4"/>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4"/>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3"/>
        <w:keepNext/>
        <w:keepLines/>
      </w:pPr>
      <w:r>
        <w:t>VI. 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4"/>
        <w:keepNext/>
        <w:keepLines/>
      </w:pPr>
      <w:r>
        <w:t>Articles and Documents</w:t>
      </w:r>
    </w:p>
    <w:p>
      <w:pPr>
        <w:pStyle w:val="ListBullet"/>
        <w:spacing w:before="20" w:after="20"/>
      </w:pPr>
      <w:r>
        <w:rPr>
          <w:b w:val="0"/>
          <w:i w:val="0"/>
          <w:sz w:val="19"/>
        </w:rPr>
        <w:t xml:space="preserve">James Perloff, </w:t>
      </w:r>
      <w:hyperlink r:id="rId210">
        <w:r>
          <w:rPr>
            <w:b w:val="0"/>
            <w:i w:val="0"/>
            <w:color w:val="B8860B"/>
            <w:sz w:val="19"/>
          </w:rPr>
          <w:t>"Pearl Harbor: Roosevelt's 9/11"</w:t>
        </w:r>
      </w:hyperlink>
      <w:r>
        <w:rPr>
          <w:b w:val="0"/>
          <w:i w:val="0"/>
          <w:sz w:val="19"/>
        </w:rPr>
        <w:t xml:space="preserve"> (2014)</w:t>
      </w:r>
    </w:p>
    <w:p>
      <w:pPr>
        <w:pStyle w:val="ListBullet"/>
        <w:spacing w:before="20" w:after="20"/>
      </w:pPr>
      <w:hyperlink r:id="rId213">
        <w:r>
          <w:rPr>
            <w:b w:val="0"/>
            <w:i w:val="0"/>
            <w:color w:val="B8860B"/>
            <w:sz w:val="19"/>
          </w:rPr>
          <w:t>FalseFlag.info: Pearl Harbor</w:t>
        </w:r>
      </w:hyperlink>
    </w:p>
    <w:p>
      <w:pPr>
        <w:pStyle w:val="ListBullet"/>
        <w:spacing w:before="20" w:after="20"/>
      </w:pPr>
      <w:hyperlink r:id="rId214">
        <w:r>
          <w:rPr>
            <w:b w:val="0"/>
            <w:i w:val="0"/>
            <w:color w:val="B8860B"/>
            <w:sz w:val="19"/>
          </w:rPr>
          <w:t>The Encyclopedia of False Flag Staged Operations</w:t>
        </w:r>
      </w:hyperlink>
    </w:p>
    <w:p>
      <w:pPr>
        <w:pStyle w:val="ListBullet"/>
        <w:spacing w:before="20" w:after="20"/>
      </w:pPr>
      <w:hyperlink r:id="rId216">
        <w:r>
          <w:rPr>
            <w:b w:val="0"/>
            <w:i w:val="0"/>
            <w:color w:val="B8860B"/>
            <w:sz w:val="19"/>
          </w:rPr>
          <w:t>Pearl Harbor advance-knowledge conspiracy theory</w:t>
        </w:r>
      </w:hyperlink>
      <w:r>
        <w:rPr>
          <w:b w:val="0"/>
          <w:i w:val="0"/>
          <w:sz w:val="19"/>
        </w:rPr>
        <w:t>, Wikipedia</w:t>
      </w:r>
    </w:p>
    <w:p>
      <w:pPr>
        <w:pStyle w:val="ListBullet"/>
        <w:spacing w:before="20" w:after="20"/>
      </w:pPr>
      <w:hyperlink r:id="rId215">
        <w:r>
          <w:rPr>
            <w:b w:val="0"/>
            <w:i w:val="0"/>
            <w:color w:val="B8860B"/>
            <w:sz w:val="19"/>
          </w:rPr>
          <w:t>McCollum memo</w:t>
        </w:r>
      </w:hyperlink>
      <w:r>
        <w:rPr>
          <w:b w:val="0"/>
          <w:i w:val="0"/>
          <w:sz w:val="19"/>
        </w:rPr>
        <w:t>, Wikipedia</w:t>
      </w:r>
    </w:p>
    <w:p>
      <w:pPr>
        <w:pStyle w:val="ListBullet"/>
        <w:spacing w:before="20" w:after="20"/>
      </w:pPr>
      <w:hyperlink r:id="rId212">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11">
        <w:r>
          <w:rPr>
            <w:b w:val="0"/>
            <w:i w:val="0"/>
            <w:color w:val="B8860B"/>
            <w:sz w:val="19"/>
          </w:rPr>
          <w:t>"A Forgotten Holocaust"</w:t>
        </w:r>
      </w:hyperlink>
      <w:r>
        <w:rPr>
          <w:b w:val="0"/>
          <w:i w:val="0"/>
          <w:sz w:val="19"/>
        </w:rPr>
        <w:t>, Asia Pacific Journal</w:t>
      </w:r>
    </w:p>
    <w:p>
      <w:pPr>
        <w:pStyle w:val="ListBullet"/>
        <w:spacing w:before="20" w:after="20"/>
      </w:pPr>
      <w:hyperlink r:id="rId218">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23">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Cross-References in This Timeline</w:t>
      </w:r>
    </w:p>
    <w:p>
      <w:pPr>
        <w:pStyle w:val="ListBullet"/>
        <w:spacing w:before="20" w:after="20"/>
      </w:pPr>
      <w:hyperlink r:id="rId15">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11">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81">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224">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209">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
      <w:pPr>
        <w:jc w:val="center"/>
      </w:pPr>
      <w:r>
        <w:rPr>
          <w:color w:val="B8860B"/>
          <w:sz w:val="24"/>
        </w:rPr>
        <w:t>— ✦ —</w:t>
      </w:r>
    </w:p>
    <w:p>
      <w:r>
        <w:rPr>
          <w:b w:val="0"/>
          <w:i w:val="0"/>
        </w:rPr>
        <w:t xml:space="preserve">This appendix extends </w:t>
      </w:r>
      <w:hyperlink r:id="rId201">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25">
        <w:r>
          <w:rPr>
            <w:b w:val="0"/>
            <w:i w:val="0"/>
            <w:color w:val="B8860B"/>
          </w:rPr>
          <w:t>modernization campaign</w:t>
        </w:r>
      </w:hyperlink>
      <w:r>
        <w:rPr>
          <w:b w:val="0"/>
          <w:i w:val="0"/>
        </w:rPr>
        <w:t xml:space="preserve"> — reformed calendar and </w:t>
      </w:r>
      <w:hyperlink r:id="rId226">
        <w:r>
          <w:rPr>
            <w:b w:val="0"/>
            <w:i w:val="0"/>
            <w:color w:val="B8860B"/>
          </w:rPr>
          <w:t>alphabet</w:t>
        </w:r>
      </w:hyperlink>
      <w:r>
        <w:rPr>
          <w:b w:val="0"/>
          <w:i w:val="0"/>
        </w:rPr>
        <w:t xml:space="preserve">, moved capital to St Petersburg — pressured Orthodox Church's autonomy. </w:t>
      </w:r>
      <w:hyperlink r:id="rId227">
        <w:r>
          <w:rPr>
            <w:b w:val="0"/>
            <w:i w:val="0"/>
            <w:color w:val="B8860B"/>
          </w:rPr>
          <w:t>Anti-Russian Sentiment</w:t>
        </w:r>
      </w:hyperlink>
      <w:r>
        <w:rPr>
          <w:b w:val="0"/>
          <w:i w:val="0"/>
        </w:rPr>
        <w:t xml:space="preserve"> continues three centuries; </w:t>
      </w:r>
      <w:hyperlink r:id="rId228">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29">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30">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31">
        <w:r>
          <w:rPr>
            <w:b w:val="0"/>
            <w:i w:val="0"/>
            <w:color w:val="B8860B"/>
          </w:rPr>
          <w:t>religious schism</w:t>
        </w:r>
      </w:hyperlink>
      <w:r>
        <w:rPr>
          <w:b w:val="0"/>
          <w:i w:val="0"/>
        </w:rPr>
        <w:t xml:space="preserve">, </w:t>
      </w:r>
      <w:hyperlink r:id="rId232">
        <w:r>
          <w:rPr>
            <w:b w:val="0"/>
            <w:i w:val="0"/>
            <w:color w:val="B8860B"/>
          </w:rPr>
          <w:t>Inquisition</w:t>
        </w:r>
      </w:hyperlink>
      <w:r>
        <w:rPr>
          <w:b w:val="0"/>
          <w:i w:val="0"/>
        </w:rPr>
        <w:t xml:space="preserve">, </w:t>
      </w:r>
      <w:hyperlink r:id="rId190">
        <w:r>
          <w:rPr>
            <w:b w:val="0"/>
            <w:i w:val="0"/>
            <w:color w:val="B8860B"/>
          </w:rPr>
          <w:t>Latin</w:t>
        </w:r>
      </w:hyperlink>
      <w:r>
        <w:rPr>
          <w:b w:val="0"/>
          <w:i w:val="0"/>
        </w:rPr>
        <w:t xml:space="preserve">, </w:t>
      </w:r>
      <w:hyperlink r:id="rId203">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33">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33">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34">
        <w:r>
          <w:rPr>
            <w:b w:val="0"/>
            <w:i w:val="0"/>
            <w:color w:val="B8860B"/>
          </w:rPr>
          <w:t>Ch.8 §1</w:t>
        </w:r>
      </w:hyperlink>
      <w:r>
        <w:rPr>
          <w:b w:val="0"/>
          <w:i w:val="0"/>
        </w:rPr>
        <w:t>)</w:t>
      </w:r>
    </w:p>
    <w:p/>
    <w:p>
      <w:pPr>
        <w:jc w:val="center"/>
      </w:pPr>
      <w:r>
        <w:rPr>
          <w:color w:val="B8860B"/>
          <w:sz w:val="24"/>
        </w:rPr>
        <w:t>— ✦ —</w:t>
      </w:r>
    </w:p>
    <w:p>
      <w:r>
        <w:rPr>
          <w:b w:val="0"/>
          <w:i w:val="0"/>
        </w:rPr>
        <w:t xml:space="preserve">This appendix extends </w:t>
      </w:r>
      <w:hyperlink r:id="rId201">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35">
        <w:r>
          <w:rPr>
            <w:b w:val="0"/>
            <w:i w:val="0"/>
            <w:color w:val="B8860B"/>
          </w:rPr>
          <w:t>Romanov Seizure</w:t>
        </w:r>
      </w:hyperlink>
      <w:r>
        <w:rPr>
          <w:b w:val="0"/>
          <w:i w:val="0"/>
        </w:rPr>
        <w:t xml:space="preserve">, </w:t>
      </w:r>
      <w:hyperlink r:id="rId201">
        <w:r>
          <w:rPr>
            <w:b w:val="0"/>
            <w:i w:val="0"/>
            <w:color w:val="B8860B"/>
          </w:rPr>
          <w:t>Deep State breaks up the Hordian Empire</w:t>
        </w:r>
      </w:hyperlink>
      <w:r>
        <w:rPr>
          <w:b w:val="0"/>
          <w:i w:val="0"/>
        </w:rPr>
        <w:t xml:space="preserve">, </w:t>
      </w:r>
      <w:hyperlink r:id="rId224">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34">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36">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25">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24">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37">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38">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2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39">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01">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40">
        <w:r>
          <w:rPr>
            <w:b w:val="0"/>
            <w:i w:val="0"/>
            <w:color w:val="B8860B"/>
          </w:rPr>
          <w:t>Opium Wars</w:t>
        </w:r>
      </w:hyperlink>
      <w:r>
        <w:rPr>
          <w:b w:val="0"/>
          <w:i w:val="0"/>
        </w:rPr>
        <w:t xml:space="preserve"> broke Chinese sovereignty; </w:t>
      </w:r>
      <w:hyperlink r:id="rId241">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jc w:val="center"/>
      </w:pPr>
      <w:r>
        <w:rPr>
          <w:color w:val="B8860B"/>
          <w:sz w:val="24"/>
        </w:rPr>
        <w:t>— ✦ —</w:t>
      </w:r>
    </w:p>
    <w:p>
      <w:r>
        <w:rPr>
          <w:b w:val="0"/>
          <w:i w:val="0"/>
        </w:rPr>
        <w:t xml:space="preserve">The Jesuits — the </w:t>
      </w:r>
      <w:hyperlink r:id="rId242">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43">
        <w:r>
          <w:rPr>
            <w:b w:val="0"/>
            <w:i w:val="0"/>
            <w:color w:val="B8860B"/>
          </w:rPr>
          <w:t>Deep State redacts Christianity</w:t>
        </w:r>
      </w:hyperlink>
      <w:r>
        <w:rPr>
          <w:b w:val="0"/>
          <w:i w:val="0"/>
        </w:rPr>
        <w:t>.</w:t>
      </w:r>
    </w:p>
    <w:p>
      <w:pPr>
        <w:pStyle w:val="Heading3"/>
        <w:keepNext/>
        <w:keepLines/>
      </w:pPr>
      <w:r>
        <w:t>The Founding</w:t>
      </w:r>
    </w:p>
    <w:p>
      <w:r>
        <w:rPr>
          <w:b w:val="0"/>
          <w:i w:val="0"/>
        </w:rPr>
        <w:t xml:space="preserve">The Society of Jesus was established in 1534 by </w:t>
      </w:r>
      <w:hyperlink r:id="rId244">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45">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46">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47">
        <w:r>
          <w:rPr>
            <w:b w:val="0"/>
            <w:i w:val="0"/>
            <w:color w:val="B8860B"/>
          </w:rPr>
          <w:t>Maya codices</w:t>
        </w:r>
      </w:hyperlink>
      <w:r>
        <w:rPr>
          <w:b w:val="0"/>
          <w:i w:val="0"/>
        </w:rPr>
        <w:t xml:space="preserve"> exist because Jesuits and Franciscans preserved them while colonial administration destroyed the rest. </w:t>
      </w:r>
      <w:hyperlink r:id="rId248">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49">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02">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5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5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36">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52">
        <w:r>
          <w:rPr>
            <w:b w:val="0"/>
            <w:i w:val="0"/>
            <w:color w:val="B8860B"/>
            <w:sz w:val="19"/>
          </w:rPr>
          <w:t>Missionaries to Corporations</w:t>
        </w:r>
      </w:hyperlink>
    </w:p>
    <w:p/>
    <w:p>
      <w:pPr>
        <w:jc w:val="center"/>
      </w:pPr>
      <w:r>
        <w:rPr>
          <w:color w:val="B8860B"/>
          <w:sz w:val="24"/>
        </w:rPr>
        <w:t>— ✦ —</w:t>
      </w:r>
    </w:p>
    <w:p>
      <w:r>
        <w:rPr>
          <w:b w:val="0"/>
          <w:i w:val="0"/>
        </w:rPr>
        <w:t xml:space="preserve">This appendix extends </w:t>
      </w:r>
      <w:hyperlink r:id="rId27">
        <w:r>
          <w:rPr>
            <w:b w:val="0"/>
            <w:i w:val="0"/>
            <w:color w:val="B8860B"/>
          </w:rPr>
          <w:t>Napoleonic Wars</w:t>
        </w:r>
      </w:hyperlink>
      <w:r>
        <w:rPr>
          <w:b w:val="0"/>
          <w:i w:val="0"/>
        </w:rPr>
        <w:t xml:space="preserve"> and </w:t>
      </w:r>
      <w:hyperlink r:id="rId157">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53">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54">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55">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153">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Pr>
        <w:pStyle w:val="Heading2"/>
        <w:keepNext/>
        <w:keepLines/>
      </w:pPr>
      <w:r>
        <w:t>Napoleon invades Russia — Reverse Crusade I</w:t>
      </w:r>
    </w:p>
    <w:p>
      <w:r>
        <w:rPr>
          <w:b w:val="0"/>
          <w:i w:val="0"/>
        </w:rPr>
        <w:t xml:space="preserve">This appendix extends </w:t>
      </w:r>
      <w:hyperlink r:id="rId2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56">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57">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57">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58">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54">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157">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59">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57">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37">
        <w:r>
          <w:rPr>
            <w:b w:val="0"/>
            <w:i w:val="0"/>
            <w:color w:val="B8860B"/>
            <w:sz w:val="19"/>
          </w:rPr>
          <w:t>The Four Reverse Crusades: A Structural Comparison</w:t>
        </w:r>
      </w:hyperlink>
    </w:p>
    <w:p>
      <w:pPr>
        <w:pStyle w:val="ListBullet"/>
        <w:spacing w:before="20" w:after="20"/>
      </w:pPr>
      <w:hyperlink r:id="rId38">
        <w:r>
          <w:rPr>
            <w:b w:val="0"/>
            <w:i w:val="0"/>
            <w:color w:val="B8860B"/>
            <w:sz w:val="19"/>
          </w:rPr>
          <w:t>21st Century Geopolitics: Europe's War and America's Escalation Machine</w:t>
        </w:r>
      </w:hyperlink>
    </w:p>
    <w:p>
      <w:pPr>
        <w:pStyle w:val="ListBullet"/>
        <w:spacing w:before="20" w:after="20"/>
      </w:pPr>
      <w:hyperlink r:id="rId39">
        <w:r>
          <w:rPr>
            <w:b w:val="0"/>
            <w:i w:val="0"/>
            <w:color w:val="B8860B"/>
            <w:sz w:val="19"/>
          </w:rPr>
          <w:t>World War II Aftermath</w:t>
        </w:r>
      </w:hyperlink>
    </w:p>
    <w:p/>
    <w:p>
      <w:pPr>
        <w:jc w:val="center"/>
      </w:pPr>
      <w:r>
        <w:rPr>
          <w:color w:val="B8860B"/>
          <w:sz w:val="24"/>
        </w:rPr>
        <w:t>— ✦ —</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60">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61">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62">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263">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64">
        <w:r>
          <w:rPr>
            <w:b w:val="0"/>
            <w:i w:val="0"/>
            <w:color w:val="B8860B"/>
          </w:rPr>
          <w:t>Vril Society Investigation</w:t>
        </w:r>
      </w:hyperlink>
      <w:r>
        <w:rPr>
          <w:b w:val="0"/>
          <w:i w:val="0"/>
        </w:rPr>
        <w:t xml:space="preserve"> | </w:t>
      </w:r>
      <w:hyperlink r:id="rId260">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23">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43">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265">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265">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266">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67">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209">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68">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69">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70">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71">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72">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73">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74">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43">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265">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266">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67">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68">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209">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75">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5">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269">
        <w:r>
          <w:rPr>
            <w:b w:val="0"/>
            <w:i w:val="0"/>
            <w:color w:val="B8860B"/>
            <w:sz w:val="19"/>
          </w:rPr>
          <w:t>Weather Modification Investigation</w:t>
        </w:r>
      </w:hyperlink>
    </w:p>
    <w:p>
      <w:pPr>
        <w:pStyle w:val="ListBullet"/>
        <w:spacing w:before="20" w:after="20"/>
      </w:pPr>
      <w:hyperlink r:id="rId270">
        <w:r>
          <w:rPr>
            <w:b w:val="0"/>
            <w:i w:val="0"/>
            <w:color w:val="B8860B"/>
            <w:sz w:val="19"/>
          </w:rPr>
          <w:t>Havana Syndrome Investigation</w:t>
        </w:r>
      </w:hyperlink>
    </w:p>
    <w:p>
      <w:pPr>
        <w:pStyle w:val="ListBullet"/>
        <w:spacing w:before="20" w:after="20"/>
      </w:pPr>
      <w:hyperlink r:id="rId271">
        <w:r>
          <w:rPr>
            <w:b w:val="0"/>
            <w:i w:val="0"/>
            <w:color w:val="B8860B"/>
            <w:sz w:val="19"/>
          </w:rPr>
          <w:t>CERN &amp; Portal Technology</w:t>
        </w:r>
      </w:hyperlink>
    </w:p>
    <w:p>
      <w:pPr>
        <w:pStyle w:val="ListBullet"/>
        <w:spacing w:before="20" w:after="20"/>
      </w:pPr>
      <w:hyperlink r:id="rId276">
        <w:r>
          <w:rPr>
            <w:b w:val="0"/>
            <w:i w:val="0"/>
            <w:color w:val="B8860B"/>
            <w:sz w:val="19"/>
          </w:rPr>
          <w:t>The Burden of Proof: Aether Debate</w:t>
        </w:r>
      </w:hyperlink>
    </w:p>
    <w:p>
      <w:pPr>
        <w:pStyle w:val="ListBullet"/>
        <w:spacing w:before="20" w:after="20"/>
      </w:pPr>
      <w:hyperlink r:id="rId274">
        <w:r>
          <w:rPr>
            <w:b w:val="0"/>
            <w:i w:val="0"/>
            <w:color w:val="B8860B"/>
            <w:sz w:val="19"/>
          </w:rPr>
          <w:t>Nuclear Weapons Investigation</w:t>
        </w:r>
      </w:hyperlink>
    </w:p>
    <w:p>
      <w:pPr>
        <w:pStyle w:val="ListBullet"/>
        <w:spacing w:before="20" w:after="20"/>
      </w:pPr>
      <w:hyperlink r:id="rId273">
        <w:r>
          <w:rPr>
            <w:b w:val="0"/>
            <w:i w:val="0"/>
            <w:color w:val="B8860B"/>
            <w:sz w:val="19"/>
          </w:rPr>
          <w:t>Remote Viewing as Aether Physics</w:t>
        </w:r>
      </w:hyperlink>
    </w:p>
    <w:p>
      <w:pPr>
        <w:pStyle w:val="ListBullet"/>
        <w:spacing w:before="20" w:after="20"/>
      </w:pPr>
      <w:hyperlink r:id="rId277">
        <w:r>
          <w:rPr>
            <w:b w:val="0"/>
            <w:i w:val="0"/>
            <w:color w:val="B8860B"/>
            <w:sz w:val="19"/>
          </w:rPr>
          <w:t>SAFIRE Project Archive</w:t>
        </w:r>
      </w:hyperlink>
    </w:p>
    <w:p>
      <w:pPr>
        <w:pStyle w:val="ListBullet"/>
        <w:spacing w:before="20" w:after="20"/>
      </w:pPr>
      <w:hyperlink r:id="rId272">
        <w:r>
          <w:rPr>
            <w:b w:val="0"/>
            <w:i w:val="0"/>
            <w:color w:val="B8860B"/>
            <w:sz w:val="19"/>
          </w:rPr>
          <w:t>Mars–Stock Market Correlation</w:t>
        </w:r>
      </w:hyperlink>
      <w:r>
        <w:rPr>
          <w:b w:val="0"/>
          <w:i w:val="0"/>
          <w:sz w:val="19"/>
        </w:rPr>
        <w:t xml:space="preserve"> — Dow Jones and Mars at lunar node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
      <w:pPr>
        <w:jc w:val="center"/>
      </w:pPr>
      <w:r>
        <w:rPr>
          <w:color w:val="B8860B"/>
          <w:sz w:val="24"/>
        </w:rPr>
        <w:t>— ✦ —</w:t>
      </w:r>
    </w:p>
    <w:p>
      <w:r>
        <w:rPr>
          <w:b w:val="0"/>
          <w:i w:val="0"/>
        </w:rPr>
        <w:t xml:space="preserve">This appendix expands on </w:t>
      </w:r>
      <w:hyperlink r:id="rId2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278">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279">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44">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6">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2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78">
        <w:r>
          <w:rPr>
            <w:b w:val="0"/>
            <w:i w:val="0"/>
            <w:color w:val="B8860B"/>
            <w:sz w:val="19"/>
          </w:rPr>
          <w:t>The Apocalypse Crusade</w:t>
        </w:r>
      </w:hyperlink>
    </w:p>
    <w:p>
      <w:pPr>
        <w:pStyle w:val="ListBullet"/>
        <w:spacing w:before="20" w:after="20"/>
      </w:pPr>
      <w:hyperlink r:id="rId279">
        <w:r>
          <w:rPr>
            <w:b w:val="0"/>
            <w:i w:val="0"/>
            <w:color w:val="B8860B"/>
            <w:sz w:val="19"/>
          </w:rPr>
          <w:t>London Burns to the Ground</w:t>
        </w:r>
      </w:hyperlink>
    </w:p>
    <w:p>
      <w:pPr>
        <w:pStyle w:val="ListBullet"/>
        <w:spacing w:before="20" w:after="20"/>
      </w:pPr>
      <w:hyperlink r:id="rId144">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The MudFlood and World Cataclysm</w:t>
      </w:r>
    </w:p>
    <w:p>
      <w:r>
        <w:rPr>
          <w:b w:val="0"/>
          <w:i w:val="0"/>
        </w:rPr>
        <w:t xml:space="preserve">This appendix extends </w:t>
      </w:r>
      <w:hyperlink r:id="rId154">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280">
        <w:r>
          <w:rPr>
            <w:b w:val="0"/>
            <w:i w:val="0"/>
            <w:color w:val="B8860B"/>
          </w:rPr>
          <w:t>The Trail of Tears: A Century-Long Erasure</w:t>
        </w:r>
      </w:hyperlink>
      <w:r>
        <w:rPr>
          <w:b w:val="0"/>
          <w:i w:val="0"/>
        </w:rPr>
        <w:t xml:space="preserve"> and </w:t>
      </w:r>
      <w:hyperlink r:id="rId281">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jc w:val="center"/>
      </w:pPr>
      <w:r>
        <w:rPr>
          <w:color w:val="B8860B"/>
          <w:sz w:val="24"/>
        </w:rPr>
        <w:t>— ✦ —</w:t>
      </w:r>
    </w:p>
    <w:p>
      <w:r>
        <w:rPr>
          <w:b w:val="0"/>
          <w:i w:val="0"/>
        </w:rPr>
        <w:t xml:space="preserve">This appendix extends </w:t>
      </w:r>
      <w:hyperlink r:id="rId280">
        <w:r>
          <w:rPr>
            <w:b w:val="0"/>
            <w:i w:val="0"/>
            <w:color w:val="B8860B"/>
          </w:rPr>
          <w:t>The Trail of Tears: A Century-Long Erasure (1758–1839+)</w:t>
        </w:r>
      </w:hyperlink>
      <w:r>
        <w:rPr>
          <w:b w:val="0"/>
          <w:i w:val="0"/>
        </w:rPr>
        <w:t xml:space="preserve"> and </w:t>
      </w:r>
      <w:hyperlink r:id="rId26">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54">
        <w:r>
          <w:rPr>
            <w:b w:val="0"/>
            <w:i w:val="0"/>
            <w:color w:val="B8860B"/>
          </w:rPr>
          <w:t>MudFlood Energetic Event</w:t>
        </w:r>
      </w:hyperlink>
      <w:r>
        <w:rPr>
          <w:b w:val="0"/>
          <w:i w:val="0"/>
        </w:rPr>
        <w:t xml:space="preserve"> (~1774) — </w:t>
      </w:r>
      <w:r>
        <w:rPr>
          <w:b/>
          <w:i w:val="0"/>
        </w:rPr>
        <w:t xml:space="preserve">see the primary article: </w:t>
      </w:r>
      <w:hyperlink r:id="rId280">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6">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54">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280">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6">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51">
        <w:r>
          <w:rPr>
            <w:b w:val="0"/>
            <w:i w:val="0"/>
            <w:color w:val="B8860B"/>
            <w:sz w:val="19"/>
          </w:rPr>
          <w:t>Pugachev Rebellion</w:t>
        </w:r>
      </w:hyperlink>
      <w:r>
        <w:rPr>
          <w:b w:val="0"/>
          <w:i w:val="0"/>
          <w:sz w:val="19"/>
        </w:rPr>
        <w:t xml:space="preserve"> | </w:t>
      </w:r>
      <w:hyperlink r:id="rId154">
        <w:r>
          <w:rPr>
            <w:b w:val="0"/>
            <w:i w:val="0"/>
            <w:color w:val="B8860B"/>
            <w:sz w:val="19"/>
          </w:rPr>
          <w:t>MudFlood</w:t>
        </w:r>
      </w:hyperlink>
    </w:p>
    <w:p>
      <w:pPr>
        <w:pStyle w:val="ListBullet"/>
        <w:spacing w:before="20" w:after="20"/>
      </w:pPr>
      <w:hyperlink r:id="rId282">
        <w:r>
          <w:rPr>
            <w:b w:val="0"/>
            <w:i w:val="0"/>
            <w:color w:val="B8860B"/>
            <w:sz w:val="19"/>
          </w:rPr>
          <w:t>Orphan Trains Investigation</w:t>
        </w:r>
      </w:hyperlink>
    </w:p>
    <w:p>
      <w:pPr>
        <w:pStyle w:val="ListBullet"/>
        <w:spacing w:before="20" w:after="20"/>
      </w:pPr>
      <w:hyperlink r:id="rId281">
        <w:r>
          <w:rPr>
            <w:b w:val="0"/>
            <w:i w:val="0"/>
            <w:color w:val="B8860B"/>
            <w:sz w:val="19"/>
          </w:rPr>
          <w:t>Common Questions: Maya civilization collapse</w:t>
        </w:r>
      </w:hyperlink>
      <w:r>
        <w:rPr>
          <w:b w:val="0"/>
          <w:i w:val="0"/>
          <w:sz w:val="19"/>
        </w:rPr>
        <w:t xml:space="preserve"> — redacted history, pyramids, Catholic takeover, genocide denial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Historical Antibodies: Pattern Analysis</w:t>
      </w:r>
    </w:p>
    <w:p>
      <w:r>
        <w:rPr>
          <w:b w:val="0"/>
          <w:i w:val="0"/>
        </w:rPr>
        <w:t xml:space="preserve">This appendix extends the main </w:t>
      </w:r>
      <w:hyperlink r:id="rId283">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2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81">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84">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06">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2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197">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r>
        <w:rPr>
          <w:b w:val="0"/>
          <w:i w:val="0"/>
        </w:rPr>
        <w:t xml:space="preserve">This appendix provides an evidentiary record for the antibody figures introduced in </w:t>
      </w:r>
      <w:hyperlink r:id="rId283">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285">
        <w:r>
          <w:rPr>
            <w:b w:val="0"/>
            <w:i w:val="0"/>
            <w:color w:val="B8860B"/>
          </w:rPr>
          <w:t>Trump: The Antibody That Survived Crucifixion</w:t>
        </w:r>
      </w:hyperlink>
      <w:r>
        <w:rPr>
          <w:b w:val="0"/>
          <w:i w:val="0"/>
        </w:rPr>
        <w:t>: Patton connection, Epstein test, German heritage, and full citation inventory.</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286">
        <w:r>
          <w:rPr>
            <w:b w:val="0"/>
            <w:i w:val="0"/>
            <w:color w:val="B8860B"/>
          </w:rPr>
          <w:t>Library of Congress</w:t>
        </w:r>
      </w:hyperlink>
      <w:r>
        <w:rPr>
          <w:b w:val="0"/>
          <w:i w:val="0"/>
        </w:rPr>
        <w:t xml:space="preserve">. Persistent rumour (QAnon; aggressively debunked): biological paternity. See </w:t>
      </w:r>
      <w:hyperlink r:id="rId287">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287">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287">
        <w:r>
          <w:rPr>
            <w:b w:val="0"/>
            <w:i w:val="0"/>
            <w:color w:val="B8860B"/>
          </w:rPr>
          <w:t>Trump Investigation</w:t>
        </w:r>
      </w:hyperlink>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88"/>
      <w:footerReference w:type="default" r:id="rId289"/>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redictive-programming-film-tv-games" TargetMode="External"/><Relationship Id="rId12" Type="http://schemas.openxmlformats.org/officeDocument/2006/relationships/hyperlink" Target="/timeline/evt-predictive-programming-literature" TargetMode="External"/><Relationship Id="rId13" Type="http://schemas.openxmlformats.org/officeDocument/2006/relationships/hyperlink" Target="/timeline/evt-mars-literature-author-profiles" TargetMode="External"/><Relationship Id="rId14" Type="http://schemas.openxmlformats.org/officeDocument/2006/relationships/hyperlink" Target="/timeline/evt-controlled-opposition-thunderbolts-case-study" TargetMode="External"/><Relationship Id="rId15" Type="http://schemas.openxmlformats.org/officeDocument/2006/relationships/hyperlink" Target="/timeline/evt-operation-mockingbird-historical-chain" TargetMode="External"/><Relationship Id="rId16" Type="http://schemas.openxmlformats.org/officeDocument/2006/relationships/hyperlink" Target="/timeline/evt-censorship-pattern" TargetMode="External"/><Relationship Id="rId17" Type="http://schemas.openxmlformats.org/officeDocument/2006/relationships/hyperlink" Target="/timeline/evt-censorship-historical-timeline" TargetMode="External"/><Relationship Id="rId18" Type="http://schemas.openxmlformats.org/officeDocument/2006/relationships/hyperlink" Target="/timeline/evt-historical-antibodies-profiles" TargetMode="External"/><Relationship Id="rId19" Type="http://schemas.openxmlformats.org/officeDocument/2006/relationships/hyperlink" Target="/timeline/evt-trump-case-study-extended" TargetMode="External"/><Relationship Id="rId20" Type="http://schemas.openxmlformats.org/officeDocument/2006/relationships/hyperlink" Target="/timeline/evt-false-flags-architecture" TargetMode="External"/><Relationship Id="rId21" Type="http://schemas.openxmlformats.org/officeDocument/2006/relationships/hyperlink" Target="/timeline/evt-false-flags-investigation" TargetMode="External"/><Relationship Id="rId22" Type="http://schemas.openxmlformats.org/officeDocument/2006/relationships/hyperlink" Target="/timeline/evt-author-profiles" TargetMode="External"/><Relationship Id="rId23" Type="http://schemas.openxmlformats.org/officeDocument/2006/relationships/hyperlink" Target="/timeline/evt-soviet-historiography-bogdanov" TargetMode="External"/><Relationship Id="rId24" Type="http://schemas.openxmlformats.org/officeDocument/2006/relationships/hyperlink" Target="/timeline/evt-suppressed-energy-technology-cross-reference" TargetMode="External"/><Relationship Id="rId25" Type="http://schemas.openxmlformats.org/officeDocument/2006/relationships/hyperlink" Target="/timeline/evt-population-control-timeline-15th-21st-centuries" TargetMode="External"/><Relationship Id="rId26" Type="http://schemas.openxmlformats.org/officeDocument/2006/relationships/hyperlink" Target="/timeline/evt-orphan-trains-trail-of-tears-evidence" TargetMode="External"/><Relationship Id="rId27" Type="http://schemas.openxmlformats.org/officeDocument/2006/relationships/hyperlink" Target="/timeline/evt-napoleonic-wars-1812-evidence" TargetMode="External"/><Relationship Id="rId28" Type="http://schemas.openxmlformats.org/officeDocument/2006/relationships/hyperlink" Target="/timeline/evt-asimov-three-laws-and-marx-encoding" TargetMode="External"/><Relationship Id="rId29" Type="http://schemas.openxmlformats.org/officeDocument/2006/relationships/hyperlink" Target="/timeline/evt-year-length-calendar-evidence" TargetMode="External"/><Relationship Id="rId30" Type="http://schemas.openxmlformats.org/officeDocument/2006/relationships/hyperlink" Target="/timeline/evt-fomenko-and-the-pyramid-question" TargetMode="External"/><Relationship Id="rId31" Type="http://schemas.openxmlformats.org/officeDocument/2006/relationships/hyperlink" Target="/timeline/evt-pyramids-myths-evidence" TargetMode="External"/><Relationship Id="rId32" Type="http://schemas.openxmlformats.org/officeDocument/2006/relationships/hyperlink" Target="/timeline/evt-hordian-empire-fracture" TargetMode="External"/><Relationship Id="rId33" Type="http://schemas.openxmlformats.org/officeDocument/2006/relationships/hyperlink" Target="/timeline/evt-slave-trades-evidence" TargetMode="External"/><Relationship Id="rId34" Type="http://schemas.openxmlformats.org/officeDocument/2006/relationships/hyperlink" Target="/timeline/evt-british-empire-case-studies" TargetMode="External"/><Relationship Id="rId35" Type="http://schemas.openxmlformats.org/officeDocument/2006/relationships/hyperlink" Target="/timeline/evt-mudflood-evidence" TargetMode="External"/><Relationship Id="rId36" Type="http://schemas.openxmlformats.org/officeDocument/2006/relationships/hyperlink" Target="/timeline/evt-seven-days-of-creation" TargetMode="External"/><Relationship Id="rId37" Type="http://schemas.openxmlformats.org/officeDocument/2006/relationships/hyperlink" Target="/timeline/evt-reverse-crusades-structural-comparison" TargetMode="External"/><Relationship Id="rId38" Type="http://schemas.openxmlformats.org/officeDocument/2006/relationships/hyperlink" Target="/timeline/evt-21st-century-geopolitics-extended" TargetMode="External"/><Relationship Id="rId39" Type="http://schemas.openxmlformats.org/officeDocument/2006/relationships/hyperlink" Target="/timeline/evt-world-war-ii-aftermath-extended" TargetMode="External"/><Relationship Id="rId40" Type="http://schemas.openxmlformats.org/officeDocument/2006/relationships/hyperlink" Target="/timeline/evt-jesuit-ops-conversion-empire" TargetMode="External"/><Relationship Id="rId41" Type="http://schemas.openxmlformats.org/officeDocument/2006/relationships/hyperlink" Target="./content/00.overview/00.02.01-authors-challenging-chronology.md" TargetMode="External"/><Relationship Id="rId42" Type="http://schemas.openxmlformats.org/officeDocument/2006/relationships/hyperlink" Target="/timeline/evt-authors-cataclysm-texts" TargetMode="External"/><Relationship Id="rId43" Type="http://schemas.openxmlformats.org/officeDocument/2006/relationships/hyperlink" Target="/timeline/evt-n-a-morozov" TargetMode="External"/><Relationship Id="rId44" Type="http://schemas.openxmlformats.org/officeDocument/2006/relationships/hyperlink" Target="/timeline/evt-wal-thornhill" TargetMode="External"/><Relationship Id="rId45" Type="http://schemas.openxmlformats.org/officeDocument/2006/relationships/hyperlink" Target="/timeline/evt-ralph-juergens" TargetMode="External"/><Relationship Id="rId46" Type="http://schemas.openxmlformats.org/officeDocument/2006/relationships/hyperlink" Target="/timeline/evt-immanuel-velikovsky" TargetMode="External"/><Relationship Id="rId47" Type="http://schemas.openxmlformats.org/officeDocument/2006/relationships/hyperlink" Target="/timeline/evt-anatoly-fomenko" TargetMode="External"/><Relationship Id="rId48" Type="http://schemas.openxmlformats.org/officeDocument/2006/relationships/hyperlink" Target="/timeline/evt-david-talbott" TargetMode="External"/><Relationship Id="rId49" Type="http://schemas.openxmlformats.org/officeDocument/2006/relationships/hyperlink" Target="/timeline/evt-anthony-peratt" TargetMode="External"/><Relationship Id="rId50" Type="http://schemas.openxmlformats.org/officeDocument/2006/relationships/hyperlink" Target="/timeline/evt-jno-cook" TargetMode="External"/><Relationship Id="rId51" Type="http://schemas.openxmlformats.org/officeDocument/2006/relationships/hyperlink" Target="/timeline/evt-alfred-de-grazia" TargetMode="External"/><Relationship Id="rId52" Type="http://schemas.openxmlformats.org/officeDocument/2006/relationships/hyperlink" Target="/timeline/evt-donald-scott" TargetMode="External"/><Relationship Id="rId53" Type="http://schemas.openxmlformats.org/officeDocument/2006/relationships/hyperlink" Target="/timeline/evt-ev-cochrane" TargetMode="External"/><Relationship Id="rId54" Type="http://schemas.openxmlformats.org/officeDocument/2006/relationships/hyperlink" Target="/timeline/evt-de-santillana-von-dechend" TargetMode="External"/><Relationship Id="rId55" Type="http://schemas.openxmlformats.org/officeDocument/2006/relationships/hyperlink" Target="/timeline/evt-heribert-illig" TargetMode="External"/><Relationship Id="rId56" Type="http://schemas.openxmlformats.org/officeDocument/2006/relationships/hyperlink" Target="/timeline/evt-gunnar-heinsohn" TargetMode="External"/><Relationship Id="rId57" Type="http://schemas.openxmlformats.org/officeDocument/2006/relationships/hyperlink" Target="/timeline/evt-dwardu-cardona" TargetMode="External"/><Relationship Id="rId58" Type="http://schemas.openxmlformats.org/officeDocument/2006/relationships/hyperlink" Target="/timeline/evt-clube-napier" TargetMode="External"/><Relationship Id="rId59" Type="http://schemas.openxmlformats.org/officeDocument/2006/relationships/hyperlink" Target="/timeline/evt-livio-stecchini" TargetMode="External"/><Relationship Id="rId60" Type="http://schemas.openxmlformats.org/officeDocument/2006/relationships/hyperlink" Target="/timeline/evt-rose-vaughan" TargetMode="External"/><Relationship Id="rId61" Type="http://schemas.openxmlformats.org/officeDocument/2006/relationships/hyperlink" Target="/timeline/evt-tom-van-flandern" TargetMode="External"/><Relationship Id="rId62" Type="http://schemas.openxmlformats.org/officeDocument/2006/relationships/hyperlink" Target="/timeline/evt-martinus-van-der-sluijs" TargetMode="External"/><Relationship Id="rId63" Type="http://schemas.openxmlformats.org/officeDocument/2006/relationships/hyperlink" Target="/timeline/evt-charles-ginenthal" TargetMode="External"/><Relationship Id="rId64" Type="http://schemas.openxmlformats.org/officeDocument/2006/relationships/hyperlink" Target="/timeline/evt-robert-schoch" TargetMode="External"/><Relationship Id="rId65" Type="http://schemas.openxmlformats.org/officeDocument/2006/relationships/hyperlink" Target="/timeline/evt-graham-hancock" TargetMode="External"/><Relationship Id="rId66" Type="http://schemas.openxmlformats.org/officeDocument/2006/relationships/hyperlink" Target="/timeline/evt-michael-cremo" TargetMode="External"/><Relationship Id="rId67" Type="http://schemas.openxmlformats.org/officeDocument/2006/relationships/hyperlink" Target="https://en.wikipedia.org/wiki/New_Chronology_(Fomenko)" TargetMode="External"/><Relationship Id="rId68" Type="http://schemas.openxmlformats.org/officeDocument/2006/relationships/hyperlink" Target="https://en.wikipedia.org/wiki/Shlisselburg_Fortress" TargetMode="External"/><Relationship Id="rId69" Type="http://schemas.openxmlformats.org/officeDocument/2006/relationships/hyperlink" Target="https://en.wikipedia.org/wiki/John_Chrysostom" TargetMode="External"/><Relationship Id="rId70" Type="http://schemas.openxmlformats.org/officeDocument/2006/relationships/hyperlink" Target="https://en.wikipedia.org/wiki/Patmos" TargetMode="External"/><Relationship Id="rId71" Type="http://schemas.openxmlformats.org/officeDocument/2006/relationships/hyperlink" Target="https://en.wikipedia.org/wiki/The_Revelation_in_Storm_and_Thunder" TargetMode="External"/><Relationship Id="rId72" Type="http://schemas.openxmlformats.org/officeDocument/2006/relationships/hyperlink" Target="https://en.wikipedia.org/wiki/Nikolai_Morozov" TargetMode="External"/><Relationship Id="rId73" Type="http://schemas.openxmlformats.org/officeDocument/2006/relationships/hyperlink" Target="https://en.wikipedia.org/wiki/Anatoly_Fomenko" TargetMode="External"/><Relationship Id="rId74" Type="http://schemas.openxmlformats.org/officeDocument/2006/relationships/hyperlink" Target="https://catalog.hathitrust.org/Record/001584930" TargetMode="External"/><Relationship Id="rId75" Type="http://schemas.openxmlformats.org/officeDocument/2006/relationships/hyperlink" Target="https://link.springer.com" TargetMode="External"/><Relationship Id="rId76" Type="http://schemas.openxmlformats.org/officeDocument/2006/relationships/hyperlink" Target="https://en.wikipedia.org/wiki/Codex_Sinaiticus" TargetMode="External"/><Relationship Id="rId77" Type="http://schemas.openxmlformats.org/officeDocument/2006/relationships/hyperlink" Target="https://en.wikipedia.org/wiki/Porfiry_Uspensky" TargetMode="External"/><Relationship Id="rId78" Type="http://schemas.openxmlformats.org/officeDocument/2006/relationships/hyperlink" Target="https://books.google.ru/books?id=C9IIAwAAQBAJ&amp;pg=PA258" TargetMode="External"/><Relationship Id="rId79" Type="http://schemas.openxmlformats.org/officeDocument/2006/relationships/hyperlink" Target="https://purebibleforum.com/index.php?threads/morozov-extract-on-examining-sinaiticus-with-added-notes-from-a-russian-forum.4641/" TargetMode="External"/><Relationship Id="rId80" Type="http://schemas.openxmlformats.org/officeDocument/2006/relationships/hyperlink" Target="https://www.thunderbolts.info/wp/eu-guide/" TargetMode="External"/><Relationship Id="rId81" Type="http://schemas.openxmlformats.org/officeDocument/2006/relationships/hyperlink" Target="https://www.thunderbolts.info" TargetMode="External"/><Relationship Id="rId82" Type="http://schemas.openxmlformats.org/officeDocument/2006/relationships/hyperlink" Target="https://archive.org/details/worldsincollisio00veli" TargetMode="External"/><Relationship Id="rId83" Type="http://schemas.openxmlformats.org/officeDocument/2006/relationships/hyperlink" Target="https://en.wikipedia.org/wiki/Hannes_Alfv%C3%A9n" TargetMode="External"/><Relationship Id="rId84" Type="http://schemas.openxmlformats.org/officeDocument/2006/relationships/hyperlink" Target="https://www.safireproject.com/" TargetMode="External"/><Relationship Id="rId85" Type="http://schemas.openxmlformats.org/officeDocument/2006/relationships/hyperlink" Target="https://www.jpl.nasa.gov/missions/deep-impact" TargetMode="External"/><Relationship Id="rId86" Type="http://schemas.openxmlformats.org/officeDocument/2006/relationships/hyperlink" Target="https://en.wikipedia.org/wiki/Birkeland_current" TargetMode="External"/><Relationship Id="rId87" Type="http://schemas.openxmlformats.org/officeDocument/2006/relationships/hyperlink" Target="https://www.thunderbolts.info/wp/authors/dave-talbott/" TargetMode="External"/><Relationship Id="rId88" Type="http://schemas.openxmlformats.org/officeDocument/2006/relationships/hyperlink" Target="https://en.wikipedia.org/wiki/Dwardu_Cardona" TargetMode="External"/><Relationship Id="rId89" Type="http://schemas.openxmlformats.org/officeDocument/2006/relationships/hyperlink" Target="https://en.wikipedia.org/wiki/Brown_dwarf" TargetMode="External"/><Relationship Id="rId90" Type="http://schemas.openxmlformats.org/officeDocument/2006/relationships/hyperlink" Target="https://www.thunderbolts.info/wp/resources/dvd-blu-ray/symbols-of-an-alien-sky/" TargetMode="External"/><Relationship Id="rId91" Type="http://schemas.openxmlformats.org/officeDocument/2006/relationships/hyperlink" Target="https://www.thunderbolts.info/wp/resources/dvd-blu-ray/the-lightning-scarred-planet-mars/" TargetMode="External"/><Relationship Id="rId92" Type="http://schemas.openxmlformats.org/officeDocument/2006/relationships/hyperlink" Target="https://www.nasa.gov/webb" TargetMode="External"/><Relationship Id="rId93" Type="http://schemas.openxmlformats.org/officeDocument/2006/relationships/hyperlink" Target="https://en.wikipedia.org/wiki/Richard_Feynman" TargetMode="External"/><Relationship Id="rId94" Type="http://schemas.openxmlformats.org/officeDocument/2006/relationships/hyperlink" Target="https://en.wikipedia.org/wiki/Martin_Rees" TargetMode="External"/><Relationship Id="rId95" Type="http://schemas.openxmlformats.org/officeDocument/2006/relationships/hyperlink" Target="/timeline/evt-before-creation" TargetMode="External"/><Relationship Id="rId96" Type="http://schemas.openxmlformats.org/officeDocument/2006/relationships/hyperlink" Target="/timeline/evt-cosmic-life-cycle" TargetMode="External"/><Relationship Id="rId97" Type="http://schemas.openxmlformats.org/officeDocument/2006/relationships/hyperlink" Target="https://www.youtube.com/watch?v=wOwkIGNkQCw" TargetMode="External"/><Relationship Id="rId98" Type="http://schemas.openxmlformats.org/officeDocument/2006/relationships/hyperlink" Target="https://youtu.be/_NZi3HHjYk4" TargetMode="External"/><Relationship Id="rId99" Type="http://schemas.openxmlformats.org/officeDocument/2006/relationships/hyperlink" Target="https://www.youtube.com/watch?v=rp3pJG6IIQQ" TargetMode="External"/><Relationship Id="rId100" Type="http://schemas.openxmlformats.org/officeDocument/2006/relationships/hyperlink" Target="https://en.wikipedia.org/wiki/Wal_Thornhill" TargetMode="External"/><Relationship Id="rId101" Type="http://schemas.openxmlformats.org/officeDocument/2006/relationships/hyperlink" Target="https://www.holoscience.com" TargetMode="External"/><Relationship Id="rId102" Type="http://schemas.openxmlformats.org/officeDocument/2006/relationships/hyperlink" Target="https://en.wikipedia.org/wiki/Electric_universe_theory" TargetMode="External"/><Relationship Id="rId103" Type="http://schemas.openxmlformats.org/officeDocument/2006/relationships/hyperlink" Target="https://en.wikipedia.org/wiki/Case_Western_Reserve_University" TargetMode="External"/><Relationship Id="rId104" Type="http://schemas.openxmlformats.org/officeDocument/2006/relationships/hyperlink" Target="https://en.wikipedia.org/wiki/McGraw-Hill" TargetMode="External"/><Relationship Id="rId105" Type="http://schemas.openxmlformats.org/officeDocument/2006/relationships/hyperlink" Target="https://www.velikovsky.info/pens%C3%A9e/" TargetMode="External"/><Relationship Id="rId106" Type="http://schemas.openxmlformats.org/officeDocument/2006/relationships/hyperlink" Target="https://www.velikovsky.info/kronos/" TargetMode="External"/><Relationship Id="rId107" Type="http://schemas.openxmlformats.org/officeDocument/2006/relationships/hyperlink" Target="https://en.wikipedia.org/wiki/Immanuel_Velikovsky" TargetMode="External"/><Relationship Id="rId108" Type="http://schemas.openxmlformats.org/officeDocument/2006/relationships/hyperlink" Target="https://en.wikipedia.org/wiki/Wikipedia:Articles_for_deletion/Ralph_Juergens" TargetMode="External"/><Relationship Id="rId109" Type="http://schemas.openxmlformats.org/officeDocument/2006/relationships/hyperlink" Target="https://www.velikovsky.info/alfred-de-grazia/" TargetMode="External"/><Relationship Id="rId110" Type="http://schemas.openxmlformats.org/officeDocument/2006/relationships/hyperlink" Target="https://www.velikovsky.info/livio-catullo-stecchini/" TargetMode="External"/><Relationship Id="rId111" Type="http://schemas.openxmlformats.org/officeDocument/2006/relationships/hyperlink" Target="https://en.wikipedia.org/wiki/American_Behavioral_Scientist" TargetMode="External"/><Relationship Id="rId112" Type="http://schemas.openxmlformats.org/officeDocument/2006/relationships/hyperlink" Target="https://archive.org/details/velikovskyaffair00degr" TargetMode="External"/><Relationship Id="rId113" Type="http://schemas.openxmlformats.org/officeDocument/2006/relationships/hyperlink" Target="https://www.velikovsky.info/foundation-for-studies-of-modern-science/" TargetMode="External"/><Relationship Id="rId114" Type="http://schemas.openxmlformats.org/officeDocument/2006/relationships/hyperlink" Target="https://www.velikovsky.info/richard-p-kramer/" TargetMode="External"/><Relationship Id="rId115" Type="http://schemas.openxmlformats.org/officeDocument/2006/relationships/hyperlink" Target="https://www.kronos-press.com/juergens/" TargetMode="External"/><Relationship Id="rId116" Type="http://schemas.openxmlformats.org/officeDocument/2006/relationships/hyperlink" Target="https://en.wikipedia.org/wiki/Melvin_A._Cook" TargetMode="External"/><Relationship Id="rId117" Type="http://schemas.openxmlformats.org/officeDocument/2006/relationships/hyperlink" Target="https://www.velikovsky.info/charles-bruce-(physicist)/" TargetMode="External"/><Relationship Id="rId118" Type="http://schemas.openxmlformats.org/officeDocument/2006/relationships/hyperlink" Target="https://www.kronos-press.com/juergens/k0404-stellar.htm" TargetMode="External"/><Relationship Id="rId119" Type="http://schemas.openxmlformats.org/officeDocument/2006/relationships/hyperlink" Target="https://www.kronos-press.com/juergens/k0404-photosphere.htm" TargetMode="External"/><Relationship Id="rId120" Type="http://schemas.openxmlformats.org/officeDocument/2006/relationships/hyperlink" Target="https://www.genealogybank.com/doc/ssdi/news/v1:112D897B0965B748" TargetMode="External"/><Relationship Id="rId121" Type="http://schemas.openxmlformats.org/officeDocument/2006/relationships/hyperlink" Target="/timeline/evt-4077-bce-the-golden-age" TargetMode="External"/><Relationship Id="rId122" Type="http://schemas.openxmlformats.org/officeDocument/2006/relationships/hyperlink" Target="https://www.kronos-press.com/juergens/k0801-electric-i.htm" TargetMode="External"/><Relationship Id="rId123" Type="http://schemas.openxmlformats.org/officeDocument/2006/relationships/hyperlink" Target="https://www.kronos-press.com/juergens/k0802-electric-ii.htm" TargetMode="External"/><Relationship Id="rId124" Type="http://schemas.openxmlformats.org/officeDocument/2006/relationships/hyperlink" Target="https://www.velikovsky.info/ralph-juergens/" TargetMode="External"/><Relationship Id="rId125" Type="http://schemas.openxmlformats.org/officeDocument/2006/relationships/hyperlink" Target="https://thesecularheretic.com/the-electric-universe-heresy/" TargetMode="External"/><Relationship Id="rId126" Type="http://schemas.openxmlformats.org/officeDocument/2006/relationships/hyperlink" Target="https://www.holoscience.com/wp/electric-gravity-in-an-electric-universe/" TargetMode="External"/><Relationship Id="rId127" Type="http://schemas.openxmlformats.org/officeDocument/2006/relationships/hyperlink" Target="https://en.wikipedia.org/wiki/Plasma_cosmology" TargetMode="External"/><Relationship Id="rId128" Type="http://schemas.openxmlformats.org/officeDocument/2006/relationships/hyperlink" Target="https://chronologia.org/en/seven/history.html" TargetMode="External"/><Relationship Id="rId129" Type="http://schemas.openxmlformats.org/officeDocument/2006/relationships/hyperlink" Target="/timeline/evt-authors-challenging-chronology" TargetMode="External"/><Relationship Id="rId130" Type="http://schemas.openxmlformats.org/officeDocument/2006/relationships/hyperlink" Target="https://chronologia.org" TargetMode="External"/><Relationship Id="rId131" Type="http://schemas.openxmlformats.org/officeDocument/2006/relationships/hyperlink" Target="https://thunderbolts.info" TargetMode="External"/><Relationship Id="rId132" Type="http://schemas.openxmlformats.org/officeDocument/2006/relationships/hyperlink" Target="https://www.academia.edu/9156691" TargetMode="External"/><Relationship Id="rId133" Type="http://schemas.openxmlformats.org/officeDocument/2006/relationships/hyperlink" Target="https://saturniancosmology.org" TargetMode="External"/><Relationship Id="rId134" Type="http://schemas.openxmlformats.org/officeDocument/2006/relationships/hyperlink" Target="https://saturniancosmology.org/books.php.html" TargetMode="External"/><Relationship Id="rId135" Type="http://schemas.openxmlformats.org/officeDocument/2006/relationships/hyperlink" Target="https://www.saturniancosmology.org/syn.php" TargetMode="External"/><Relationship Id="rId136" Type="http://schemas.openxmlformats.org/officeDocument/2006/relationships/hyperlink" Target="/cosmos/cosmology/de_grazia/README.md" TargetMode="External"/><Relationship Id="rId137" Type="http://schemas.openxmlformats.org/officeDocument/2006/relationships/hyperlink" Target="https://grazian-archive.com" TargetMode="External"/><Relationship Id="rId138" Type="http://schemas.openxmlformats.org/officeDocument/2006/relationships/hyperlink" Target="http://electric-cosmos.org" TargetMode="External"/><Relationship Id="rId139" Type="http://schemas.openxmlformats.org/officeDocument/2006/relationships/hyperlink" Target="/timeline/evt-other-challenges-to-chronology" TargetMode="External"/><Relationship Id="rId140" Type="http://schemas.openxmlformats.org/officeDocument/2006/relationships/hyperlink" Target="https://q-mag.org" TargetMode="External"/><Relationship Id="rId141" Type="http://schemas.openxmlformats.org/officeDocument/2006/relationships/hyperlink" Target="./content/00.overview/00.02.02-authors-cataclysm-texts.md" TargetMode="External"/><Relationship Id="rId142" Type="http://schemas.openxmlformats.org/officeDocument/2006/relationships/hyperlink" Target="http://metaresearch.org" TargetMode="External"/><Relationship Id="rId143" Type="http://schemas.openxmlformats.org/officeDocument/2006/relationships/hyperlink" Target="/timeline/evt-suppression-of-maxwell-aether" TargetMode="External"/><Relationship Id="rId144" Type="http://schemas.openxmlformats.org/officeDocument/2006/relationships/hyperlink" Target="/timeline/evt-flexner-report-suppression-of" TargetMode="External"/><Relationship Id="rId145" Type="http://schemas.openxmlformats.org/officeDocument/2006/relationships/hyperlink" Target="/timeline/evt-new-religion-of-constancy" TargetMode="External"/><Relationship Id="rId146" Type="http://schemas.openxmlformats.org/officeDocument/2006/relationships/hyperlink" Target="/timeline/evt-670-bce-the-blip" TargetMode="External"/><Relationship Id="rId147" Type="http://schemas.openxmlformats.org/officeDocument/2006/relationships/hyperlink" Target="/timeline/evt-building-the-new-chronology" TargetMode="External"/><Relationship Id="rId148" Type="http://schemas.openxmlformats.org/officeDocument/2006/relationships/hyperlink" Target="/timeline/evt-timeline-synchronization" TargetMode="External"/><Relationship Id="rId149" Type="http://schemas.openxmlformats.org/officeDocument/2006/relationships/hyperlink" Target="/timeline/evt-the-length-of-a-year-changes-throughout-antiquity" TargetMode="External"/><Relationship Id="rId150" Type="http://schemas.openxmlformats.org/officeDocument/2006/relationships/hyperlink" Target="/timeline/evt-1774-ce-the-mars-catastrophe-brandenburgs-nuclear-evidence" TargetMode="External"/><Relationship Id="rId151" Type="http://schemas.openxmlformats.org/officeDocument/2006/relationships/hyperlink" Target="/timeline/evt-1773-ce-the-rebellion-of-pugachev" TargetMode="External"/><Relationship Id="rId152" Type="http://schemas.openxmlformats.org/officeDocument/2006/relationships/hyperlink" Target="https://armscontrolcenter.org/fact-sheet-directed-energy-weapons/" TargetMode="External"/><Relationship Id="rId153" Type="http://schemas.openxmlformats.org/officeDocument/2006/relationships/hyperlink" Target="/timeline/evt-1774-ce-the-mars-catastrophe" TargetMode="External"/><Relationship Id="rId154" Type="http://schemas.openxmlformats.org/officeDocument/2006/relationships/hyperlink" Target="/timeline/evt-the-mudflood-world-cataclysm" TargetMode="External"/><Relationship Id="rId155" Type="http://schemas.openxmlformats.org/officeDocument/2006/relationships/hyperlink" Target="/influence/predictive_programming/fiction_encoding/wells/index-island-of-dr-moreau.md" TargetMode="External"/><Relationship Id="rId156" Type="http://schemas.openxmlformats.org/officeDocument/2006/relationships/hyperlink" Target="/influence/predictive_programming/fiction_encoding/tolkien/ARTICLE-palantir-analysis.md" TargetMode="External"/><Relationship Id="rId157" Type="http://schemas.openxmlformats.org/officeDocument/2006/relationships/hyperlink" Target="/timeline/evt-1814-ce-aftermath-of-1812-russian-pursuit-to-paris" TargetMode="External"/><Relationship Id="rId158" Type="http://schemas.openxmlformats.org/officeDocument/2006/relationships/hyperlink" Target="/influence/predictive_programming/fiction_encoding/wells/massacre-of-mankind-2017-reference.md" TargetMode="External"/><Relationship Id="rId159" Type="http://schemas.openxmlformats.org/officeDocument/2006/relationships/hyperlink" Target="/timeline/evt-pyramids-myths-vs-reality" TargetMode="External"/><Relationship Id="rId160" Type="http://schemas.openxmlformats.org/officeDocument/2006/relationships/hyperlink" Target="https://chronologia.org/en/how_it_was/04_10.html" TargetMode="External"/><Relationship Id="rId161" Type="http://schemas.openxmlformats.org/officeDocument/2006/relationships/hyperlink" Target="https://www.geopolymer.org" TargetMode="External"/><Relationship Id="rId162" Type="http://schemas.openxmlformats.org/officeDocument/2006/relationships/hyperlink" Target="/timeline/evt-geopolymer-concrete-horde-secret" TargetMode="External"/><Relationship Id="rId163" Type="http://schemas.openxmlformats.org/officeDocument/2006/relationships/hyperlink" Target="https://en.wikipedia.org/wiki/Cronus" TargetMode="External"/><Relationship Id="rId164" Type="http://schemas.openxmlformats.org/officeDocument/2006/relationships/hyperlink" Target="/timeline/evt-proto-saturn-joins-the-sun-s-orbit" TargetMode="External"/><Relationship Id="rId165" Type="http://schemas.openxmlformats.org/officeDocument/2006/relationships/hyperlink" Target="/timeline/evt-atlantis-and-the-tree-of-knowledge" TargetMode="External"/><Relationship Id="rId166" Type="http://schemas.openxmlformats.org/officeDocument/2006/relationships/hyperlink" Target="/timeline/evt-absu-layers-surrounded-planets" TargetMode="External"/><Relationship Id="rId167" Type="http://schemas.openxmlformats.org/officeDocument/2006/relationships/hyperlink" Target="/timeline/evt-northern-configuration" TargetMode="External"/><Relationship Id="rId168" Type="http://schemas.openxmlformats.org/officeDocument/2006/relationships/hyperlink" Target="/timeline/evt-3-plasmoids-southern-hemisphere" TargetMode="External"/><Relationship Id="rId169" Type="http://schemas.openxmlformats.org/officeDocument/2006/relationships/hyperlink" Target="/timeline/evt-3147-bce-the-golden-age-ends-violently" TargetMode="External"/><Relationship Id="rId170" Type="http://schemas.openxmlformats.org/officeDocument/2006/relationships/hyperlink" Target="/timeline/evt-3147-bce-the-dark-ages" TargetMode="External"/><Relationship Id="rId171" Type="http://schemas.openxmlformats.org/officeDocument/2006/relationships/hyperlink" Target="https://saturniancosmology.org/mech.php" TargetMode="External"/><Relationship Id="rId172" Type="http://schemas.openxmlformats.org/officeDocument/2006/relationships/hyperlink" Target="https://www.thunderbolts.info/wp/2014/12/19/never-the-twain-shall-meet/" TargetMode="External"/><Relationship Id="rId173" Type="http://schemas.openxmlformats.org/officeDocument/2006/relationships/hyperlink" Target="https://www.biblegateway.com/passage/?search=Genesis+7%3A4&amp;version=KJV" TargetMode="External"/><Relationship Id="rId174" Type="http://schemas.openxmlformats.org/officeDocument/2006/relationships/hyperlink" Target="https://www.biblegateway.com/passage/?search=Isaiah+30%3A26&amp;version=KJV" TargetMode="External"/><Relationship Id="rId175" Type="http://schemas.openxmlformats.org/officeDocument/2006/relationships/hyperlink" Target="https://saturniancosmology.org/polar.php" TargetMode="External"/><Relationship Id="rId176" Type="http://schemas.openxmlformats.org/officeDocument/2006/relationships/hyperlink" Target="https://saturniancosmology.org/time.php" TargetMode="External"/><Relationship Id="rId177" Type="http://schemas.openxmlformats.org/officeDocument/2006/relationships/hyperlink" Target="https://saturniancosmology.org/intro.php" TargetMode="External"/><Relationship Id="rId178" Type="http://schemas.openxmlformats.org/officeDocument/2006/relationships/hyperlink" Target="https://www.biblegateway.com/passage/?search=Genesis+1&amp;version=KJV" TargetMode="External"/><Relationship Id="rId179" Type="http://schemas.openxmlformats.org/officeDocument/2006/relationships/hyperlink" Target="https://en.wikipedia.org/wiki/Week#History" TargetMode="External"/><Relationship Id="rId180" Type="http://schemas.openxmlformats.org/officeDocument/2006/relationships/hyperlink" Target="/influence/predictive_programming/fiction_encoding/fiction-presented-as-fact-investigation.md" TargetMode="External"/><Relationship Id="rId181" Type="http://schemas.openxmlformats.org/officeDocument/2006/relationships/hyperlink" Target="/timeline/evt-controlled-opposition-managed-disclosure" TargetMode="External"/><Relationship Id="rId182" Type="http://schemas.openxmlformats.org/officeDocument/2006/relationships/hyperlink" Target="https://en.wikipedia.org/wiki/The_Wizard_of_Oz_(1939_film)" TargetMode="External"/><Relationship Id="rId183" Type="http://schemas.openxmlformats.org/officeDocument/2006/relationships/hyperlink" Target="/timeline/evt-the-giants-of-the-rus-horde" TargetMode="External"/><Relationship Id="rId184" Type="http://schemas.openxmlformats.org/officeDocument/2006/relationships/hyperlink" Target="https://en.wikipedia.org/wiki/Florence_Deeks" TargetMode="External"/><Relationship Id="rId185" Type="http://schemas.openxmlformats.org/officeDocument/2006/relationships/hyperlink" Target="https://en.wikipedia.org/wiki/Active_Denial_System" TargetMode="External"/><Relationship Id="rId186" Type="http://schemas.openxmlformats.org/officeDocument/2006/relationships/hyperlink" Target="https://en.wikipedia.org/wiki/The_War_of_the_Worlds_(1938_radio_drama)" TargetMode="External"/><Relationship Id="rId187" Type="http://schemas.openxmlformats.org/officeDocument/2006/relationships/hyperlink" Target="/timeline/evt-american-chestnut-blight-martian" TargetMode="External"/><Relationship Id="rId188" Type="http://schemas.openxmlformats.org/officeDocument/2006/relationships/hyperlink" Target="/influence/predictive_programming/fiction_encoding/compromised-court-cases-declared-reality-investigation.md" TargetMode="External"/><Relationship Id="rId189" Type="http://schemas.openxmlformats.org/officeDocument/2006/relationships/hyperlink" Target="/timeline/evt-1300-ce-14th-century-ce-the-great-expansion-triumph-and-betr" TargetMode="External"/><Relationship Id="rId190" Type="http://schemas.openxmlformats.org/officeDocument/2006/relationships/hyperlink" Target="/timeline/evt-language-of-the-deep-state" TargetMode="External"/><Relationship Id="rId191" Type="http://schemas.openxmlformats.org/officeDocument/2006/relationships/hyperlink" Target="/influence/predictive_programming/fiction_encoding/thompson/thompson-managed-disclosure-investigation.md" TargetMode="External"/><Relationship Id="rId192" Type="http://schemas.openxmlformats.org/officeDocument/2006/relationships/hyperlink" Target="/influence/predictive_programming/fiction_encoding/stoker/index-dracula.md" TargetMode="External"/><Relationship Id="rId193" Type="http://schemas.openxmlformats.org/officeDocument/2006/relationships/hyperlink" Target="https://paradigmthreat.net/influence/predictive_programming/fiction_encoding/ed-wood-plan9/index-ed-wood-plan9-investigation" TargetMode="External"/><Relationship Id="rId194" Type="http://schemas.openxmlformats.org/officeDocument/2006/relationships/hyperlink" Target="/cosmos/mars/investigations/index-mars.md" TargetMode="External"/><Relationship Id="rId195" Type="http://schemas.openxmlformats.org/officeDocument/2006/relationships/hyperlink" Target="https://en.wikipedia.org/wiki/Red_Book_of_Hergest" TargetMode="External"/><Relationship Id="rId196" Type="http://schemas.openxmlformats.org/officeDocument/2006/relationships/hyperlink" Target="/timeline/evt-mars-literature-as-reclassified-nonfiction" TargetMode="External"/><Relationship Id="rId197" Type="http://schemas.openxmlformats.org/officeDocument/2006/relationships/hyperlink" Target="/timeline/evt-historical-antibodies-pattern" TargetMode="External"/><Relationship Id="rId198" Type="http://schemas.openxmlformats.org/officeDocument/2006/relationships/hyperlink" Target="/cosmos/mars/investigations/mars-fiction-survey.md" TargetMode="External"/><Relationship Id="rId199" Type="http://schemas.openxmlformats.org/officeDocument/2006/relationships/hyperlink" Target="https://chronologia.org/en/how_it_was/08_21.html" TargetMode="External"/><Relationship Id="rId200" Type="http://schemas.openxmlformats.org/officeDocument/2006/relationships/hyperlink" Target="/timeline/evt-deep-state-the-census-naming" TargetMode="External"/><Relationship Id="rId201" Type="http://schemas.openxmlformats.org/officeDocument/2006/relationships/hyperlink" Target="/timeline/evt-slave-trades-and-the-horde-fracture" TargetMode="External"/><Relationship Id="rId202" Type="http://schemas.openxmlformats.org/officeDocument/2006/relationships/hyperlink" Target="/timeline/evt-jesuits-make-pilgrimage-to" TargetMode="External"/><Relationship Id="rId203" Type="http://schemas.openxmlformats.org/officeDocument/2006/relationships/hyperlink" Target="/timeline/evt-1613-ce-romanovs-zakharyin-yurievs-dynasty-takes-the-throne" TargetMode="External"/><Relationship Id="rId204" Type="http://schemas.openxmlformats.org/officeDocument/2006/relationships/hyperlink" Target="/timeline/evt-gregorian-calendar-makes-slight" TargetMode="External"/><Relationship Id="rId205" Type="http://schemas.openxmlformats.org/officeDocument/2006/relationships/hyperlink" Target="/timeline/evt-1627-ce-deep-state-erases-russian-empire-from-all-chronology" TargetMode="External"/><Relationship Id="rId206" Type="http://schemas.openxmlformats.org/officeDocument/2006/relationships/hyperlink" Target="/timeline/evt-censorship-book-burning-from" TargetMode="External"/><Relationship Id="rId207" Type="http://schemas.openxmlformats.org/officeDocument/2006/relationships/hyperlink" Target="/timeline/evt-russian-intellectual-emigration" TargetMode="External"/><Relationship Id="rId208" Type="http://schemas.openxmlformats.org/officeDocument/2006/relationships/hyperlink" Target="/events/false_flag/investigations/09-11-investigation.md" TargetMode="External"/><Relationship Id="rId209" Type="http://schemas.openxmlformats.org/officeDocument/2006/relationships/hyperlink" Target="/timeline/evt-mars-contacts-timeline" TargetMode="External"/><Relationship Id="rId210" Type="http://schemas.openxmlformats.org/officeDocument/2006/relationships/hyperlink" Target="https://jamesperloff.net/pearl-harbor-roosevelts-911/" TargetMode="External"/><Relationship Id="rId211" Type="http://schemas.openxmlformats.org/officeDocument/2006/relationships/hyperlink" Target="https://apjjf.org/-Mark-Selden/2414/article.html" TargetMode="External"/><Relationship Id="rId212" Type="http://schemas.openxmlformats.org/officeDocument/2006/relationships/hyperlink" Target="https://en.wikipedia.org/wiki/Battle_of_Los_Angeles" TargetMode="External"/><Relationship Id="rId213" Type="http://schemas.openxmlformats.org/officeDocument/2006/relationships/hyperlink" Target="https://www.falseflag.info/pearl-harbor/" TargetMode="External"/><Relationship Id="rId214" Type="http://schemas.openxmlformats.org/officeDocument/2006/relationships/hyperlink" Target="https://hofs.online/the-encyclopedia-of-false-flag-staged-operations/" TargetMode="External"/><Relationship Id="rId215" Type="http://schemas.openxmlformats.org/officeDocument/2006/relationships/hyperlink" Target="https://en.wikipedia.org/wiki/McCollum_memo" TargetMode="External"/><Relationship Id="rId216" Type="http://schemas.openxmlformats.org/officeDocument/2006/relationships/hyperlink" Target="https://en.wikipedia.org/wiki/Pearl_Harbor_advance-knowledge_conspiracy_theory" TargetMode="External"/><Relationship Id="rId217" Type="http://schemas.openxmlformats.org/officeDocument/2006/relationships/hyperlink" Target="https://www.ibiblio.org/pha/myths/Missing_Carriers.html" TargetMode="External"/><Relationship Id="rId218" Type="http://schemas.openxmlformats.org/officeDocument/2006/relationships/hyperlink" Target="https://cstms.berkeley.edu/current-events/napalm-in-world-war-ii-invention-test-the-bat-bomb-and-incinerating-japan/" TargetMode="External"/><Relationship Id="rId219" Type="http://schemas.openxmlformats.org/officeDocument/2006/relationships/hyperlink" Target="http://heiwaco.tripod.com/bomb.htm" TargetMode="External"/><Relationship Id="rId220" Type="http://schemas.openxmlformats.org/officeDocument/2006/relationships/hyperlink" Target="https://en.wikipedia.org/wiki/Radiation_hormesis" TargetMode="External"/><Relationship Id="rId221" Type="http://schemas.openxmlformats.org/officeDocument/2006/relationships/hyperlink" Target="https://en.wikipedia.org/wiki/Reichstag_Fire_Decree" TargetMode="External"/><Relationship Id="rId222" Type="http://schemas.openxmlformats.org/officeDocument/2006/relationships/hyperlink" Target="https://en.wikipedia.org/wiki/Gulf_of_Tonkin_incident" TargetMode="External"/><Relationship Id="rId223" Type="http://schemas.openxmlformats.org/officeDocument/2006/relationships/hyperlink" Target="https://www.whatreallyhappened.com/WRHARTICLES/pearl.php" TargetMode="External"/><Relationship Id="rId224" Type="http://schemas.openxmlformats.org/officeDocument/2006/relationships/hyperlink" Target="/timeline/evt-british-empire-as-deep-state" TargetMode="External"/><Relationship Id="rId225" Type="http://schemas.openxmlformats.org/officeDocument/2006/relationships/hyperlink" Target="https://en.wikipedia.org/wiki/Government_reform_of_Peter_the_Great" TargetMode="External"/><Relationship Id="rId226" Type="http://schemas.openxmlformats.org/officeDocument/2006/relationships/hyperlink" Target="https://www.prlib.ru/en/history/619018" TargetMode="External"/><Relationship Id="rId227" Type="http://schemas.openxmlformats.org/officeDocument/2006/relationships/hyperlink" Target="https://en.wikipedia.org/wiki/Anti-Russian_sentiment#18th_and_19th_centuries" TargetMode="External"/><Relationship Id="rId228" Type="http://schemas.openxmlformats.org/officeDocument/2006/relationships/hyperlink" Target="https://www.rt.com/russia/569147-zakharova-odessa-monuments-history/" TargetMode="External"/><Relationship Id="rId229" Type="http://schemas.openxmlformats.org/officeDocument/2006/relationships/hyperlink" Target="https://chronologia.org/en/how_it_was/05.html#the7" TargetMode="External"/><Relationship Id="rId230" Type="http://schemas.openxmlformats.org/officeDocument/2006/relationships/hyperlink" Target="https://chronologia.org/en/how_it_was/06_21.html#the628" TargetMode="External"/><Relationship Id="rId231" Type="http://schemas.openxmlformats.org/officeDocument/2006/relationships/hyperlink" Target="/timeline/evt-1300-ce-european-religious" TargetMode="External"/><Relationship Id="rId232" Type="http://schemas.openxmlformats.org/officeDocument/2006/relationships/hyperlink" Target="/timeline/evt-1542-ce-the-holy-inquisition" TargetMode="External"/><Relationship Id="rId233" Type="http://schemas.openxmlformats.org/officeDocument/2006/relationships/hyperlink" Target="https://chronologia.org/en/how_it_was/07.html" TargetMode="External"/><Relationship Id="rId234" Type="http://schemas.openxmlformats.org/officeDocument/2006/relationships/hyperlink" Target="https://chronologia.org/en/how_it_was/08.html" TargetMode="External"/><Relationship Id="rId235" Type="http://schemas.openxmlformats.org/officeDocument/2006/relationships/hyperlink" Target="/timeline/evt-romanov-seizure-fracturing-of" TargetMode="External"/><Relationship Id="rId236" Type="http://schemas.openxmlformats.org/officeDocument/2006/relationships/hyperlink" Target="/timeline/evt-jesuit-restoration-mission-pattern" TargetMode="External"/><Relationship Id="rId237" Type="http://schemas.openxmlformats.org/officeDocument/2006/relationships/hyperlink" Target="https://en.wikipedia.org/wiki/Partition_of_India" TargetMode="External"/><Relationship Id="rId238" Type="http://schemas.openxmlformats.org/officeDocument/2006/relationships/hyperlink" Target="https://en.wikipedia.org/wiki/Balfour_Declaration" TargetMode="External"/><Relationship Id="rId239" Type="http://schemas.openxmlformats.org/officeDocument/2006/relationships/hyperlink" Target="https://en.wikipedia.org/wiki/Scramble_for_Africa" TargetMode="External"/><Relationship Id="rId240" Type="http://schemas.openxmlformats.org/officeDocument/2006/relationships/hyperlink" Target="https://en.wikipedia.org/wiki/Opium_Wars" TargetMode="External"/><Relationship Id="rId241" Type="http://schemas.openxmlformats.org/officeDocument/2006/relationships/hyperlink" Target="https://en.wikipedia.org/wiki/Meiji_Restoration" TargetMode="External"/><Relationship Id="rId242" Type="http://schemas.openxmlformats.org/officeDocument/2006/relationships/hyperlink" Target="https://en.wikipedia.org/wiki/Monita_Secreta" TargetMode="External"/><Relationship Id="rId243" Type="http://schemas.openxmlformats.org/officeDocument/2006/relationships/hyperlink" Target="/timeline/evt-deep-state-redacts-christianity-into-jesuit-catholicism" TargetMode="External"/><Relationship Id="rId244" Type="http://schemas.openxmlformats.org/officeDocument/2006/relationships/hyperlink" Target="https://en.wikipedia.org/wiki/Ignatius_of_Loyola" TargetMode="External"/><Relationship Id="rId245" Type="http://schemas.openxmlformats.org/officeDocument/2006/relationships/hyperlink" Target="https://en.wikipedia.org/wiki/Spiritual_Exercises_of_Ignatius_of_Loyola" TargetMode="External"/><Relationship Id="rId246" Type="http://schemas.openxmlformats.org/officeDocument/2006/relationships/hyperlink" Target="https://sofrep.com/news/soldiers-god-catholicisms-special-operations-force/" TargetMode="External"/><Relationship Id="rId247" Type="http://schemas.openxmlformats.org/officeDocument/2006/relationships/hyperlink" Target="https://en.wikipedia.org/wiki/Maya_codices" TargetMode="External"/><Relationship Id="rId248" Type="http://schemas.openxmlformats.org/officeDocument/2006/relationships/hyperlink" Target="https://en.wikipedia.org/wiki/Diego_de_Landa" TargetMode="External"/><Relationship Id="rId249" Type="http://schemas.openxmlformats.org/officeDocument/2006/relationships/hyperlink" Target="https://en.wikipedia.org/wiki/Jesuit_reduction" TargetMode="External"/><Relationship Id="rId250" Type="http://schemas.openxmlformats.org/officeDocument/2006/relationships/hyperlink" Target="/timeline/evt-jesuits-missions-convert-asians-to-buddhism" TargetMode="External"/><Relationship Id="rId251" Type="http://schemas.openxmlformats.org/officeDocument/2006/relationships/hyperlink" Target="/timeline/evt-1718-ce-secret-society-of-jesus-goes-public" TargetMode="External"/><Relationship Id="rId252" Type="http://schemas.openxmlformats.org/officeDocument/2006/relationships/hyperlink" Target="/timeline/evt-from-missionaries-to-corporations" TargetMode="External"/><Relationship Id="rId253" Type="http://schemas.openxmlformats.org/officeDocument/2006/relationships/hyperlink" Target="https://en.wikipedia.org/wiki/18_Brumaire" TargetMode="External"/><Relationship Id="rId254" Type="http://schemas.openxmlformats.org/officeDocument/2006/relationships/hyperlink" Target="https://en.wikipedia.org/wiki/Rosetta_Stone" TargetMode="External"/><Relationship Id="rId255" Type="http://schemas.openxmlformats.org/officeDocument/2006/relationships/hyperlink" Target="https://en.wikipedia.org/wiki/Roller_coaster" TargetMode="External"/><Relationship Id="rId256" Type="http://schemas.openxmlformats.org/officeDocument/2006/relationships/hyperlink" Target="https://en.wikipedia.org/wiki/Grande_Arm%C3%A9e" TargetMode="External"/><Relationship Id="rId257" Type="http://schemas.openxmlformats.org/officeDocument/2006/relationships/hyperlink" Target="https://en.wikipedia.org/wiki/Louisiana_Purchase" TargetMode="External"/><Relationship Id="rId258" Type="http://schemas.openxmlformats.org/officeDocument/2006/relationships/hyperlink" Target="https://en.wikipedia.org/wiki/Battle_of_Borodino" TargetMode="External"/><Relationship Id="rId259" Type="http://schemas.openxmlformats.org/officeDocument/2006/relationships/hyperlink" Target="/timeline/evt-1880-ce-tchaikovsky-releases-1812-overture" TargetMode="External"/><Relationship Id="rId260" Type="http://schemas.openxmlformats.org/officeDocument/2006/relationships/hyperlink" Target="/governance/war/investigations/reverse-crusades-comparison.md" TargetMode="External"/><Relationship Id="rId261" Type="http://schemas.openxmlformats.org/officeDocument/2006/relationships/hyperlink" Target="/timeline/evt-2000-ce-21st-century-the-final-struggle-reverse-crusade-iv" TargetMode="External"/><Relationship Id="rId262" Type="http://schemas.openxmlformats.org/officeDocument/2006/relationships/hyperlink" Target="/timeline/evt-world-war-ii-reverse-crusade-iii" TargetMode="External"/><Relationship Id="rId263" Type="http://schemas.openxmlformats.org/officeDocument/2006/relationships/hyperlink" Target="/history/mudflood" TargetMode="External"/><Relationship Id="rId264" Type="http://schemas.openxmlformats.org/officeDocument/2006/relationships/hyperlink" Target="/governance/war/investigations/vril-society.md" TargetMode="External"/><Relationship Id="rId265" Type="http://schemas.openxmlformats.org/officeDocument/2006/relationships/hyperlink" Target="/timeline/evt-weather-control-from-martian" TargetMode="External"/><Relationship Id="rId266" Type="http://schemas.openxmlformats.org/officeDocument/2006/relationships/hyperlink" Target="/timeline/evt-2009-ce-cern-s-lhc-portal" TargetMode="External"/><Relationship Id="rId267" Type="http://schemas.openxmlformats.org/officeDocument/2006/relationships/hyperlink" Target="/timeline/evt-challenging-established-physics" TargetMode="External"/><Relationship Id="rId268" Type="http://schemas.openxmlformats.org/officeDocument/2006/relationships/hyperlink" Target="/timeline/evt-nuclear-energy-bomb-most" TargetMode="External"/><Relationship Id="rId269" Type="http://schemas.openxmlformats.org/officeDocument/2006/relationships/hyperlink" Target="/science/geoengineering/weather-modification-investigation" TargetMode="External"/><Relationship Id="rId270" Type="http://schemas.openxmlformats.org/officeDocument/2006/relationships/hyperlink" Target="/science/havana_syndrome/havana-syndrome-investigation.md" TargetMode="External"/><Relationship Id="rId271" Type="http://schemas.openxmlformats.org/officeDocument/2006/relationships/hyperlink" Target="/science/cern_portal/index.md" TargetMode="External"/><Relationship Id="rId272" Type="http://schemas.openxmlformats.org/officeDocument/2006/relationships/hyperlink" Target="/cosmos/mars/investigations/mars-stock-market-correlation" TargetMode="External"/><Relationship Id="rId273" Type="http://schemas.openxmlformats.org/officeDocument/2006/relationships/hyperlink" Target="/science/telepathy/remote_viewing/aether-consciousness.md" TargetMode="External"/><Relationship Id="rId274" Type="http://schemas.openxmlformats.org/officeDocument/2006/relationships/hyperlink" Target="/science/nukes/investigations/nukes-dont-exist-investigation.md" TargetMode="External"/><Relationship Id="rId275" Type="http://schemas.openxmlformats.org/officeDocument/2006/relationships/hyperlink" Target="/timeline/evt-19th-century-weapons" TargetMode="External"/><Relationship Id="rId276" Type="http://schemas.openxmlformats.org/officeDocument/2006/relationships/hyperlink" Target="/science/maxwell_aether/01-burden-of-proof-debate.md" TargetMode="External"/><Relationship Id="rId277" Type="http://schemas.openxmlformats.org/officeDocument/2006/relationships/hyperlink" Target="/cosmos/cosmology/saturnian/index-safireproject.md" TargetMode="External"/><Relationship Id="rId278" Type="http://schemas.openxmlformats.org/officeDocument/2006/relationships/hyperlink" Target="/timeline/evt-1492-ce-the-apocalypse-crusade" TargetMode="External"/><Relationship Id="rId279" Type="http://schemas.openxmlformats.org/officeDocument/2006/relationships/hyperlink" Target="/timeline/evt-1666-ce-london-burns-to-the-ground-sept-2-6-1666" TargetMode="External"/><Relationship Id="rId280" Type="http://schemas.openxmlformats.org/officeDocument/2006/relationships/hyperlink" Target="/timeline/evt-trail-tears-century-long-erasure" TargetMode="External"/><Relationship Id="rId281" Type="http://schemas.openxmlformats.org/officeDocument/2006/relationships/hyperlink" Target="https://paradigmthreat.net/history/common-questions#q4-why-did-the-maya-civilization-collapse-why-was-it-advanced-why-does-the-mainstream-record-say-they-collapsed-over-1000-years-ago" TargetMode="External"/><Relationship Id="rId282" Type="http://schemas.openxmlformats.org/officeDocument/2006/relationships/hyperlink" Target="/history/orphan_trains/orphan-trains-investigation.md" TargetMode="External"/><Relationship Id="rId283" Type="http://schemas.openxmlformats.org/officeDocument/2006/relationships/hyperlink" Target="/timeline/evt-historical-antibodies" TargetMode="External"/><Relationship Id="rId284" Type="http://schemas.openxmlformats.org/officeDocument/2006/relationships/hyperlink" Target="/timeline/evt-shakespeare-encodes-the-horde" TargetMode="External"/><Relationship Id="rId285" Type="http://schemas.openxmlformats.org/officeDocument/2006/relationships/hyperlink" Target="/timeline/evt-trump" TargetMode="External"/><Relationship Id="rId286" Type="http://schemas.openxmlformats.org/officeDocument/2006/relationships/hyperlink" Target="https://www.loc.gov/collections/george-s-patton-diaries/about-this-collection/" TargetMode="External"/><Relationship Id="rId287" Type="http://schemas.openxmlformats.org/officeDocument/2006/relationships/hyperlink" Target="/events/trump/index-trump-investigation.md" TargetMode="External"/><Relationship Id="rId288" Type="http://schemas.openxmlformats.org/officeDocument/2006/relationships/header" Target="header2.xml"/><Relationship Id="rId28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