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Forge - Master Product Vision</w:t>
      </w:r>
    </w:p>
    <w:p>
      <w:r>
        <w:rPr>
          <w:sz w:val="22"/>
        </w:rPr>
        <w:t>Forge</w:t>
        <w:br/>
        <w:br/>
        <w:t>Master Product Vision</w:t>
        <w:br/>
        <w:br/>
        <w:t>This document is based on the completed conversation and serves as the product vision for Forge, the AI‑Native Software Engineering Workspace.</w:t>
        <w:br/>
        <w:br/>
        <w:t>Status: v1.0 Draft</w:t>
        <w:br/>
        <w:br/>
        <w:t>Note: The detailed content created throughout the conversation should be inserted into this master document during the final documentation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