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63041" w:rsidRDefault="00763041">
      <w:pPr>
        <w:rPr>
          <w:rStyle w:val="textlayer--absolute"/>
          <w:rFonts w:ascii="Arial" w:hAnsi="Arial" w:cs="Arial"/>
          <w:sz w:val="20"/>
          <w:szCs w:val="20"/>
          <w:shd w:val="clear" w:color="auto" w:fill="F2F2F2"/>
        </w:rPr>
      </w:pPr>
      <w:r>
        <w:rPr>
          <w:rStyle w:val="textlayer--absolute"/>
          <w:rFonts w:ascii="Arial" w:hAnsi="Arial" w:cs="Arial"/>
          <w:sz w:val="20"/>
          <w:szCs w:val="20"/>
          <w:shd w:val="clear" w:color="auto" w:fill="F2F2F2"/>
        </w:rPr>
        <w:t xml:space="preserve">App stats and </w:t>
      </w:r>
      <w:proofErr w:type="spellStart"/>
      <w:r>
        <w:rPr>
          <w:rStyle w:val="textlayer--absolute"/>
          <w:rFonts w:ascii="Arial" w:hAnsi="Arial" w:cs="Arial"/>
          <w:sz w:val="20"/>
          <w:szCs w:val="20"/>
          <w:shd w:val="clear" w:color="auto" w:fill="F2F2F2"/>
        </w:rPr>
        <w:t>Prob</w:t>
      </w:r>
      <w:proofErr w:type="spellEnd"/>
    </w:p>
    <w:p w:rsidR="00763041" w:rsidRDefault="00763041">
      <w:pPr>
        <w:rPr>
          <w:rStyle w:val="textlayer--absolute"/>
          <w:rFonts w:ascii="Arial" w:hAnsi="Arial" w:cs="Arial"/>
          <w:sz w:val="20"/>
          <w:szCs w:val="20"/>
          <w:shd w:val="clear" w:color="auto" w:fill="F2F2F2"/>
        </w:rPr>
      </w:pPr>
    </w:p>
    <w:p w:rsidR="0007441C" w:rsidRDefault="00763041">
      <w:pPr>
        <w:rPr>
          <w:rStyle w:val="textlayer--absolute"/>
          <w:rFonts w:ascii="Arial" w:hAnsi="Arial" w:cs="Arial"/>
          <w:sz w:val="20"/>
          <w:szCs w:val="20"/>
          <w:shd w:val="clear" w:color="auto" w:fill="F2F2F2"/>
        </w:rPr>
      </w:pPr>
      <w:r>
        <w:rPr>
          <w:rStyle w:val="textlayer--absolute"/>
          <w:rFonts w:ascii="Arial" w:hAnsi="Arial" w:cs="Arial"/>
          <w:sz w:val="20"/>
          <w:szCs w:val="20"/>
          <w:shd w:val="clear" w:color="auto" w:fill="F2F2F2"/>
        </w:rPr>
        <w:t xml:space="preserve">Data collection and presentation Collection and presentation of data. Basic descriptive statistics (both graphical and numerical).Probability Relative frequency and axiomatic definitions. Laws of probability, conditional probability, independent </w:t>
      </w:r>
      <w:proofErr w:type="spellStart"/>
      <w:r>
        <w:rPr>
          <w:rStyle w:val="textlayer--absolute"/>
          <w:rFonts w:ascii="Arial" w:hAnsi="Arial" w:cs="Arial"/>
          <w:sz w:val="20"/>
          <w:szCs w:val="20"/>
          <w:shd w:val="clear" w:color="auto" w:fill="F2F2F2"/>
        </w:rPr>
        <w:t>andmutually</w:t>
      </w:r>
      <w:proofErr w:type="spellEnd"/>
      <w:r>
        <w:rPr>
          <w:rStyle w:val="textlayer--absolute"/>
          <w:rFonts w:ascii="Arial" w:hAnsi="Arial" w:cs="Arial"/>
          <w:sz w:val="20"/>
          <w:szCs w:val="20"/>
          <w:shd w:val="clear" w:color="auto" w:fill="F2F2F2"/>
        </w:rPr>
        <w:t xml:space="preserve"> exclusive </w:t>
      </w:r>
      <w:proofErr w:type="spellStart"/>
      <w:r>
        <w:rPr>
          <w:rStyle w:val="textlayer--absolute"/>
          <w:rFonts w:ascii="Arial" w:hAnsi="Arial" w:cs="Arial"/>
          <w:sz w:val="20"/>
          <w:szCs w:val="20"/>
          <w:shd w:val="clear" w:color="auto" w:fill="F2F2F2"/>
        </w:rPr>
        <w:t>events.Probability</w:t>
      </w:r>
      <w:proofErr w:type="spellEnd"/>
      <w:r>
        <w:rPr>
          <w:rStyle w:val="textlayer--absolute"/>
          <w:rFonts w:ascii="Arial" w:hAnsi="Arial" w:cs="Arial"/>
          <w:sz w:val="20"/>
          <w:szCs w:val="20"/>
          <w:shd w:val="clear" w:color="auto" w:fill="F2F2F2"/>
        </w:rPr>
        <w:t xml:space="preserve"> distributions Random variables. Discrete and continuous distributions. Properties of probability density and </w:t>
      </w:r>
      <w:proofErr w:type="spellStart"/>
      <w:r>
        <w:rPr>
          <w:rStyle w:val="textlayer--absolute"/>
          <w:rFonts w:ascii="Arial" w:hAnsi="Arial" w:cs="Arial"/>
          <w:sz w:val="20"/>
          <w:szCs w:val="20"/>
          <w:shd w:val="clear" w:color="auto" w:fill="F2F2F2"/>
        </w:rPr>
        <w:t>cumulativedensity</w:t>
      </w:r>
      <w:proofErr w:type="spellEnd"/>
      <w:r>
        <w:rPr>
          <w:rStyle w:val="textlayer--absolute"/>
          <w:rFonts w:ascii="Arial" w:hAnsi="Arial" w:cs="Arial"/>
          <w:sz w:val="20"/>
          <w:szCs w:val="20"/>
          <w:shd w:val="clear" w:color="auto" w:fill="F2F2F2"/>
        </w:rPr>
        <w:t xml:space="preserve"> functions. Binomial, Poisson, normal and exponential distributions. Use of statistical </w:t>
      </w:r>
      <w:proofErr w:type="spellStart"/>
      <w:r>
        <w:rPr>
          <w:rStyle w:val="textlayer--absolute"/>
          <w:rFonts w:ascii="Arial" w:hAnsi="Arial" w:cs="Arial"/>
          <w:sz w:val="20"/>
          <w:szCs w:val="20"/>
          <w:shd w:val="clear" w:color="auto" w:fill="F2F2F2"/>
        </w:rPr>
        <w:t>tables.Sampling</w:t>
      </w:r>
      <w:proofErr w:type="spellEnd"/>
      <w:r>
        <w:rPr>
          <w:rStyle w:val="textlayer--absolute"/>
          <w:rFonts w:ascii="Arial" w:hAnsi="Arial" w:cs="Arial"/>
          <w:sz w:val="20"/>
          <w:szCs w:val="20"/>
          <w:shd w:val="clear" w:color="auto" w:fill="F2F2F2"/>
        </w:rPr>
        <w:t xml:space="preserve"> Sampling distributions of proportions and means. Calculate the required sample size to obtain </w:t>
      </w:r>
      <w:proofErr w:type="spellStart"/>
      <w:r>
        <w:rPr>
          <w:rStyle w:val="textlayer--absolute"/>
          <w:rFonts w:ascii="Arial" w:hAnsi="Arial" w:cs="Arial"/>
          <w:sz w:val="20"/>
          <w:szCs w:val="20"/>
          <w:shd w:val="clear" w:color="auto" w:fill="F2F2F2"/>
        </w:rPr>
        <w:t>confidenceintervals</w:t>
      </w:r>
      <w:proofErr w:type="spellEnd"/>
      <w:r>
        <w:rPr>
          <w:rStyle w:val="textlayer--absolute"/>
          <w:rFonts w:ascii="Arial" w:hAnsi="Arial" w:cs="Arial"/>
          <w:sz w:val="20"/>
          <w:szCs w:val="20"/>
          <w:shd w:val="clear" w:color="auto" w:fill="F2F2F2"/>
        </w:rPr>
        <w:t xml:space="preserve"> of required length for a single parameter. Confidence intervals and hypothesis tests </w:t>
      </w:r>
      <w:proofErr w:type="spellStart"/>
      <w:r>
        <w:rPr>
          <w:rStyle w:val="textlayer--absolute"/>
          <w:rFonts w:ascii="Arial" w:hAnsi="Arial" w:cs="Arial"/>
          <w:sz w:val="20"/>
          <w:szCs w:val="20"/>
          <w:shd w:val="clear" w:color="auto" w:fill="F2F2F2"/>
        </w:rPr>
        <w:t>for</w:t>
      </w:r>
      <w:proofErr w:type="gramStart"/>
      <w:r>
        <w:rPr>
          <w:rStyle w:val="textlayer--absolute"/>
          <w:rFonts w:ascii="Arial" w:hAnsi="Arial" w:cs="Arial"/>
          <w:sz w:val="20"/>
          <w:szCs w:val="20"/>
          <w:shd w:val="clear" w:color="auto" w:fill="F2F2F2"/>
        </w:rPr>
        <w:t>:one</w:t>
      </w:r>
      <w:proofErr w:type="gramEnd"/>
      <w:r>
        <w:rPr>
          <w:rStyle w:val="textlayer--absolute"/>
          <w:rFonts w:ascii="Arial" w:hAnsi="Arial" w:cs="Arial"/>
          <w:sz w:val="20"/>
          <w:szCs w:val="20"/>
          <w:shd w:val="clear" w:color="auto" w:fill="F2F2F2"/>
        </w:rPr>
        <w:t>-sample</w:t>
      </w:r>
      <w:proofErr w:type="spellEnd"/>
      <w:r>
        <w:rPr>
          <w:rStyle w:val="textlayer--absolute"/>
          <w:rFonts w:ascii="Arial" w:hAnsi="Arial" w:cs="Arial"/>
          <w:sz w:val="20"/>
          <w:szCs w:val="20"/>
          <w:shd w:val="clear" w:color="auto" w:fill="F2F2F2"/>
        </w:rPr>
        <w:t xml:space="preserve"> mean and proportion; difference between two-sample means and </w:t>
      </w:r>
      <w:proofErr w:type="spellStart"/>
      <w:r>
        <w:rPr>
          <w:rStyle w:val="textlayer--absolute"/>
          <w:rFonts w:ascii="Arial" w:hAnsi="Arial" w:cs="Arial"/>
          <w:sz w:val="20"/>
          <w:szCs w:val="20"/>
          <w:shd w:val="clear" w:color="auto" w:fill="F2F2F2"/>
        </w:rPr>
        <w:t>proportions.Linear</w:t>
      </w:r>
      <w:proofErr w:type="spellEnd"/>
      <w:r>
        <w:rPr>
          <w:rStyle w:val="textlayer--absolute"/>
          <w:rFonts w:ascii="Arial" w:hAnsi="Arial" w:cs="Arial"/>
          <w:sz w:val="20"/>
          <w:szCs w:val="20"/>
          <w:shd w:val="clear" w:color="auto" w:fill="F2F2F2"/>
        </w:rPr>
        <w:t xml:space="preserve"> regression Interpret scatterplots, correlation coefficients and the results from simple linear regression. Use the </w:t>
      </w:r>
      <w:proofErr w:type="spellStart"/>
      <w:r>
        <w:rPr>
          <w:rStyle w:val="textlayer--absolute"/>
          <w:rFonts w:ascii="Arial" w:hAnsi="Arial" w:cs="Arial"/>
          <w:sz w:val="20"/>
          <w:szCs w:val="20"/>
          <w:shd w:val="clear" w:color="auto" w:fill="F2F2F2"/>
        </w:rPr>
        <w:t>resultsof</w:t>
      </w:r>
      <w:proofErr w:type="spellEnd"/>
      <w:r>
        <w:rPr>
          <w:rStyle w:val="textlayer--absolute"/>
          <w:rFonts w:ascii="Arial" w:hAnsi="Arial" w:cs="Arial"/>
          <w:sz w:val="20"/>
          <w:szCs w:val="20"/>
          <w:shd w:val="clear" w:color="auto" w:fill="F2F2F2"/>
        </w:rPr>
        <w:t xml:space="preserve"> linear regression for </w:t>
      </w:r>
      <w:proofErr w:type="spellStart"/>
      <w:r>
        <w:rPr>
          <w:rStyle w:val="textlayer--absolute"/>
          <w:rFonts w:ascii="Arial" w:hAnsi="Arial" w:cs="Arial"/>
          <w:sz w:val="20"/>
          <w:szCs w:val="20"/>
          <w:shd w:val="clear" w:color="auto" w:fill="F2F2F2"/>
        </w:rPr>
        <w:t>prediction.Statistical</w:t>
      </w:r>
      <w:proofErr w:type="spellEnd"/>
      <w:r>
        <w:rPr>
          <w:rStyle w:val="textlayer--absolute"/>
          <w:rFonts w:ascii="Arial" w:hAnsi="Arial" w:cs="Arial"/>
          <w:sz w:val="20"/>
          <w:szCs w:val="20"/>
          <w:shd w:val="clear" w:color="auto" w:fill="F2F2F2"/>
        </w:rPr>
        <w:t xml:space="preserve"> packages Analyse statistical output from statistical packages such as IBM SPSS and R.</w:t>
      </w:r>
    </w:p>
    <w:p w:rsidR="00DC62BB" w:rsidRDefault="00DC62BB">
      <w:pPr>
        <w:rPr>
          <w:rStyle w:val="textlayer--absolute"/>
          <w:rFonts w:ascii="Arial" w:hAnsi="Arial" w:cs="Arial"/>
          <w:sz w:val="20"/>
          <w:szCs w:val="20"/>
          <w:shd w:val="clear" w:color="auto" w:fill="F2F2F2"/>
        </w:rPr>
      </w:pPr>
    </w:p>
    <w:p w:rsidR="00DC62BB" w:rsidRDefault="00DC62BB">
      <w:pPr>
        <w:rPr>
          <w:rStyle w:val="textlayer--absolute"/>
          <w:rFonts w:ascii="Arial" w:hAnsi="Arial" w:cs="Arial"/>
          <w:sz w:val="20"/>
          <w:szCs w:val="20"/>
          <w:shd w:val="clear" w:color="auto" w:fill="F2F2F2"/>
        </w:rPr>
      </w:pPr>
    </w:p>
    <w:p w:rsidR="00DC62BB" w:rsidRDefault="00DC62BB">
      <w:r w:rsidRPr="00DC62BB">
        <w:t>mark.hassett@accenture.com</w:t>
      </w:r>
      <w:bookmarkStart w:id="0" w:name="_GoBack"/>
      <w:bookmarkEnd w:id="0"/>
    </w:p>
    <w:sectPr w:rsidR="00DC62B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63041"/>
    <w:rsid w:val="0007441C"/>
    <w:rsid w:val="00410872"/>
    <w:rsid w:val="00763041"/>
    <w:rsid w:val="00DC62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C7DF0A9-148A-486C-899F-BFA7DC1931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textlayer--absolute">
    <w:name w:val="textlayer--absolute"/>
    <w:basedOn w:val="DefaultParagraphFont"/>
    <w:rsid w:val="0076304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3683</TotalTime>
  <Pages>1</Pages>
  <Words>166</Words>
  <Characters>950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parag soni</dc:creator>
  <cp:keywords/>
  <dc:description/>
  <cp:lastModifiedBy>parag soni</cp:lastModifiedBy>
  <cp:revision>2</cp:revision>
  <dcterms:created xsi:type="dcterms:W3CDTF">2021-09-29T21:36:00Z</dcterms:created>
  <dcterms:modified xsi:type="dcterms:W3CDTF">2021-10-04T14:01:00Z</dcterms:modified>
</cp:coreProperties>
</file>