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lang w:val="en-IE" w:eastAsia="en-US"/>
        </w:rPr>
        <w:id w:val="1089284008"/>
        <w:docPartObj>
          <w:docPartGallery w:val="Cover Pages"/>
          <w:docPartUnique/>
        </w:docPartObj>
      </w:sdtPr>
      <w:sdtEndPr>
        <w:rPr>
          <w:rFonts w:ascii="Times New Roman" w:eastAsiaTheme="minorHAnsi" w:hAnsi="Times New Roman" w:cs="Times New Roman"/>
          <w:caps w:val="0"/>
          <w:sz w:val="24"/>
          <w:szCs w:val="24"/>
        </w:rPr>
      </w:sdtEndPr>
      <w:sdtContent>
        <w:tbl>
          <w:tblPr>
            <w:tblW w:w="5000" w:type="pct"/>
            <w:jc w:val="center"/>
            <w:tblLook w:val="04A0" w:firstRow="1" w:lastRow="0" w:firstColumn="1" w:lastColumn="0" w:noHBand="0" w:noVBand="1"/>
          </w:tblPr>
          <w:tblGrid>
            <w:gridCol w:w="13006"/>
          </w:tblGrid>
          <w:tr w:rsidR="00865852" w:rsidTr="00A80C4C">
            <w:trPr>
              <w:trHeight w:val="2880"/>
              <w:jc w:val="center"/>
            </w:trPr>
            <w:tc>
              <w:tcPr>
                <w:tcW w:w="5000" w:type="pct"/>
              </w:tcPr>
              <w:p w:rsidR="00865852" w:rsidRDefault="00865852" w:rsidP="00A80C4C">
                <w:pPr>
                  <w:pStyle w:val="NoSpacing"/>
                  <w:jc w:val="center"/>
                  <w:rPr>
                    <w:rFonts w:asciiTheme="majorHAnsi" w:eastAsiaTheme="majorEastAsia" w:hAnsiTheme="majorHAnsi" w:cstheme="majorBidi"/>
                    <w:caps/>
                  </w:rPr>
                </w:pPr>
              </w:p>
            </w:tc>
          </w:tr>
          <w:tr w:rsidR="00865852" w:rsidTr="00A80C4C">
            <w:trPr>
              <w:trHeight w:val="1440"/>
              <w:jc w:val="center"/>
            </w:trPr>
            <w:sdt>
              <w:sdtPr>
                <w:rPr>
                  <w:rFonts w:asciiTheme="majorHAnsi" w:eastAsiaTheme="majorEastAsia" w:hAnsiTheme="majorHAnsi" w:cstheme="majorBidi"/>
                  <w:sz w:val="80"/>
                  <w:szCs w:val="80"/>
                </w:rPr>
                <w:alias w:val="Title"/>
                <w:id w:val="15524250"/>
                <w:placeholder>
                  <w:docPart w:val="094363DCA7F140CBAD589FADAB93028E"/>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5B9BD5" w:themeColor="accent1"/>
                    </w:tcBorders>
                    <w:vAlign w:val="center"/>
                  </w:tcPr>
                  <w:p w:rsidR="00865852" w:rsidRDefault="00865852" w:rsidP="00865852">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Assessment 1</w:t>
                    </w:r>
                  </w:p>
                </w:tc>
              </w:sdtContent>
            </w:sdt>
          </w:tr>
          <w:tr w:rsidR="00865852" w:rsidTr="00A80C4C">
            <w:trPr>
              <w:trHeight w:val="720"/>
              <w:jc w:val="center"/>
            </w:trPr>
            <w:sdt>
              <w:sdtPr>
                <w:rPr>
                  <w:rFonts w:asciiTheme="majorHAnsi" w:eastAsiaTheme="majorEastAsia" w:hAnsiTheme="majorHAnsi" w:cstheme="majorBidi"/>
                  <w:sz w:val="44"/>
                  <w:szCs w:val="44"/>
                </w:rPr>
                <w:alias w:val="Subtitle"/>
                <w:id w:val="15524255"/>
                <w:placeholder>
                  <w:docPart w:val="C5D83A6139624DE5AA50952324B43870"/>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5B9BD5" w:themeColor="accent1"/>
                    </w:tcBorders>
                    <w:vAlign w:val="center"/>
                  </w:tcPr>
                  <w:p w:rsidR="00865852" w:rsidRDefault="00865852" w:rsidP="00865852">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Dataset:  Cars.csv</w:t>
                    </w:r>
                  </w:p>
                </w:tc>
              </w:sdtContent>
            </w:sdt>
          </w:tr>
          <w:tr w:rsidR="00865852" w:rsidTr="00A80C4C">
            <w:trPr>
              <w:trHeight w:val="360"/>
              <w:jc w:val="center"/>
            </w:trPr>
            <w:tc>
              <w:tcPr>
                <w:tcW w:w="5000" w:type="pct"/>
                <w:vAlign w:val="center"/>
              </w:tcPr>
              <w:p w:rsidR="00865852" w:rsidRDefault="00865852" w:rsidP="00A80C4C">
                <w:pPr>
                  <w:pStyle w:val="NoSpacing"/>
                  <w:jc w:val="center"/>
                </w:pPr>
              </w:p>
            </w:tc>
          </w:tr>
          <w:tr w:rsidR="00865852" w:rsidTr="00A80C4C">
            <w:trPr>
              <w:trHeight w:val="360"/>
              <w:jc w:val="center"/>
            </w:trPr>
            <w:sdt>
              <w:sdtPr>
                <w:rPr>
                  <w:b/>
                  <w:bCs/>
                </w:rPr>
                <w:alias w:val="Author"/>
                <w:id w:val="15524260"/>
                <w:placeholder>
                  <w:docPart w:val="FE82DADD4A924E8B90F54900F43817CB"/>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865852" w:rsidRDefault="00865852" w:rsidP="00A80C4C">
                    <w:pPr>
                      <w:pStyle w:val="NoSpacing"/>
                      <w:jc w:val="center"/>
                      <w:rPr>
                        <w:b/>
                        <w:bCs/>
                      </w:rPr>
                    </w:pPr>
                    <w:r>
                      <w:rPr>
                        <w:b/>
                        <w:bCs/>
                      </w:rPr>
                      <w:t>xxxxxxxx</w:t>
                    </w:r>
                  </w:p>
                </w:tc>
              </w:sdtContent>
            </w:sdt>
          </w:tr>
          <w:tr w:rsidR="00865852" w:rsidTr="00A80C4C">
            <w:trPr>
              <w:trHeight w:val="360"/>
              <w:jc w:val="center"/>
            </w:trPr>
            <w:sdt>
              <w:sdtPr>
                <w:rPr>
                  <w:b/>
                  <w:bCs/>
                </w:rPr>
                <w:alias w:val="Date"/>
                <w:id w:val="516659546"/>
                <w:showingPlcHdr/>
                <w:dataBinding w:prefixMappings="xmlns:ns0='http://schemas.microsoft.com/office/2006/coverPageProps'" w:xpath="/ns0:CoverPageProperties[1]/ns0:PublishDate[1]" w:storeItemID="{55AF091B-3C7A-41E3-B477-F2FDAA23CFDA}"/>
                <w:date w:fullDate="2014-10-23T00:00:00Z">
                  <w:dateFormat w:val="M/d/yyyy"/>
                  <w:lid w:val="en-US"/>
                  <w:storeMappedDataAs w:val="dateTime"/>
                  <w:calendar w:val="gregorian"/>
                </w:date>
              </w:sdtPr>
              <w:sdtContent>
                <w:tc>
                  <w:tcPr>
                    <w:tcW w:w="5000" w:type="pct"/>
                    <w:vAlign w:val="center"/>
                  </w:tcPr>
                  <w:p w:rsidR="00865852" w:rsidRDefault="00865852" w:rsidP="00A80C4C">
                    <w:pPr>
                      <w:pStyle w:val="NoSpacing"/>
                      <w:jc w:val="center"/>
                      <w:rPr>
                        <w:b/>
                        <w:bCs/>
                      </w:rPr>
                    </w:pPr>
                    <w:r>
                      <w:rPr>
                        <w:b/>
                        <w:bCs/>
                      </w:rPr>
                      <w:t xml:space="preserve">     </w:t>
                    </w:r>
                  </w:p>
                </w:tc>
              </w:sdtContent>
            </w:sdt>
          </w:tr>
        </w:tbl>
        <w:p w:rsidR="00865852" w:rsidRDefault="00865852" w:rsidP="00865852"/>
        <w:p w:rsidR="00865852" w:rsidRDefault="00865852" w:rsidP="00865852"/>
        <w:tbl>
          <w:tblPr>
            <w:tblpPr w:leftFromText="187" w:rightFromText="187" w:horzAnchor="margin" w:tblpXSpec="center" w:tblpYSpec="bottom"/>
            <w:tblW w:w="5000" w:type="pct"/>
            <w:tblLook w:val="04A0" w:firstRow="1" w:lastRow="0" w:firstColumn="1" w:lastColumn="0" w:noHBand="0" w:noVBand="1"/>
          </w:tblPr>
          <w:tblGrid>
            <w:gridCol w:w="13006"/>
          </w:tblGrid>
          <w:tr w:rsidR="00865852" w:rsidTr="00A80C4C">
            <w:sdt>
              <w:sdtPr>
                <w:alias w:val="Abstract"/>
                <w:id w:val="8276291"/>
                <w:showingPlcHdr/>
                <w:dataBinding w:prefixMappings="xmlns:ns0='http://schemas.microsoft.com/office/2006/coverPageProps'" w:xpath="/ns0:CoverPageProperties[1]/ns0:Abstract[1]" w:storeItemID="{55AF091B-3C7A-41E3-B477-F2FDAA23CFDA}"/>
                <w:text/>
              </w:sdtPr>
              <w:sdtContent>
                <w:tc>
                  <w:tcPr>
                    <w:tcW w:w="5000" w:type="pct"/>
                  </w:tcPr>
                  <w:p w:rsidR="00865852" w:rsidRDefault="00865852" w:rsidP="00A80C4C">
                    <w:pPr>
                      <w:pStyle w:val="NoSpacing"/>
                    </w:pPr>
                    <w:r>
                      <w:t xml:space="preserve">     </w:t>
                    </w:r>
                  </w:p>
                </w:tc>
              </w:sdtContent>
            </w:sdt>
          </w:tr>
        </w:tbl>
        <w:p w:rsidR="00865852" w:rsidRDefault="00865852" w:rsidP="00865852"/>
        <w:p w:rsidR="00865852" w:rsidRDefault="00865852" w:rsidP="00865852">
          <w:pPr>
            <w:rPr>
              <w:rFonts w:ascii="Times New Roman" w:hAnsi="Times New Roman" w:cs="Times New Roman"/>
              <w:sz w:val="24"/>
              <w:szCs w:val="24"/>
            </w:rPr>
          </w:pPr>
          <w:r>
            <w:rPr>
              <w:rFonts w:ascii="Times New Roman" w:hAnsi="Times New Roman" w:cs="Times New Roman"/>
              <w:sz w:val="24"/>
              <w:szCs w:val="24"/>
            </w:rPr>
            <w:br w:type="page"/>
          </w:r>
        </w:p>
      </w:sdtContent>
    </w:sdt>
    <w:p w:rsidR="00865852" w:rsidRDefault="00865852" w:rsidP="00865852">
      <w:pPr>
        <w:pStyle w:val="Heading1"/>
        <w:numPr>
          <w:ilvl w:val="0"/>
          <w:numId w:val="1"/>
        </w:numPr>
      </w:pPr>
      <w:r>
        <w:lastRenderedPageBreak/>
        <w:t>Introduction</w:t>
      </w:r>
    </w:p>
    <w:p w:rsidR="00865852" w:rsidRDefault="00865852" w:rsidP="00865852">
      <w:r>
        <w:t xml:space="preserve">The dataset provided gives the data on 406 cars from the period of 1970 to 1982. This has eight variables: </w:t>
      </w:r>
      <w:proofErr w:type="spellStart"/>
      <w:r>
        <w:t>mgp</w:t>
      </w:r>
      <w:proofErr w:type="spellEnd"/>
      <w:r>
        <w:t xml:space="preserve">, engine, horse, weight, </w:t>
      </w:r>
      <w:proofErr w:type="spellStart"/>
      <w:r>
        <w:t>accel</w:t>
      </w:r>
      <w:proofErr w:type="spellEnd"/>
      <w:r>
        <w:t>, year, origin and cylinder.</w:t>
      </w:r>
    </w:p>
    <w:p w:rsidR="00865852" w:rsidRDefault="00865852" w:rsidP="00865852">
      <w:r>
        <w:t>SPSS require classifying the data between nominal, ordinal and scale.</w:t>
      </w:r>
    </w:p>
    <w:p w:rsidR="00865852" w:rsidRDefault="00865852" w:rsidP="00865852">
      <w:pPr>
        <w:pStyle w:val="ListParagraph"/>
        <w:numPr>
          <w:ilvl w:val="0"/>
          <w:numId w:val="4"/>
        </w:numPr>
      </w:pPr>
      <w:r w:rsidRPr="00E7560D">
        <w:rPr>
          <w:b/>
        </w:rPr>
        <w:t xml:space="preserve">Mpg, engine, horse, weight, </w:t>
      </w:r>
      <w:proofErr w:type="spellStart"/>
      <w:r w:rsidRPr="00E7560D">
        <w:rPr>
          <w:b/>
        </w:rPr>
        <w:t>accel</w:t>
      </w:r>
      <w:proofErr w:type="spellEnd"/>
      <w:r w:rsidRPr="00E7560D">
        <w:rPr>
          <w:b/>
        </w:rPr>
        <w:t xml:space="preserve"> and cylinder</w:t>
      </w:r>
      <w:r>
        <w:t xml:space="preserve"> are scale data.</w:t>
      </w:r>
    </w:p>
    <w:p w:rsidR="00865852" w:rsidRDefault="00865852" w:rsidP="00865852">
      <w:pPr>
        <w:pStyle w:val="ListParagraph"/>
        <w:numPr>
          <w:ilvl w:val="0"/>
          <w:numId w:val="4"/>
        </w:numPr>
      </w:pPr>
      <w:r w:rsidRPr="00E7560D">
        <w:rPr>
          <w:b/>
        </w:rPr>
        <w:t>Origin</w:t>
      </w:r>
      <w:r>
        <w:t xml:space="preserve"> - nominal data. Origin has been codified with values 1,2,3 for the three different ‘countries’: 1: America, 2 European, 3 Japanese</w:t>
      </w:r>
    </w:p>
    <w:p w:rsidR="00865852" w:rsidRDefault="00865852" w:rsidP="00865852">
      <w:pPr>
        <w:pStyle w:val="ListParagraph"/>
        <w:numPr>
          <w:ilvl w:val="0"/>
          <w:numId w:val="4"/>
        </w:numPr>
      </w:pPr>
      <w:r w:rsidRPr="00E7560D">
        <w:rPr>
          <w:b/>
        </w:rPr>
        <w:t>Year</w:t>
      </w:r>
      <w:r>
        <w:t xml:space="preserve"> - ordinal</w:t>
      </w:r>
    </w:p>
    <w:p w:rsidR="00865852" w:rsidRDefault="00865852" w:rsidP="00865852">
      <w:r>
        <w:t>Initially the data has been interrogated using frequencies, histograms and pie charts. This allows us to review the data and have an initial understanding of potential findings and data relationship.</w:t>
      </w:r>
    </w:p>
    <w:p w:rsidR="00865852" w:rsidRDefault="00865852" w:rsidP="00865852">
      <w:pPr>
        <w:pStyle w:val="Heading2"/>
        <w:numPr>
          <w:ilvl w:val="1"/>
          <w:numId w:val="2"/>
        </w:numPr>
      </w:pPr>
      <w:r>
        <w:t>Basic Analysis</w:t>
      </w:r>
    </w:p>
    <w:p w:rsidR="00865852" w:rsidRDefault="00865852" w:rsidP="00865852">
      <w:r>
        <w:t>The analysis of the year and origin variables provide us with a better understanding of the dataset.</w:t>
      </w:r>
    </w:p>
    <w:p w:rsidR="00865852" w:rsidRPr="002831C6" w:rsidRDefault="00865852" w:rsidP="00865852">
      <w:pPr>
        <w:autoSpaceDE w:val="0"/>
        <w:autoSpaceDN w:val="0"/>
        <w:adjustRightInd w:val="0"/>
        <w:spacing w:after="0" w:line="240" w:lineRule="auto"/>
        <w:rPr>
          <w:rFonts w:ascii="Times New Roman" w:hAnsi="Times New Roman" w:cs="Times New Roman"/>
          <w:sz w:val="24"/>
          <w:szCs w:val="24"/>
        </w:rPr>
      </w:pPr>
    </w:p>
    <w:tbl>
      <w:tblPr>
        <w:tblW w:w="4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953"/>
        <w:gridCol w:w="1476"/>
        <w:gridCol w:w="1476"/>
      </w:tblGrid>
      <w:tr w:rsidR="00865852" w:rsidRPr="002831C6" w:rsidTr="00A80C4C">
        <w:trPr>
          <w:cantSplit/>
        </w:trPr>
        <w:tc>
          <w:tcPr>
            <w:tcW w:w="4639" w:type="dxa"/>
            <w:gridSpan w:val="4"/>
            <w:tcBorders>
              <w:top w:val="nil"/>
              <w:left w:val="nil"/>
              <w:bottom w:val="nil"/>
              <w:right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2831C6">
              <w:rPr>
                <w:rFonts w:ascii="Arial" w:hAnsi="Arial" w:cs="Arial"/>
                <w:b/>
                <w:bCs/>
                <w:color w:val="000000"/>
                <w:sz w:val="18"/>
                <w:szCs w:val="18"/>
              </w:rPr>
              <w:t>Statistics</w:t>
            </w:r>
          </w:p>
        </w:tc>
      </w:tr>
      <w:tr w:rsidR="00865852" w:rsidRPr="002831C6" w:rsidTr="00A80C4C">
        <w:trPr>
          <w:cantSplit/>
        </w:trPr>
        <w:tc>
          <w:tcPr>
            <w:tcW w:w="1689" w:type="dxa"/>
            <w:gridSpan w:val="2"/>
            <w:tcBorders>
              <w:top w:val="single" w:sz="16" w:space="0" w:color="000000"/>
              <w:left w:val="single" w:sz="16" w:space="0" w:color="000000"/>
              <w:bottom w:val="single" w:sz="16" w:space="0" w:color="000000"/>
              <w:right w:val="nil"/>
            </w:tcBorders>
            <w:shd w:val="clear" w:color="auto" w:fill="FFFFFF"/>
            <w:vAlign w:val="bottom"/>
          </w:tcPr>
          <w:p w:rsidR="00865852" w:rsidRPr="002831C6" w:rsidRDefault="00865852" w:rsidP="00A80C4C">
            <w:pPr>
              <w:autoSpaceDE w:val="0"/>
              <w:autoSpaceDN w:val="0"/>
              <w:adjustRightInd w:val="0"/>
              <w:spacing w:after="0" w:line="240" w:lineRule="auto"/>
              <w:rPr>
                <w:rFonts w:ascii="Times New Roman" w:hAnsi="Times New Roman" w:cs="Times New Roman"/>
                <w:sz w:val="24"/>
                <w:szCs w:val="24"/>
              </w:rPr>
            </w:pPr>
          </w:p>
        </w:tc>
        <w:tc>
          <w:tcPr>
            <w:tcW w:w="1475" w:type="dxa"/>
            <w:tcBorders>
              <w:top w:val="single" w:sz="16" w:space="0" w:color="000000"/>
              <w:left w:val="single" w:sz="16" w:space="0" w:color="000000"/>
              <w:bottom w:val="single" w:sz="16" w:space="0" w:color="000000"/>
            </w:tcBorders>
            <w:shd w:val="clear" w:color="auto" w:fill="FFFFFF"/>
            <w:vAlign w:val="bottom"/>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2831C6">
              <w:rPr>
                <w:rFonts w:ascii="Arial" w:hAnsi="Arial" w:cs="Arial"/>
                <w:color w:val="000000"/>
                <w:sz w:val="18"/>
                <w:szCs w:val="18"/>
              </w:rPr>
              <w:t xml:space="preserve">The year when </w:t>
            </w:r>
            <w:proofErr w:type="spellStart"/>
            <w:r w:rsidRPr="002831C6">
              <w:rPr>
                <w:rFonts w:ascii="Arial" w:hAnsi="Arial" w:cs="Arial"/>
                <w:color w:val="000000"/>
                <w:sz w:val="18"/>
                <w:szCs w:val="18"/>
              </w:rPr>
              <w:t>thecar</w:t>
            </w:r>
            <w:proofErr w:type="spellEnd"/>
            <w:r w:rsidRPr="002831C6">
              <w:rPr>
                <w:rFonts w:ascii="Arial" w:hAnsi="Arial" w:cs="Arial"/>
                <w:color w:val="000000"/>
                <w:sz w:val="18"/>
                <w:szCs w:val="18"/>
              </w:rPr>
              <w:t xml:space="preserve"> was made</w:t>
            </w:r>
          </w:p>
        </w:tc>
        <w:tc>
          <w:tcPr>
            <w:tcW w:w="1475" w:type="dxa"/>
            <w:tcBorders>
              <w:top w:val="single" w:sz="16" w:space="0" w:color="000000"/>
              <w:bottom w:val="single" w:sz="16" w:space="0" w:color="000000"/>
              <w:right w:val="single" w:sz="16" w:space="0" w:color="000000"/>
            </w:tcBorders>
            <w:shd w:val="clear" w:color="auto" w:fill="FFFFFF"/>
            <w:vAlign w:val="bottom"/>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2831C6">
              <w:rPr>
                <w:rFonts w:ascii="Arial" w:hAnsi="Arial" w:cs="Arial"/>
                <w:color w:val="000000"/>
                <w:sz w:val="18"/>
                <w:szCs w:val="18"/>
              </w:rPr>
              <w:t>Country of origin</w:t>
            </w:r>
          </w:p>
        </w:tc>
      </w:tr>
      <w:tr w:rsidR="00865852" w:rsidRPr="002831C6" w:rsidTr="00A80C4C">
        <w:trPr>
          <w:cantSplit/>
        </w:trPr>
        <w:tc>
          <w:tcPr>
            <w:tcW w:w="737" w:type="dxa"/>
            <w:vMerge w:val="restart"/>
            <w:tcBorders>
              <w:top w:val="single" w:sz="16" w:space="0" w:color="000000"/>
              <w:left w:val="single" w:sz="16" w:space="0" w:color="000000"/>
              <w:bottom w:val="nil"/>
              <w:right w:val="nil"/>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N</w:t>
            </w:r>
          </w:p>
        </w:tc>
        <w:tc>
          <w:tcPr>
            <w:tcW w:w="952" w:type="dxa"/>
            <w:tcBorders>
              <w:top w:val="single" w:sz="16" w:space="0" w:color="000000"/>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Valid</w:t>
            </w:r>
          </w:p>
        </w:tc>
        <w:tc>
          <w:tcPr>
            <w:tcW w:w="1475" w:type="dxa"/>
            <w:tcBorders>
              <w:top w:val="single" w:sz="16" w:space="0" w:color="000000"/>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406</w:t>
            </w:r>
          </w:p>
        </w:tc>
        <w:tc>
          <w:tcPr>
            <w:tcW w:w="1475" w:type="dxa"/>
            <w:tcBorders>
              <w:top w:val="single" w:sz="16" w:space="0" w:color="000000"/>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406</w:t>
            </w:r>
          </w:p>
        </w:tc>
      </w:tr>
      <w:tr w:rsidR="00865852" w:rsidRPr="002831C6" w:rsidTr="00A80C4C">
        <w:trPr>
          <w:cantSplit/>
        </w:trPr>
        <w:tc>
          <w:tcPr>
            <w:tcW w:w="737" w:type="dxa"/>
            <w:vMerge/>
            <w:tcBorders>
              <w:top w:val="single" w:sz="16" w:space="0" w:color="000000"/>
              <w:left w:val="single" w:sz="16" w:space="0" w:color="000000"/>
              <w:bottom w:val="nil"/>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952"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Missing</w:t>
            </w:r>
          </w:p>
        </w:tc>
        <w:tc>
          <w:tcPr>
            <w:tcW w:w="1475"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0</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0</w:t>
            </w:r>
          </w:p>
        </w:tc>
      </w:tr>
      <w:tr w:rsidR="00865852" w:rsidRPr="002831C6" w:rsidTr="00A80C4C">
        <w:trPr>
          <w:cantSplit/>
        </w:trPr>
        <w:tc>
          <w:tcPr>
            <w:tcW w:w="1689" w:type="dxa"/>
            <w:gridSpan w:val="2"/>
            <w:tcBorders>
              <w:top w:val="nil"/>
              <w:left w:val="single" w:sz="16" w:space="0" w:color="000000"/>
              <w:bottom w:val="nil"/>
              <w:right w:val="nil"/>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Mode</w:t>
            </w:r>
          </w:p>
        </w:tc>
        <w:tc>
          <w:tcPr>
            <w:tcW w:w="1475"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73</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1</w:t>
            </w:r>
          </w:p>
        </w:tc>
      </w:tr>
      <w:tr w:rsidR="00865852" w:rsidRPr="002831C6" w:rsidTr="00A80C4C">
        <w:trPr>
          <w:cantSplit/>
        </w:trPr>
        <w:tc>
          <w:tcPr>
            <w:tcW w:w="1689" w:type="dxa"/>
            <w:gridSpan w:val="2"/>
            <w:tcBorders>
              <w:top w:val="nil"/>
              <w:left w:val="single" w:sz="16" w:space="0" w:color="000000"/>
              <w:bottom w:val="nil"/>
              <w:right w:val="nil"/>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Range</w:t>
            </w:r>
          </w:p>
        </w:tc>
        <w:tc>
          <w:tcPr>
            <w:tcW w:w="1475"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82</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w:t>
            </w:r>
          </w:p>
        </w:tc>
      </w:tr>
      <w:tr w:rsidR="00865852" w:rsidRPr="002831C6" w:rsidTr="00A80C4C">
        <w:trPr>
          <w:cantSplit/>
        </w:trPr>
        <w:tc>
          <w:tcPr>
            <w:tcW w:w="1689" w:type="dxa"/>
            <w:gridSpan w:val="2"/>
            <w:tcBorders>
              <w:top w:val="nil"/>
              <w:left w:val="single" w:sz="16" w:space="0" w:color="000000"/>
              <w:bottom w:val="nil"/>
              <w:right w:val="nil"/>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Minimum</w:t>
            </w:r>
          </w:p>
        </w:tc>
        <w:tc>
          <w:tcPr>
            <w:tcW w:w="1475"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0</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1</w:t>
            </w:r>
          </w:p>
        </w:tc>
      </w:tr>
      <w:tr w:rsidR="00865852" w:rsidRPr="002831C6" w:rsidTr="00A80C4C">
        <w:trPr>
          <w:cantSplit/>
        </w:trPr>
        <w:tc>
          <w:tcPr>
            <w:tcW w:w="1689" w:type="dxa"/>
            <w:gridSpan w:val="2"/>
            <w:tcBorders>
              <w:top w:val="nil"/>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Maximum</w:t>
            </w:r>
          </w:p>
        </w:tc>
        <w:tc>
          <w:tcPr>
            <w:tcW w:w="1475" w:type="dxa"/>
            <w:tcBorders>
              <w:top w:val="nil"/>
              <w:left w:val="single" w:sz="16" w:space="0" w:color="000000"/>
              <w:bottom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82</w:t>
            </w:r>
          </w:p>
        </w:tc>
        <w:tc>
          <w:tcPr>
            <w:tcW w:w="1475" w:type="dxa"/>
            <w:tcBorders>
              <w:top w:val="nil"/>
              <w:bottom w:val="single" w:sz="16" w:space="0" w:color="000000"/>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w:t>
            </w:r>
          </w:p>
        </w:tc>
      </w:tr>
    </w:tbl>
    <w:p w:rsidR="00865852" w:rsidRPr="002831C6"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r>
        <w:t xml:space="preserve">The statistic table show us that there are 406 observations in the data set. Within ‘the year when the car was made’ we can see that the mode is 73. This points out that there are a larger number of cars made this year. It is important to highlight that the minimum year is </w:t>
      </w:r>
      <w:proofErr w:type="gramStart"/>
      <w:r>
        <w:t>0</w:t>
      </w:r>
      <w:proofErr w:type="gramEnd"/>
      <w:r>
        <w:t>. This is an out layer and probably an error while introducing the data, since a car in year 0 is clearly impossible.</w:t>
      </w:r>
    </w:p>
    <w:p w:rsidR="00865852" w:rsidRDefault="00865852" w:rsidP="00865852">
      <w:r>
        <w:t>On the other hand, it is possible to observe that the Mode for</w:t>
      </w:r>
      <w:r w:rsidRPr="002831C6">
        <w:rPr>
          <w:b/>
        </w:rPr>
        <w:t xml:space="preserve"> ‘Country of origin’</w:t>
      </w:r>
      <w:r>
        <w:t xml:space="preserve"> is America (1). The maximum, minimum and range show that they are not mistakes or missing values.</w:t>
      </w:r>
    </w:p>
    <w:p w:rsidR="00865852" w:rsidRDefault="00865852" w:rsidP="00865852">
      <w:r>
        <w:br w:type="page"/>
      </w:r>
    </w:p>
    <w:p w:rsidR="00865852" w:rsidRDefault="00865852" w:rsidP="00865852"/>
    <w:p w:rsidR="00865852" w:rsidRPr="002831C6" w:rsidRDefault="00865852" w:rsidP="00865852">
      <w:pPr>
        <w:autoSpaceDE w:val="0"/>
        <w:autoSpaceDN w:val="0"/>
        <w:adjustRightInd w:val="0"/>
        <w:spacing w:after="0" w:line="240" w:lineRule="auto"/>
        <w:rPr>
          <w:rFonts w:ascii="Times New Roman" w:hAnsi="Times New Roman" w:cs="Times New Roman"/>
          <w:sz w:val="24"/>
          <w:szCs w:val="24"/>
        </w:rPr>
      </w:pPr>
    </w:p>
    <w:tbl>
      <w:tblPr>
        <w:tblW w:w="65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737"/>
        <w:gridCol w:w="1169"/>
        <w:gridCol w:w="1030"/>
        <w:gridCol w:w="1399"/>
        <w:gridCol w:w="1476"/>
      </w:tblGrid>
      <w:tr w:rsidR="00865852" w:rsidRPr="002831C6" w:rsidTr="00A80C4C">
        <w:trPr>
          <w:cantSplit/>
        </w:trPr>
        <w:tc>
          <w:tcPr>
            <w:tcW w:w="6544" w:type="dxa"/>
            <w:gridSpan w:val="6"/>
            <w:tcBorders>
              <w:top w:val="nil"/>
              <w:left w:val="nil"/>
              <w:bottom w:val="nil"/>
              <w:right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2831C6">
              <w:rPr>
                <w:rFonts w:ascii="Arial" w:hAnsi="Arial" w:cs="Arial"/>
                <w:b/>
                <w:bCs/>
                <w:color w:val="000000"/>
                <w:sz w:val="18"/>
                <w:szCs w:val="18"/>
              </w:rPr>
              <w:t>The year when the</w:t>
            </w:r>
            <w:r>
              <w:rPr>
                <w:rFonts w:ascii="Arial" w:hAnsi="Arial" w:cs="Arial"/>
                <w:b/>
                <w:bCs/>
                <w:color w:val="000000"/>
                <w:sz w:val="18"/>
                <w:szCs w:val="18"/>
              </w:rPr>
              <w:t xml:space="preserve"> </w:t>
            </w:r>
            <w:r w:rsidRPr="002831C6">
              <w:rPr>
                <w:rFonts w:ascii="Arial" w:hAnsi="Arial" w:cs="Arial"/>
                <w:b/>
                <w:bCs/>
                <w:color w:val="000000"/>
                <w:sz w:val="18"/>
                <w:szCs w:val="18"/>
              </w:rPr>
              <w:t>car was made</w:t>
            </w:r>
          </w:p>
        </w:tc>
      </w:tr>
      <w:tr w:rsidR="00865852" w:rsidRPr="002831C6" w:rsidTr="00A80C4C">
        <w:trPr>
          <w:cantSplit/>
        </w:trPr>
        <w:tc>
          <w:tcPr>
            <w:tcW w:w="1474" w:type="dxa"/>
            <w:gridSpan w:val="2"/>
            <w:tcBorders>
              <w:top w:val="single" w:sz="16" w:space="0" w:color="000000"/>
              <w:left w:val="single" w:sz="16" w:space="0" w:color="000000"/>
              <w:bottom w:val="single" w:sz="16" w:space="0" w:color="000000"/>
              <w:right w:val="nil"/>
            </w:tcBorders>
            <w:shd w:val="clear" w:color="auto" w:fill="FFFFFF"/>
            <w:vAlign w:val="bottom"/>
          </w:tcPr>
          <w:p w:rsidR="00865852" w:rsidRPr="002831C6" w:rsidRDefault="00865852" w:rsidP="00A80C4C">
            <w:pPr>
              <w:autoSpaceDE w:val="0"/>
              <w:autoSpaceDN w:val="0"/>
              <w:adjustRightInd w:val="0"/>
              <w:spacing w:after="0" w:line="240" w:lineRule="auto"/>
              <w:rPr>
                <w:rFonts w:ascii="Times New Roman" w:hAnsi="Times New Roman" w:cs="Times New Roman"/>
                <w:sz w:val="24"/>
                <w:szCs w:val="24"/>
              </w:rPr>
            </w:pPr>
          </w:p>
        </w:tc>
        <w:tc>
          <w:tcPr>
            <w:tcW w:w="1168" w:type="dxa"/>
            <w:tcBorders>
              <w:top w:val="single" w:sz="16" w:space="0" w:color="000000"/>
              <w:left w:val="single" w:sz="16" w:space="0" w:color="000000"/>
              <w:bottom w:val="single" w:sz="16" w:space="0" w:color="000000"/>
            </w:tcBorders>
            <w:shd w:val="clear" w:color="auto" w:fill="FFFFFF"/>
            <w:vAlign w:val="bottom"/>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2831C6">
              <w:rPr>
                <w:rFonts w:ascii="Arial" w:hAnsi="Arial" w:cs="Arial"/>
                <w:color w:val="000000"/>
                <w:sz w:val="18"/>
                <w:szCs w:val="18"/>
              </w:rPr>
              <w:t>Frequency</w:t>
            </w:r>
          </w:p>
        </w:tc>
        <w:tc>
          <w:tcPr>
            <w:tcW w:w="1029" w:type="dxa"/>
            <w:tcBorders>
              <w:top w:val="single" w:sz="16" w:space="0" w:color="000000"/>
              <w:bottom w:val="single" w:sz="16" w:space="0" w:color="000000"/>
            </w:tcBorders>
            <w:shd w:val="clear" w:color="auto" w:fill="FFFFFF"/>
            <w:vAlign w:val="bottom"/>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2831C6">
              <w:rPr>
                <w:rFonts w:ascii="Arial" w:hAnsi="Arial" w:cs="Arial"/>
                <w:color w:val="000000"/>
                <w:sz w:val="18"/>
                <w:szCs w:val="18"/>
              </w:rPr>
              <w:t>Percent</w:t>
            </w:r>
          </w:p>
        </w:tc>
        <w:tc>
          <w:tcPr>
            <w:tcW w:w="1398" w:type="dxa"/>
            <w:tcBorders>
              <w:top w:val="single" w:sz="16" w:space="0" w:color="000000"/>
              <w:bottom w:val="single" w:sz="16" w:space="0" w:color="000000"/>
            </w:tcBorders>
            <w:shd w:val="clear" w:color="auto" w:fill="FFFFFF"/>
            <w:vAlign w:val="bottom"/>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2831C6">
              <w:rPr>
                <w:rFonts w:ascii="Arial" w:hAnsi="Arial" w:cs="Arial"/>
                <w:color w:val="000000"/>
                <w:sz w:val="18"/>
                <w:szCs w:val="18"/>
              </w:rPr>
              <w:t>Valid Percent</w:t>
            </w:r>
          </w:p>
        </w:tc>
        <w:tc>
          <w:tcPr>
            <w:tcW w:w="1475" w:type="dxa"/>
            <w:tcBorders>
              <w:top w:val="single" w:sz="16" w:space="0" w:color="000000"/>
              <w:bottom w:val="single" w:sz="16" w:space="0" w:color="000000"/>
              <w:right w:val="single" w:sz="16" w:space="0" w:color="000000"/>
            </w:tcBorders>
            <w:shd w:val="clear" w:color="auto" w:fill="FFFFFF"/>
            <w:vAlign w:val="bottom"/>
          </w:tcPr>
          <w:p w:rsidR="00865852" w:rsidRPr="002831C6"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Pr>
                <w:rFonts w:ascii="Times New Roman" w:hAnsi="Times New Roman" w:cs="Times New Roman"/>
                <w:noProof/>
                <w:sz w:val="24"/>
                <w:szCs w:val="24"/>
                <w:lang w:eastAsia="en-IE"/>
              </w:rPr>
              <w:drawing>
                <wp:anchor distT="0" distB="0" distL="114300" distR="114300" simplePos="0" relativeHeight="251659264" behindDoc="0" locked="0" layoutInCell="1" allowOverlap="1" wp14:anchorId="5002C147" wp14:editId="14BD9697">
                  <wp:simplePos x="0" y="0"/>
                  <wp:positionH relativeFrom="column">
                    <wp:posOffset>1137285</wp:posOffset>
                  </wp:positionH>
                  <wp:positionV relativeFrom="paragraph">
                    <wp:posOffset>237490</wp:posOffset>
                  </wp:positionV>
                  <wp:extent cx="3865880" cy="3095625"/>
                  <wp:effectExtent l="0" t="0" r="127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5880" cy="309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31C6">
              <w:rPr>
                <w:rFonts w:ascii="Arial" w:hAnsi="Arial" w:cs="Arial"/>
                <w:color w:val="000000"/>
                <w:sz w:val="18"/>
                <w:szCs w:val="18"/>
              </w:rPr>
              <w:t>Cumulative Percent</w:t>
            </w:r>
          </w:p>
        </w:tc>
      </w:tr>
      <w:tr w:rsidR="00865852" w:rsidRPr="002831C6" w:rsidTr="00A80C4C">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Valid</w:t>
            </w:r>
          </w:p>
        </w:tc>
        <w:tc>
          <w:tcPr>
            <w:tcW w:w="737" w:type="dxa"/>
            <w:tcBorders>
              <w:top w:val="single" w:sz="16" w:space="0" w:color="000000"/>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0</w:t>
            </w:r>
          </w:p>
        </w:tc>
        <w:tc>
          <w:tcPr>
            <w:tcW w:w="1168" w:type="dxa"/>
            <w:tcBorders>
              <w:top w:val="single" w:sz="16" w:space="0" w:color="000000"/>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1</w:t>
            </w:r>
          </w:p>
        </w:tc>
        <w:tc>
          <w:tcPr>
            <w:tcW w:w="1029" w:type="dxa"/>
            <w:tcBorders>
              <w:top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w:t>
            </w:r>
          </w:p>
        </w:tc>
        <w:tc>
          <w:tcPr>
            <w:tcW w:w="1398" w:type="dxa"/>
            <w:tcBorders>
              <w:top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w:t>
            </w:r>
          </w:p>
        </w:tc>
        <w:tc>
          <w:tcPr>
            <w:tcW w:w="1475" w:type="dxa"/>
            <w:tcBorders>
              <w:top w:val="single" w:sz="16" w:space="0" w:color="000000"/>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70</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34</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8.4</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8.4</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8.6</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71</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29</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7.1</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7.1</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15.8</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72</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28</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6.9</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6.9</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22.7</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73</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40</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9.9</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9.9</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32.5</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74</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27</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6.7</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6.7</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39.2</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75</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30</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7.4</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7.4</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46.6</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76</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34</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8.4</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8.4</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54.9</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77</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28</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6.9</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6.9</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61.8</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78</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36</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8.9</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8.9</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70.7</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79</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29</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7.1</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7.1</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77.8</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80</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29</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7.1</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7.1</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85.0</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81</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30</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7.4</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7.4</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92.4</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nil"/>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82</w:t>
            </w:r>
          </w:p>
        </w:tc>
        <w:tc>
          <w:tcPr>
            <w:tcW w:w="1168" w:type="dxa"/>
            <w:tcBorders>
              <w:top w:val="nil"/>
              <w:left w:val="single" w:sz="16" w:space="0" w:color="000000"/>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31</w:t>
            </w:r>
          </w:p>
        </w:tc>
        <w:tc>
          <w:tcPr>
            <w:tcW w:w="1029"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7.6</w:t>
            </w:r>
          </w:p>
        </w:tc>
        <w:tc>
          <w:tcPr>
            <w:tcW w:w="1398" w:type="dxa"/>
            <w:tcBorders>
              <w:top w:val="nil"/>
              <w:bottom w:val="nil"/>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7.6</w:t>
            </w:r>
          </w:p>
        </w:tc>
        <w:tc>
          <w:tcPr>
            <w:tcW w:w="1475" w:type="dxa"/>
            <w:tcBorders>
              <w:top w:val="nil"/>
              <w:bottom w:val="nil"/>
              <w:right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100.0</w:t>
            </w:r>
          </w:p>
        </w:tc>
      </w:tr>
      <w:tr w:rsidR="00865852" w:rsidRPr="002831C6"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2831C6" w:rsidRDefault="00865852" w:rsidP="00A80C4C">
            <w:pPr>
              <w:autoSpaceDE w:val="0"/>
              <w:autoSpaceDN w:val="0"/>
              <w:adjustRightInd w:val="0"/>
              <w:spacing w:after="0" w:line="240" w:lineRule="auto"/>
              <w:rPr>
                <w:rFonts w:ascii="Arial" w:hAnsi="Arial" w:cs="Arial"/>
                <w:color w:val="000000"/>
                <w:sz w:val="18"/>
                <w:szCs w:val="18"/>
              </w:rPr>
            </w:pPr>
          </w:p>
        </w:tc>
        <w:tc>
          <w:tcPr>
            <w:tcW w:w="737" w:type="dxa"/>
            <w:tcBorders>
              <w:top w:val="nil"/>
              <w:left w:val="nil"/>
              <w:bottom w:val="single" w:sz="16" w:space="0" w:color="000000"/>
              <w:right w:val="single" w:sz="16" w:space="0" w:color="000000"/>
            </w:tcBorders>
            <w:shd w:val="clear" w:color="auto" w:fill="FFFFFF"/>
          </w:tcPr>
          <w:p w:rsidR="00865852" w:rsidRPr="002831C6" w:rsidRDefault="00865852" w:rsidP="00A80C4C">
            <w:pPr>
              <w:autoSpaceDE w:val="0"/>
              <w:autoSpaceDN w:val="0"/>
              <w:adjustRightInd w:val="0"/>
              <w:spacing w:after="0" w:line="320" w:lineRule="atLeast"/>
              <w:ind w:left="60" w:right="60"/>
              <w:rPr>
                <w:rFonts w:ascii="Arial" w:hAnsi="Arial" w:cs="Arial"/>
                <w:color w:val="000000"/>
                <w:sz w:val="18"/>
                <w:szCs w:val="18"/>
              </w:rPr>
            </w:pPr>
            <w:r w:rsidRPr="002831C6">
              <w:rPr>
                <w:rFonts w:ascii="Arial" w:hAnsi="Arial" w:cs="Arial"/>
                <w:color w:val="000000"/>
                <w:sz w:val="18"/>
                <w:szCs w:val="18"/>
              </w:rPr>
              <w:t>Total</w:t>
            </w:r>
          </w:p>
        </w:tc>
        <w:tc>
          <w:tcPr>
            <w:tcW w:w="1168" w:type="dxa"/>
            <w:tcBorders>
              <w:top w:val="nil"/>
              <w:left w:val="single" w:sz="16" w:space="0" w:color="000000"/>
              <w:bottom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406</w:t>
            </w:r>
          </w:p>
        </w:tc>
        <w:tc>
          <w:tcPr>
            <w:tcW w:w="1029" w:type="dxa"/>
            <w:tcBorders>
              <w:top w:val="nil"/>
              <w:bottom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100.0</w:t>
            </w:r>
          </w:p>
        </w:tc>
        <w:tc>
          <w:tcPr>
            <w:tcW w:w="1398" w:type="dxa"/>
            <w:tcBorders>
              <w:top w:val="nil"/>
              <w:bottom w:val="single" w:sz="16" w:space="0" w:color="000000"/>
            </w:tcBorders>
            <w:shd w:val="clear" w:color="auto" w:fill="FFFFFF"/>
            <w:vAlign w:val="center"/>
          </w:tcPr>
          <w:p w:rsidR="00865852" w:rsidRPr="002831C6"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2831C6">
              <w:rPr>
                <w:rFonts w:ascii="Arial" w:hAnsi="Arial" w:cs="Arial"/>
                <w:color w:val="000000"/>
                <w:sz w:val="18"/>
                <w:szCs w:val="18"/>
              </w:rPr>
              <w:t>100.0</w:t>
            </w:r>
          </w:p>
        </w:tc>
        <w:tc>
          <w:tcPr>
            <w:tcW w:w="1475" w:type="dxa"/>
            <w:tcBorders>
              <w:top w:val="nil"/>
              <w:bottom w:val="single" w:sz="16" w:space="0" w:color="000000"/>
              <w:right w:val="single" w:sz="16" w:space="0" w:color="000000"/>
            </w:tcBorders>
            <w:shd w:val="clear" w:color="auto" w:fill="FFFFFF"/>
            <w:vAlign w:val="center"/>
          </w:tcPr>
          <w:p w:rsidR="00865852" w:rsidRPr="002831C6" w:rsidRDefault="00865852" w:rsidP="00A80C4C">
            <w:pPr>
              <w:autoSpaceDE w:val="0"/>
              <w:autoSpaceDN w:val="0"/>
              <w:adjustRightInd w:val="0"/>
              <w:spacing w:after="0" w:line="240" w:lineRule="auto"/>
              <w:rPr>
                <w:rFonts w:ascii="Times New Roman" w:hAnsi="Times New Roman" w:cs="Times New Roman"/>
                <w:sz w:val="24"/>
                <w:szCs w:val="24"/>
              </w:rPr>
            </w:pPr>
          </w:p>
        </w:tc>
      </w:tr>
    </w:tbl>
    <w:p w:rsidR="00865852" w:rsidRPr="002831C6"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r>
        <w:t xml:space="preserve">This frequency table show ‘the year when the car was made’. A quick review shows that within 54.9% of the observations, the cars </w:t>
      </w:r>
      <w:proofErr w:type="gramStart"/>
      <w:r>
        <w:t>were made</w:t>
      </w:r>
      <w:proofErr w:type="gramEnd"/>
      <w:r>
        <w:t xml:space="preserve"> before 76. Furthermore, a 9.9% of the cars </w:t>
      </w:r>
      <w:proofErr w:type="gramStart"/>
      <w:r>
        <w:t>were made</w:t>
      </w:r>
      <w:proofErr w:type="gramEnd"/>
      <w:r>
        <w:t xml:space="preserve"> on 73 – the higher number of occurrences, hence the variable mode.</w:t>
      </w:r>
    </w:p>
    <w:p w:rsidR="00865852" w:rsidRDefault="00865852" w:rsidP="00865852">
      <w:r>
        <w:t>The distribution of the country of origin is as follows:</w:t>
      </w:r>
    </w:p>
    <w:p w:rsidR="00865852" w:rsidRPr="00F16620" w:rsidRDefault="00865852" w:rsidP="00865852">
      <w:pPr>
        <w:rPr>
          <w:rFonts w:ascii="Times New Roman" w:hAnsi="Times New Roman" w:cs="Times New Roman"/>
          <w:sz w:val="24"/>
          <w:szCs w:val="24"/>
        </w:rPr>
      </w:pPr>
      <w:r>
        <w:rPr>
          <w:rFonts w:ascii="Times New Roman" w:hAnsi="Times New Roman" w:cs="Times New Roman"/>
          <w:noProof/>
          <w:sz w:val="24"/>
          <w:szCs w:val="24"/>
          <w:lang w:eastAsia="en-IE"/>
        </w:rPr>
        <w:drawing>
          <wp:inline distT="0" distB="0" distL="0" distR="0" wp14:anchorId="4846D182" wp14:editId="5FE039F9">
            <wp:extent cx="4342318" cy="347662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2318" cy="3476625"/>
                    </a:xfrm>
                    <a:prstGeom prst="rect">
                      <a:avLst/>
                    </a:prstGeom>
                    <a:noFill/>
                    <a:ln>
                      <a:noFill/>
                    </a:ln>
                  </pic:spPr>
                </pic:pic>
              </a:graphicData>
            </a:graphic>
          </wp:inline>
        </w:drawing>
      </w:r>
      <w:r w:rsidRPr="00F16620">
        <w:rPr>
          <w:rFonts w:ascii="Times New Roman" w:hAnsi="Times New Roman" w:cs="Times New Roman"/>
          <w:sz w:val="24"/>
          <w:szCs w:val="24"/>
        </w:rPr>
        <w:t xml:space="preserve"> </w:t>
      </w:r>
    </w:p>
    <w:tbl>
      <w:tblPr>
        <w:tblW w:w="6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138"/>
        <w:gridCol w:w="1169"/>
        <w:gridCol w:w="1030"/>
        <w:gridCol w:w="1399"/>
        <w:gridCol w:w="1476"/>
      </w:tblGrid>
      <w:tr w:rsidR="00865852" w:rsidRPr="00F16620" w:rsidTr="00A80C4C">
        <w:trPr>
          <w:cantSplit/>
        </w:trPr>
        <w:tc>
          <w:tcPr>
            <w:tcW w:w="6944" w:type="dxa"/>
            <w:gridSpan w:val="6"/>
            <w:tcBorders>
              <w:top w:val="nil"/>
              <w:left w:val="nil"/>
              <w:bottom w:val="nil"/>
              <w:right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b/>
                <w:bCs/>
                <w:color w:val="000000"/>
                <w:sz w:val="18"/>
                <w:szCs w:val="18"/>
              </w:rPr>
              <w:t>Country of origin</w:t>
            </w:r>
          </w:p>
        </w:tc>
      </w:tr>
      <w:tr w:rsidR="00865852" w:rsidRPr="00F16620" w:rsidTr="00A80C4C">
        <w:trPr>
          <w:cantSplit/>
        </w:trPr>
        <w:tc>
          <w:tcPr>
            <w:tcW w:w="1874" w:type="dxa"/>
            <w:gridSpan w:val="2"/>
            <w:tcBorders>
              <w:top w:val="single" w:sz="16" w:space="0" w:color="000000"/>
              <w:left w:val="single" w:sz="16" w:space="0" w:color="000000"/>
              <w:bottom w:val="single" w:sz="16" w:space="0" w:color="000000"/>
              <w:right w:val="nil"/>
            </w:tcBorders>
            <w:shd w:val="clear" w:color="auto" w:fill="FFFFFF"/>
            <w:vAlign w:val="bottom"/>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1168" w:type="dxa"/>
            <w:tcBorders>
              <w:top w:val="single" w:sz="16" w:space="0" w:color="000000"/>
              <w:left w:val="single" w:sz="16" w:space="0" w:color="000000"/>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Frequency</w:t>
            </w:r>
          </w:p>
        </w:tc>
        <w:tc>
          <w:tcPr>
            <w:tcW w:w="1029" w:type="dxa"/>
            <w:tcBorders>
              <w:top w:val="single" w:sz="16" w:space="0" w:color="000000"/>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Percent</w:t>
            </w:r>
          </w:p>
        </w:tc>
        <w:tc>
          <w:tcPr>
            <w:tcW w:w="1398" w:type="dxa"/>
            <w:tcBorders>
              <w:top w:val="single" w:sz="16" w:space="0" w:color="000000"/>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Valid Percent</w:t>
            </w:r>
          </w:p>
        </w:tc>
        <w:tc>
          <w:tcPr>
            <w:tcW w:w="1475" w:type="dxa"/>
            <w:tcBorders>
              <w:top w:val="single" w:sz="16" w:space="0" w:color="000000"/>
              <w:bottom w:val="single" w:sz="16" w:space="0" w:color="000000"/>
              <w:right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Cumulative Percent</w:t>
            </w:r>
          </w:p>
        </w:tc>
      </w:tr>
      <w:tr w:rsidR="00865852" w:rsidRPr="00F16620" w:rsidTr="00A80C4C">
        <w:trPr>
          <w:cantSplit/>
        </w:trPr>
        <w:tc>
          <w:tcPr>
            <w:tcW w:w="737" w:type="dxa"/>
            <w:vMerge w:val="restart"/>
            <w:tcBorders>
              <w:top w:val="single" w:sz="16" w:space="0" w:color="000000"/>
              <w:left w:val="single" w:sz="16" w:space="0" w:color="000000"/>
              <w:bottom w:val="single" w:sz="16" w:space="0" w:color="000000"/>
              <w:right w:val="nil"/>
            </w:tcBorders>
            <w:shd w:val="clear" w:color="auto" w:fill="FFFFFF"/>
          </w:tcPr>
          <w:p w:rsidR="00865852" w:rsidRPr="00F16620" w:rsidRDefault="00865852" w:rsidP="00A80C4C">
            <w:pPr>
              <w:autoSpaceDE w:val="0"/>
              <w:autoSpaceDN w:val="0"/>
              <w:adjustRightInd w:val="0"/>
              <w:spacing w:after="0" w:line="320" w:lineRule="atLeast"/>
              <w:ind w:left="60" w:right="60"/>
              <w:rPr>
                <w:rFonts w:ascii="Arial" w:hAnsi="Arial" w:cs="Arial"/>
                <w:color w:val="000000"/>
                <w:sz w:val="18"/>
                <w:szCs w:val="18"/>
              </w:rPr>
            </w:pPr>
            <w:r w:rsidRPr="00F16620">
              <w:rPr>
                <w:rFonts w:ascii="Arial" w:hAnsi="Arial" w:cs="Arial"/>
                <w:color w:val="000000"/>
                <w:sz w:val="18"/>
                <w:szCs w:val="18"/>
              </w:rPr>
              <w:t>Valid</w:t>
            </w:r>
          </w:p>
        </w:tc>
        <w:tc>
          <w:tcPr>
            <w:tcW w:w="1137" w:type="dxa"/>
            <w:tcBorders>
              <w:top w:val="single" w:sz="16" w:space="0" w:color="000000"/>
              <w:left w:val="nil"/>
              <w:bottom w:val="nil"/>
              <w:right w:val="single" w:sz="16" w:space="0" w:color="000000"/>
            </w:tcBorders>
            <w:shd w:val="clear" w:color="auto" w:fill="FFFFFF"/>
          </w:tcPr>
          <w:p w:rsidR="00865852" w:rsidRPr="00F16620" w:rsidRDefault="00865852" w:rsidP="00A80C4C">
            <w:pPr>
              <w:autoSpaceDE w:val="0"/>
              <w:autoSpaceDN w:val="0"/>
              <w:adjustRightInd w:val="0"/>
              <w:spacing w:after="0" w:line="320" w:lineRule="atLeast"/>
              <w:ind w:left="60" w:right="60"/>
              <w:rPr>
                <w:rFonts w:ascii="Arial" w:hAnsi="Arial" w:cs="Arial"/>
                <w:color w:val="000000"/>
                <w:sz w:val="18"/>
                <w:szCs w:val="18"/>
              </w:rPr>
            </w:pPr>
            <w:r w:rsidRPr="00F16620">
              <w:rPr>
                <w:rFonts w:ascii="Arial" w:hAnsi="Arial" w:cs="Arial"/>
                <w:color w:val="000000"/>
                <w:sz w:val="18"/>
                <w:szCs w:val="18"/>
              </w:rPr>
              <w:t>America</w:t>
            </w:r>
          </w:p>
        </w:tc>
        <w:tc>
          <w:tcPr>
            <w:tcW w:w="1168" w:type="dxa"/>
            <w:tcBorders>
              <w:top w:val="single" w:sz="16" w:space="0" w:color="000000"/>
              <w:left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254</w:t>
            </w:r>
          </w:p>
        </w:tc>
        <w:tc>
          <w:tcPr>
            <w:tcW w:w="1029"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62.6</w:t>
            </w:r>
          </w:p>
        </w:tc>
        <w:tc>
          <w:tcPr>
            <w:tcW w:w="1398"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62.6</w:t>
            </w:r>
          </w:p>
        </w:tc>
        <w:tc>
          <w:tcPr>
            <w:tcW w:w="1475" w:type="dxa"/>
            <w:tcBorders>
              <w:top w:val="single" w:sz="16" w:space="0" w:color="000000"/>
              <w:bottom w:val="nil"/>
              <w:right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62.6</w:t>
            </w:r>
          </w:p>
        </w:tc>
      </w:tr>
      <w:tr w:rsidR="00865852" w:rsidRPr="00F16620"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F16620" w:rsidRDefault="00865852" w:rsidP="00A80C4C">
            <w:pPr>
              <w:autoSpaceDE w:val="0"/>
              <w:autoSpaceDN w:val="0"/>
              <w:adjustRightInd w:val="0"/>
              <w:spacing w:after="0" w:line="240" w:lineRule="auto"/>
              <w:rPr>
                <w:rFonts w:ascii="Arial" w:hAnsi="Arial" w:cs="Arial"/>
                <w:color w:val="000000"/>
                <w:sz w:val="18"/>
                <w:szCs w:val="18"/>
              </w:rPr>
            </w:pPr>
          </w:p>
        </w:tc>
        <w:tc>
          <w:tcPr>
            <w:tcW w:w="1137" w:type="dxa"/>
            <w:tcBorders>
              <w:top w:val="nil"/>
              <w:left w:val="nil"/>
              <w:bottom w:val="nil"/>
              <w:right w:val="single" w:sz="16" w:space="0" w:color="000000"/>
            </w:tcBorders>
            <w:shd w:val="clear" w:color="auto" w:fill="FFFFFF"/>
          </w:tcPr>
          <w:p w:rsidR="00865852" w:rsidRPr="00F16620" w:rsidRDefault="00865852" w:rsidP="00A80C4C">
            <w:pPr>
              <w:autoSpaceDE w:val="0"/>
              <w:autoSpaceDN w:val="0"/>
              <w:adjustRightInd w:val="0"/>
              <w:spacing w:after="0" w:line="320" w:lineRule="atLeast"/>
              <w:ind w:left="60" w:right="60"/>
              <w:rPr>
                <w:rFonts w:ascii="Arial" w:hAnsi="Arial" w:cs="Arial"/>
                <w:color w:val="000000"/>
                <w:sz w:val="18"/>
                <w:szCs w:val="18"/>
              </w:rPr>
            </w:pPr>
            <w:r w:rsidRPr="00F16620">
              <w:rPr>
                <w:rFonts w:ascii="Arial" w:hAnsi="Arial" w:cs="Arial"/>
                <w:color w:val="000000"/>
                <w:sz w:val="18"/>
                <w:szCs w:val="18"/>
              </w:rPr>
              <w:t>European</w:t>
            </w:r>
          </w:p>
        </w:tc>
        <w:tc>
          <w:tcPr>
            <w:tcW w:w="1168" w:type="dxa"/>
            <w:tcBorders>
              <w:top w:val="nil"/>
              <w:left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73</w:t>
            </w:r>
          </w:p>
        </w:tc>
        <w:tc>
          <w:tcPr>
            <w:tcW w:w="1029" w:type="dxa"/>
            <w:tcBorders>
              <w:top w:val="nil"/>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18.0</w:t>
            </w:r>
          </w:p>
        </w:tc>
        <w:tc>
          <w:tcPr>
            <w:tcW w:w="1398" w:type="dxa"/>
            <w:tcBorders>
              <w:top w:val="nil"/>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18.0</w:t>
            </w:r>
          </w:p>
        </w:tc>
        <w:tc>
          <w:tcPr>
            <w:tcW w:w="1475" w:type="dxa"/>
            <w:tcBorders>
              <w:top w:val="nil"/>
              <w:bottom w:val="nil"/>
              <w:right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80.5</w:t>
            </w:r>
          </w:p>
        </w:tc>
      </w:tr>
      <w:tr w:rsidR="00865852" w:rsidRPr="00F16620"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F16620" w:rsidRDefault="00865852" w:rsidP="00A80C4C">
            <w:pPr>
              <w:autoSpaceDE w:val="0"/>
              <w:autoSpaceDN w:val="0"/>
              <w:adjustRightInd w:val="0"/>
              <w:spacing w:after="0" w:line="240" w:lineRule="auto"/>
              <w:rPr>
                <w:rFonts w:ascii="Arial" w:hAnsi="Arial" w:cs="Arial"/>
                <w:color w:val="000000"/>
                <w:sz w:val="18"/>
                <w:szCs w:val="18"/>
              </w:rPr>
            </w:pPr>
          </w:p>
        </w:tc>
        <w:tc>
          <w:tcPr>
            <w:tcW w:w="1137" w:type="dxa"/>
            <w:tcBorders>
              <w:top w:val="nil"/>
              <w:left w:val="nil"/>
              <w:bottom w:val="nil"/>
              <w:right w:val="single" w:sz="16" w:space="0" w:color="000000"/>
            </w:tcBorders>
            <w:shd w:val="clear" w:color="auto" w:fill="FFFFFF"/>
          </w:tcPr>
          <w:p w:rsidR="00865852" w:rsidRPr="00F16620" w:rsidRDefault="00865852" w:rsidP="00A80C4C">
            <w:pPr>
              <w:autoSpaceDE w:val="0"/>
              <w:autoSpaceDN w:val="0"/>
              <w:adjustRightInd w:val="0"/>
              <w:spacing w:after="0" w:line="320" w:lineRule="atLeast"/>
              <w:ind w:left="60" w:right="60"/>
              <w:rPr>
                <w:rFonts w:ascii="Arial" w:hAnsi="Arial" w:cs="Arial"/>
                <w:color w:val="000000"/>
                <w:sz w:val="18"/>
                <w:szCs w:val="18"/>
              </w:rPr>
            </w:pPr>
            <w:r w:rsidRPr="00F16620">
              <w:rPr>
                <w:rFonts w:ascii="Arial" w:hAnsi="Arial" w:cs="Arial"/>
                <w:color w:val="000000"/>
                <w:sz w:val="18"/>
                <w:szCs w:val="18"/>
              </w:rPr>
              <w:t>Japanese</w:t>
            </w:r>
          </w:p>
        </w:tc>
        <w:tc>
          <w:tcPr>
            <w:tcW w:w="1168" w:type="dxa"/>
            <w:tcBorders>
              <w:top w:val="nil"/>
              <w:left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79</w:t>
            </w:r>
          </w:p>
        </w:tc>
        <w:tc>
          <w:tcPr>
            <w:tcW w:w="1029" w:type="dxa"/>
            <w:tcBorders>
              <w:top w:val="nil"/>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19.5</w:t>
            </w:r>
          </w:p>
        </w:tc>
        <w:tc>
          <w:tcPr>
            <w:tcW w:w="1398" w:type="dxa"/>
            <w:tcBorders>
              <w:top w:val="nil"/>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19.5</w:t>
            </w:r>
          </w:p>
        </w:tc>
        <w:tc>
          <w:tcPr>
            <w:tcW w:w="1475" w:type="dxa"/>
            <w:tcBorders>
              <w:top w:val="nil"/>
              <w:bottom w:val="nil"/>
              <w:right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100.0</w:t>
            </w:r>
          </w:p>
        </w:tc>
      </w:tr>
      <w:tr w:rsidR="00865852" w:rsidRPr="00F16620" w:rsidTr="00A80C4C">
        <w:trPr>
          <w:cantSplit/>
        </w:trPr>
        <w:tc>
          <w:tcPr>
            <w:tcW w:w="737" w:type="dxa"/>
            <w:vMerge/>
            <w:tcBorders>
              <w:top w:val="single" w:sz="16" w:space="0" w:color="000000"/>
              <w:left w:val="single" w:sz="16" w:space="0" w:color="000000"/>
              <w:bottom w:val="single" w:sz="16" w:space="0" w:color="000000"/>
              <w:right w:val="nil"/>
            </w:tcBorders>
            <w:shd w:val="clear" w:color="auto" w:fill="FFFFFF"/>
          </w:tcPr>
          <w:p w:rsidR="00865852" w:rsidRPr="00F16620" w:rsidRDefault="00865852" w:rsidP="00A80C4C">
            <w:pPr>
              <w:autoSpaceDE w:val="0"/>
              <w:autoSpaceDN w:val="0"/>
              <w:adjustRightInd w:val="0"/>
              <w:spacing w:after="0" w:line="240" w:lineRule="auto"/>
              <w:rPr>
                <w:rFonts w:ascii="Arial" w:hAnsi="Arial" w:cs="Arial"/>
                <w:color w:val="000000"/>
                <w:sz w:val="18"/>
                <w:szCs w:val="18"/>
              </w:rPr>
            </w:pPr>
          </w:p>
        </w:tc>
        <w:tc>
          <w:tcPr>
            <w:tcW w:w="1137" w:type="dxa"/>
            <w:tcBorders>
              <w:top w:val="nil"/>
              <w:left w:val="nil"/>
              <w:bottom w:val="single" w:sz="16" w:space="0" w:color="000000"/>
              <w:right w:val="single" w:sz="16" w:space="0" w:color="000000"/>
            </w:tcBorders>
            <w:shd w:val="clear" w:color="auto" w:fill="FFFFFF"/>
          </w:tcPr>
          <w:p w:rsidR="00865852" w:rsidRPr="00F16620" w:rsidRDefault="00865852" w:rsidP="00A80C4C">
            <w:pPr>
              <w:autoSpaceDE w:val="0"/>
              <w:autoSpaceDN w:val="0"/>
              <w:adjustRightInd w:val="0"/>
              <w:spacing w:after="0" w:line="320" w:lineRule="atLeast"/>
              <w:ind w:left="60" w:right="60"/>
              <w:rPr>
                <w:rFonts w:ascii="Arial" w:hAnsi="Arial" w:cs="Arial"/>
                <w:color w:val="000000"/>
                <w:sz w:val="18"/>
                <w:szCs w:val="18"/>
              </w:rPr>
            </w:pPr>
            <w:r w:rsidRPr="00F16620">
              <w:rPr>
                <w:rFonts w:ascii="Arial" w:hAnsi="Arial" w:cs="Arial"/>
                <w:color w:val="000000"/>
                <w:sz w:val="18"/>
                <w:szCs w:val="18"/>
              </w:rPr>
              <w:t>Total</w:t>
            </w:r>
          </w:p>
        </w:tc>
        <w:tc>
          <w:tcPr>
            <w:tcW w:w="1168" w:type="dxa"/>
            <w:tcBorders>
              <w:top w:val="nil"/>
              <w:left w:val="single" w:sz="16" w:space="0" w:color="000000"/>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406</w:t>
            </w:r>
          </w:p>
        </w:tc>
        <w:tc>
          <w:tcPr>
            <w:tcW w:w="1029"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100.0</w:t>
            </w:r>
          </w:p>
        </w:tc>
        <w:tc>
          <w:tcPr>
            <w:tcW w:w="1398"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100.0</w:t>
            </w:r>
          </w:p>
        </w:tc>
        <w:tc>
          <w:tcPr>
            <w:tcW w:w="1475" w:type="dxa"/>
            <w:tcBorders>
              <w:top w:val="nil"/>
              <w:bottom w:val="single" w:sz="16" w:space="0" w:color="000000"/>
              <w:right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r>
    </w:tbl>
    <w:p w:rsidR="00865852" w:rsidRPr="00F16620"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pPr>
        <w:autoSpaceDE w:val="0"/>
        <w:autoSpaceDN w:val="0"/>
        <w:adjustRightInd w:val="0"/>
        <w:spacing w:after="0" w:line="240" w:lineRule="auto"/>
      </w:pPr>
      <w:r>
        <w:rPr>
          <w:rFonts w:ascii="Times New Roman" w:hAnsi="Times New Roman" w:cs="Times New Roman"/>
          <w:sz w:val="24"/>
          <w:szCs w:val="24"/>
        </w:rPr>
        <w:t>This table shows that the higher percentage of cars were made in America (62.6% - with a total number of observations</w:t>
      </w:r>
      <w:proofErr w:type="gramStart"/>
      <w:r>
        <w:rPr>
          <w:rFonts w:ascii="Times New Roman" w:hAnsi="Times New Roman" w:cs="Times New Roman"/>
          <w:sz w:val="24"/>
          <w:szCs w:val="24"/>
        </w:rPr>
        <w:t>:254</w:t>
      </w:r>
      <w:proofErr w:type="gramEnd"/>
      <w:r>
        <w:rPr>
          <w:rFonts w:ascii="Times New Roman" w:hAnsi="Times New Roman" w:cs="Times New Roman"/>
          <w:sz w:val="24"/>
          <w:szCs w:val="24"/>
        </w:rPr>
        <w:t>).</w:t>
      </w:r>
    </w:p>
    <w:p w:rsidR="00865852" w:rsidRDefault="00865852" w:rsidP="00865852">
      <w:pPr>
        <w:ind w:left="360"/>
      </w:pPr>
    </w:p>
    <w:p w:rsidR="00865852" w:rsidRDefault="00865852" w:rsidP="00865852">
      <w:pPr>
        <w:pStyle w:val="Heading3"/>
      </w:pPr>
      <w:r>
        <w:t>Horse Power</w:t>
      </w:r>
    </w:p>
    <w:p w:rsidR="00865852" w:rsidRDefault="00865852" w:rsidP="00865852">
      <w:r>
        <w:t xml:space="preserve">The Measure of </w:t>
      </w:r>
      <w:proofErr w:type="spellStart"/>
      <w:r>
        <w:t>Center</w:t>
      </w:r>
      <w:proofErr w:type="spellEnd"/>
      <w:r>
        <w:t xml:space="preserve"> for the Horse Power variable can be summarised as follow:</w:t>
      </w:r>
    </w:p>
    <w:p w:rsidR="00865852" w:rsidRPr="00D657A3"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drawing>
          <wp:anchor distT="0" distB="0" distL="114300" distR="114300" simplePos="0" relativeHeight="251660288" behindDoc="0" locked="0" layoutInCell="1" allowOverlap="1" wp14:anchorId="381CE5D1" wp14:editId="47A94D08">
            <wp:simplePos x="0" y="0"/>
            <wp:positionH relativeFrom="column">
              <wp:posOffset>3379470</wp:posOffset>
            </wp:positionH>
            <wp:positionV relativeFrom="paragraph">
              <wp:posOffset>-5080</wp:posOffset>
            </wp:positionV>
            <wp:extent cx="4095750" cy="32791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5750" cy="327914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27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8"/>
        <w:gridCol w:w="980"/>
        <w:gridCol w:w="1059"/>
      </w:tblGrid>
      <w:tr w:rsidR="00865852" w:rsidRPr="00D657A3" w:rsidTr="00A80C4C">
        <w:trPr>
          <w:cantSplit/>
        </w:trPr>
        <w:tc>
          <w:tcPr>
            <w:tcW w:w="2795" w:type="dxa"/>
            <w:gridSpan w:val="3"/>
            <w:tcBorders>
              <w:top w:val="nil"/>
              <w:left w:val="nil"/>
              <w:bottom w:val="nil"/>
              <w:right w:val="nil"/>
            </w:tcBorders>
            <w:shd w:val="clear" w:color="auto" w:fill="FFFFFF"/>
            <w:vAlign w:val="center"/>
          </w:tcPr>
          <w:p w:rsidR="00865852" w:rsidRPr="00D657A3"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D657A3">
              <w:rPr>
                <w:rFonts w:ascii="Arial" w:hAnsi="Arial" w:cs="Arial"/>
                <w:b/>
                <w:bCs/>
                <w:color w:val="000000"/>
                <w:sz w:val="18"/>
                <w:szCs w:val="18"/>
              </w:rPr>
              <w:t>Statistics</w:t>
            </w:r>
          </w:p>
        </w:tc>
      </w:tr>
      <w:tr w:rsidR="00865852" w:rsidRPr="00D657A3" w:rsidTr="00A80C4C">
        <w:trPr>
          <w:cantSplit/>
        </w:trPr>
        <w:tc>
          <w:tcPr>
            <w:tcW w:w="2795" w:type="dxa"/>
            <w:gridSpan w:val="3"/>
            <w:tcBorders>
              <w:top w:val="nil"/>
              <w:left w:val="nil"/>
              <w:bottom w:val="nil"/>
              <w:right w:val="nil"/>
            </w:tcBorders>
            <w:shd w:val="clear" w:color="auto" w:fill="FFFFFF"/>
            <w:vAlign w:val="bottom"/>
          </w:tcPr>
          <w:p w:rsidR="00865852" w:rsidRPr="00D657A3" w:rsidRDefault="00865852" w:rsidP="00A80C4C">
            <w:pPr>
              <w:autoSpaceDE w:val="0"/>
              <w:autoSpaceDN w:val="0"/>
              <w:adjustRightInd w:val="0"/>
              <w:spacing w:after="0" w:line="320" w:lineRule="atLeast"/>
              <w:rPr>
                <w:rFonts w:ascii="Times New Roman" w:hAnsi="Times New Roman" w:cs="Times New Roman"/>
                <w:sz w:val="24"/>
                <w:szCs w:val="24"/>
              </w:rPr>
            </w:pPr>
            <w:r w:rsidRPr="00D657A3">
              <w:rPr>
                <w:rFonts w:ascii="Arial" w:hAnsi="Arial" w:cs="Arial"/>
                <w:color w:val="000000"/>
                <w:sz w:val="18"/>
                <w:szCs w:val="18"/>
                <w:shd w:val="clear" w:color="auto" w:fill="FFFFFF"/>
              </w:rPr>
              <w:t xml:space="preserve">Horse Power  </w:t>
            </w:r>
          </w:p>
        </w:tc>
      </w:tr>
      <w:tr w:rsidR="00865852" w:rsidRPr="00D657A3" w:rsidTr="00A80C4C">
        <w:trPr>
          <w:cantSplit/>
        </w:trPr>
        <w:tc>
          <w:tcPr>
            <w:tcW w:w="758" w:type="dxa"/>
            <w:vMerge w:val="restart"/>
            <w:tcBorders>
              <w:top w:val="single" w:sz="16" w:space="0" w:color="000000"/>
              <w:left w:val="single" w:sz="16" w:space="0" w:color="000000"/>
              <w:bottom w:val="nil"/>
              <w:right w:val="nil"/>
            </w:tcBorders>
            <w:shd w:val="clear" w:color="auto" w:fill="FFFFFF"/>
          </w:tcPr>
          <w:p w:rsidR="00865852" w:rsidRPr="00D657A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D657A3">
              <w:rPr>
                <w:rFonts w:ascii="Arial" w:hAnsi="Arial" w:cs="Arial"/>
                <w:color w:val="000000"/>
                <w:sz w:val="18"/>
                <w:szCs w:val="18"/>
              </w:rPr>
              <w:t>N</w:t>
            </w:r>
          </w:p>
        </w:tc>
        <w:tc>
          <w:tcPr>
            <w:tcW w:w="979" w:type="dxa"/>
            <w:tcBorders>
              <w:top w:val="single" w:sz="16" w:space="0" w:color="000000"/>
              <w:left w:val="nil"/>
              <w:bottom w:val="nil"/>
              <w:right w:val="single" w:sz="16" w:space="0" w:color="000000"/>
            </w:tcBorders>
            <w:shd w:val="clear" w:color="auto" w:fill="FFFFFF"/>
          </w:tcPr>
          <w:p w:rsidR="00865852" w:rsidRPr="00D657A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D657A3">
              <w:rPr>
                <w:rFonts w:ascii="Arial" w:hAnsi="Arial" w:cs="Arial"/>
                <w:color w:val="000000"/>
                <w:sz w:val="18"/>
                <w:szCs w:val="18"/>
              </w:rPr>
              <w:t>Valid</w:t>
            </w:r>
          </w:p>
        </w:tc>
        <w:tc>
          <w:tcPr>
            <w:tcW w:w="1058" w:type="dxa"/>
            <w:tcBorders>
              <w:top w:val="single" w:sz="16" w:space="0" w:color="000000"/>
              <w:left w:val="single" w:sz="16" w:space="0" w:color="000000"/>
              <w:bottom w:val="nil"/>
              <w:right w:val="single" w:sz="16" w:space="0" w:color="000000"/>
            </w:tcBorders>
            <w:shd w:val="clear" w:color="auto" w:fill="FFFFFF"/>
            <w:vAlign w:val="center"/>
          </w:tcPr>
          <w:p w:rsidR="00865852" w:rsidRPr="00D657A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D657A3">
              <w:rPr>
                <w:rFonts w:ascii="Arial" w:hAnsi="Arial" w:cs="Arial"/>
                <w:color w:val="000000"/>
                <w:sz w:val="18"/>
                <w:szCs w:val="18"/>
              </w:rPr>
              <w:t>406</w:t>
            </w:r>
          </w:p>
        </w:tc>
      </w:tr>
      <w:tr w:rsidR="00865852" w:rsidRPr="00D657A3" w:rsidTr="00A80C4C">
        <w:trPr>
          <w:cantSplit/>
        </w:trPr>
        <w:tc>
          <w:tcPr>
            <w:tcW w:w="758" w:type="dxa"/>
            <w:vMerge/>
            <w:tcBorders>
              <w:top w:val="single" w:sz="16" w:space="0" w:color="000000"/>
              <w:left w:val="single" w:sz="16" w:space="0" w:color="000000"/>
              <w:bottom w:val="nil"/>
              <w:right w:val="nil"/>
            </w:tcBorders>
            <w:shd w:val="clear" w:color="auto" w:fill="FFFFFF"/>
          </w:tcPr>
          <w:p w:rsidR="00865852" w:rsidRPr="00D657A3" w:rsidRDefault="00865852" w:rsidP="00A80C4C">
            <w:pPr>
              <w:autoSpaceDE w:val="0"/>
              <w:autoSpaceDN w:val="0"/>
              <w:adjustRightInd w:val="0"/>
              <w:spacing w:after="0" w:line="240" w:lineRule="auto"/>
              <w:rPr>
                <w:rFonts w:ascii="Arial" w:hAnsi="Arial" w:cs="Arial"/>
                <w:color w:val="000000"/>
                <w:sz w:val="18"/>
                <w:szCs w:val="18"/>
              </w:rPr>
            </w:pPr>
          </w:p>
        </w:tc>
        <w:tc>
          <w:tcPr>
            <w:tcW w:w="979" w:type="dxa"/>
            <w:tcBorders>
              <w:top w:val="nil"/>
              <w:left w:val="nil"/>
              <w:bottom w:val="nil"/>
              <w:right w:val="single" w:sz="16" w:space="0" w:color="000000"/>
            </w:tcBorders>
            <w:shd w:val="clear" w:color="auto" w:fill="FFFFFF"/>
          </w:tcPr>
          <w:p w:rsidR="00865852" w:rsidRPr="00D657A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D657A3">
              <w:rPr>
                <w:rFonts w:ascii="Arial" w:hAnsi="Arial" w:cs="Arial"/>
                <w:color w:val="000000"/>
                <w:sz w:val="18"/>
                <w:szCs w:val="18"/>
              </w:rPr>
              <w:t>Missing</w:t>
            </w:r>
          </w:p>
        </w:tc>
        <w:tc>
          <w:tcPr>
            <w:tcW w:w="1058" w:type="dxa"/>
            <w:tcBorders>
              <w:top w:val="nil"/>
              <w:left w:val="single" w:sz="16" w:space="0" w:color="000000"/>
              <w:bottom w:val="nil"/>
              <w:right w:val="single" w:sz="16" w:space="0" w:color="000000"/>
            </w:tcBorders>
            <w:shd w:val="clear" w:color="auto" w:fill="FFFFFF"/>
            <w:vAlign w:val="center"/>
          </w:tcPr>
          <w:p w:rsidR="00865852" w:rsidRPr="00D657A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D657A3">
              <w:rPr>
                <w:rFonts w:ascii="Arial" w:hAnsi="Arial" w:cs="Arial"/>
                <w:color w:val="000000"/>
                <w:sz w:val="18"/>
                <w:szCs w:val="18"/>
              </w:rPr>
              <w:t>0</w:t>
            </w:r>
          </w:p>
        </w:tc>
      </w:tr>
      <w:tr w:rsidR="00865852" w:rsidRPr="00D657A3" w:rsidTr="00A80C4C">
        <w:trPr>
          <w:cantSplit/>
        </w:trPr>
        <w:tc>
          <w:tcPr>
            <w:tcW w:w="1737" w:type="dxa"/>
            <w:gridSpan w:val="2"/>
            <w:tcBorders>
              <w:top w:val="nil"/>
              <w:left w:val="single" w:sz="16" w:space="0" w:color="000000"/>
              <w:bottom w:val="nil"/>
              <w:right w:val="nil"/>
            </w:tcBorders>
            <w:shd w:val="clear" w:color="auto" w:fill="FFFFFF"/>
          </w:tcPr>
          <w:p w:rsidR="00865852" w:rsidRPr="00D657A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D657A3">
              <w:rPr>
                <w:rFonts w:ascii="Arial" w:hAnsi="Arial" w:cs="Arial"/>
                <w:color w:val="000000"/>
                <w:sz w:val="18"/>
                <w:szCs w:val="18"/>
              </w:rPr>
              <w:t>Mean</w:t>
            </w:r>
          </w:p>
        </w:tc>
        <w:tc>
          <w:tcPr>
            <w:tcW w:w="1058" w:type="dxa"/>
            <w:tcBorders>
              <w:top w:val="nil"/>
              <w:left w:val="single" w:sz="16" w:space="0" w:color="000000"/>
              <w:bottom w:val="nil"/>
              <w:right w:val="single" w:sz="16" w:space="0" w:color="000000"/>
            </w:tcBorders>
            <w:shd w:val="clear" w:color="auto" w:fill="FFFFFF"/>
            <w:vAlign w:val="center"/>
          </w:tcPr>
          <w:p w:rsidR="00865852" w:rsidRPr="00D657A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D657A3">
              <w:rPr>
                <w:rFonts w:ascii="Arial" w:hAnsi="Arial" w:cs="Arial"/>
                <w:color w:val="000000"/>
                <w:sz w:val="18"/>
                <w:szCs w:val="18"/>
              </w:rPr>
              <w:t>104.54</w:t>
            </w:r>
          </w:p>
        </w:tc>
      </w:tr>
      <w:tr w:rsidR="00865852" w:rsidRPr="00D657A3" w:rsidTr="00A80C4C">
        <w:trPr>
          <w:cantSplit/>
        </w:trPr>
        <w:tc>
          <w:tcPr>
            <w:tcW w:w="1737" w:type="dxa"/>
            <w:gridSpan w:val="2"/>
            <w:tcBorders>
              <w:top w:val="nil"/>
              <w:left w:val="single" w:sz="16" w:space="0" w:color="000000"/>
              <w:bottom w:val="nil"/>
              <w:right w:val="nil"/>
            </w:tcBorders>
            <w:shd w:val="clear" w:color="auto" w:fill="FFFFFF"/>
          </w:tcPr>
          <w:p w:rsidR="00865852" w:rsidRPr="00D657A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D657A3">
              <w:rPr>
                <w:rFonts w:ascii="Arial" w:hAnsi="Arial" w:cs="Arial"/>
                <w:color w:val="000000"/>
                <w:sz w:val="18"/>
                <w:szCs w:val="18"/>
              </w:rPr>
              <w:t>Median</w:t>
            </w:r>
          </w:p>
        </w:tc>
        <w:tc>
          <w:tcPr>
            <w:tcW w:w="1058" w:type="dxa"/>
            <w:tcBorders>
              <w:top w:val="nil"/>
              <w:left w:val="single" w:sz="16" w:space="0" w:color="000000"/>
              <w:bottom w:val="nil"/>
              <w:right w:val="single" w:sz="16" w:space="0" w:color="000000"/>
            </w:tcBorders>
            <w:shd w:val="clear" w:color="auto" w:fill="FFFFFF"/>
            <w:vAlign w:val="center"/>
          </w:tcPr>
          <w:p w:rsidR="00865852" w:rsidRPr="00D657A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D657A3">
              <w:rPr>
                <w:rFonts w:ascii="Arial" w:hAnsi="Arial" w:cs="Arial"/>
                <w:color w:val="000000"/>
                <w:sz w:val="18"/>
                <w:szCs w:val="18"/>
              </w:rPr>
              <w:t>94.50</w:t>
            </w:r>
          </w:p>
        </w:tc>
      </w:tr>
      <w:tr w:rsidR="00865852" w:rsidRPr="00D657A3" w:rsidTr="00A80C4C">
        <w:trPr>
          <w:cantSplit/>
        </w:trPr>
        <w:tc>
          <w:tcPr>
            <w:tcW w:w="1737" w:type="dxa"/>
            <w:gridSpan w:val="2"/>
            <w:tcBorders>
              <w:top w:val="nil"/>
              <w:left w:val="single" w:sz="16" w:space="0" w:color="000000"/>
              <w:bottom w:val="single" w:sz="16" w:space="0" w:color="000000"/>
              <w:right w:val="nil"/>
            </w:tcBorders>
            <w:shd w:val="clear" w:color="auto" w:fill="FFFFFF"/>
          </w:tcPr>
          <w:p w:rsidR="00865852" w:rsidRPr="00D657A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D657A3">
              <w:rPr>
                <w:rFonts w:ascii="Arial" w:hAnsi="Arial" w:cs="Arial"/>
                <w:color w:val="000000"/>
                <w:sz w:val="18"/>
                <w:szCs w:val="18"/>
              </w:rPr>
              <w:t>Mode</w:t>
            </w:r>
          </w:p>
        </w:tc>
        <w:tc>
          <w:tcPr>
            <w:tcW w:w="1058" w:type="dxa"/>
            <w:tcBorders>
              <w:top w:val="nil"/>
              <w:left w:val="single" w:sz="16" w:space="0" w:color="000000"/>
              <w:bottom w:val="single" w:sz="16" w:space="0" w:color="000000"/>
              <w:right w:val="single" w:sz="16" w:space="0" w:color="000000"/>
            </w:tcBorders>
            <w:shd w:val="clear" w:color="auto" w:fill="FFFFFF"/>
            <w:vAlign w:val="center"/>
          </w:tcPr>
          <w:p w:rsidR="00865852" w:rsidRPr="00D657A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D657A3">
              <w:rPr>
                <w:rFonts w:ascii="Arial" w:hAnsi="Arial" w:cs="Arial"/>
                <w:color w:val="000000"/>
                <w:sz w:val="18"/>
                <w:szCs w:val="18"/>
              </w:rPr>
              <w:t>150</w:t>
            </w:r>
          </w:p>
        </w:tc>
      </w:tr>
    </w:tbl>
    <w:p w:rsidR="00865852" w:rsidRPr="00D657A3"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r>
        <w:t>The mode of the Horse Power is 150 with a mean of 105.54 and a median of 94.50. Hence</w:t>
      </w:r>
      <w:proofErr w:type="gramStart"/>
      <w:r>
        <w:t>,  Mean</w:t>
      </w:r>
      <w:proofErr w:type="gramEnd"/>
      <w:r>
        <w:t>&gt;Median.</w:t>
      </w:r>
    </w:p>
    <w:p w:rsidR="00865852" w:rsidRDefault="00865852" w:rsidP="00865852">
      <w:r>
        <w:t xml:space="preserve"> This provides us with the understanding that the observations </w:t>
      </w:r>
      <w:proofErr w:type="gramStart"/>
      <w:r>
        <w:t>can be skewed</w:t>
      </w:r>
      <w:proofErr w:type="gramEnd"/>
      <w:r>
        <w:t xml:space="preserve"> to the right. The histogram above confirm this theory while comparing the results against the normal distribution. Furthermore, the below descriptive statistics show the skewness level 1.062 with </w:t>
      </w:r>
      <w:proofErr w:type="gramStart"/>
      <w:r>
        <w:t>an</w:t>
      </w:r>
      <w:proofErr w:type="gramEnd"/>
      <w:r>
        <w:t xml:space="preserve"> standard error of 0.121.</w:t>
      </w:r>
    </w:p>
    <w:p w:rsidR="00865852" w:rsidRDefault="00865852" w:rsidP="00865852">
      <w:r>
        <w:t xml:space="preserve">The below descriptive statistics show us spread measurements </w:t>
      </w:r>
      <w:proofErr w:type="gramStart"/>
      <w:r>
        <w:t>including:</w:t>
      </w:r>
      <w:proofErr w:type="gramEnd"/>
      <w:r>
        <w:t xml:space="preserve"> Range, min and max; skewness level, Variance and </w:t>
      </w:r>
      <w:proofErr w:type="spellStart"/>
      <w:r>
        <w:t>std</w:t>
      </w:r>
      <w:proofErr w:type="spellEnd"/>
      <w:r>
        <w:t xml:space="preserve"> </w:t>
      </w:r>
      <w:proofErr w:type="spellStart"/>
      <w:r>
        <w:t>desviation</w:t>
      </w:r>
      <w:proofErr w:type="spellEnd"/>
      <w:r>
        <w:t xml:space="preserve"> and Kurtosis levels:</w:t>
      </w:r>
    </w:p>
    <w:p w:rsidR="00865852" w:rsidRPr="00F16620" w:rsidRDefault="00865852" w:rsidP="00865852">
      <w:pPr>
        <w:autoSpaceDE w:val="0"/>
        <w:autoSpaceDN w:val="0"/>
        <w:adjustRightInd w:val="0"/>
        <w:spacing w:after="0" w:line="240" w:lineRule="auto"/>
        <w:rPr>
          <w:rFonts w:ascii="Times New Roman" w:hAnsi="Times New Roman" w:cs="Times New Roman"/>
          <w:sz w:val="24"/>
          <w:szCs w:val="24"/>
        </w:rPr>
      </w:pPr>
    </w:p>
    <w:tbl>
      <w:tblPr>
        <w:tblW w:w="12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67"/>
        <w:gridCol w:w="968"/>
        <w:gridCol w:w="851"/>
        <w:gridCol w:w="992"/>
        <w:gridCol w:w="992"/>
        <w:gridCol w:w="1128"/>
        <w:gridCol w:w="1282"/>
        <w:gridCol w:w="1195"/>
        <w:gridCol w:w="915"/>
        <w:gridCol w:w="921"/>
        <w:gridCol w:w="877"/>
        <w:gridCol w:w="992"/>
      </w:tblGrid>
      <w:tr w:rsidR="00865852" w:rsidRPr="00F16620" w:rsidTr="00A80C4C">
        <w:trPr>
          <w:cantSplit/>
        </w:trPr>
        <w:tc>
          <w:tcPr>
            <w:tcW w:w="12980" w:type="dxa"/>
            <w:gridSpan w:val="12"/>
            <w:tcBorders>
              <w:top w:val="nil"/>
              <w:left w:val="nil"/>
              <w:bottom w:val="nil"/>
              <w:right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b/>
                <w:bCs/>
                <w:color w:val="000000"/>
                <w:sz w:val="18"/>
                <w:szCs w:val="18"/>
              </w:rPr>
              <w:t>Descriptive Statistics</w:t>
            </w:r>
          </w:p>
        </w:tc>
      </w:tr>
      <w:tr w:rsidR="00865852" w:rsidRPr="00F16620" w:rsidTr="00A80C4C">
        <w:trPr>
          <w:cantSplit/>
        </w:trPr>
        <w:tc>
          <w:tcPr>
            <w:tcW w:w="1867" w:type="dxa"/>
            <w:vMerge w:val="restart"/>
            <w:tcBorders>
              <w:top w:val="single" w:sz="16" w:space="0" w:color="000000"/>
              <w:left w:val="single" w:sz="16" w:space="0" w:color="000000"/>
              <w:bottom w:val="nil"/>
              <w:right w:val="single" w:sz="16" w:space="0" w:color="000000"/>
            </w:tcBorders>
            <w:shd w:val="clear" w:color="auto" w:fill="FFFFFF"/>
            <w:vAlign w:val="bottom"/>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968" w:type="dxa"/>
            <w:tcBorders>
              <w:top w:val="single" w:sz="16" w:space="0" w:color="000000"/>
              <w:left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N</w:t>
            </w:r>
          </w:p>
        </w:tc>
        <w:tc>
          <w:tcPr>
            <w:tcW w:w="851" w:type="dxa"/>
            <w:tcBorders>
              <w:top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Range</w:t>
            </w:r>
          </w:p>
        </w:tc>
        <w:tc>
          <w:tcPr>
            <w:tcW w:w="992" w:type="dxa"/>
            <w:tcBorders>
              <w:top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Minimum</w:t>
            </w:r>
          </w:p>
        </w:tc>
        <w:tc>
          <w:tcPr>
            <w:tcW w:w="992" w:type="dxa"/>
            <w:tcBorders>
              <w:top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Maximum</w:t>
            </w:r>
          </w:p>
        </w:tc>
        <w:tc>
          <w:tcPr>
            <w:tcW w:w="1128" w:type="dxa"/>
            <w:tcBorders>
              <w:top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Mean</w:t>
            </w:r>
          </w:p>
        </w:tc>
        <w:tc>
          <w:tcPr>
            <w:tcW w:w="1282" w:type="dxa"/>
            <w:tcBorders>
              <w:top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Std. Deviation</w:t>
            </w:r>
          </w:p>
        </w:tc>
        <w:tc>
          <w:tcPr>
            <w:tcW w:w="1195" w:type="dxa"/>
            <w:tcBorders>
              <w:top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Variance</w:t>
            </w:r>
          </w:p>
        </w:tc>
        <w:tc>
          <w:tcPr>
            <w:tcW w:w="1836" w:type="dxa"/>
            <w:gridSpan w:val="2"/>
            <w:tcBorders>
              <w:top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Skewness</w:t>
            </w:r>
          </w:p>
        </w:tc>
        <w:tc>
          <w:tcPr>
            <w:tcW w:w="1869" w:type="dxa"/>
            <w:gridSpan w:val="2"/>
            <w:tcBorders>
              <w:top w:val="single" w:sz="16" w:space="0" w:color="000000"/>
              <w:right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Kurtosis</w:t>
            </w:r>
          </w:p>
        </w:tc>
      </w:tr>
      <w:tr w:rsidR="00865852" w:rsidRPr="00F16620" w:rsidTr="00A80C4C">
        <w:trPr>
          <w:cantSplit/>
        </w:trPr>
        <w:tc>
          <w:tcPr>
            <w:tcW w:w="1867" w:type="dxa"/>
            <w:vMerge/>
            <w:tcBorders>
              <w:top w:val="single" w:sz="16" w:space="0" w:color="000000"/>
              <w:left w:val="single" w:sz="16" w:space="0" w:color="000000"/>
              <w:bottom w:val="nil"/>
              <w:right w:val="single" w:sz="16" w:space="0" w:color="000000"/>
            </w:tcBorders>
            <w:shd w:val="clear" w:color="auto" w:fill="FFFFFF"/>
            <w:vAlign w:val="bottom"/>
          </w:tcPr>
          <w:p w:rsidR="00865852" w:rsidRPr="00F16620" w:rsidRDefault="00865852" w:rsidP="00A80C4C">
            <w:pPr>
              <w:autoSpaceDE w:val="0"/>
              <w:autoSpaceDN w:val="0"/>
              <w:adjustRightInd w:val="0"/>
              <w:spacing w:after="0" w:line="240" w:lineRule="auto"/>
              <w:rPr>
                <w:rFonts w:ascii="Arial" w:hAnsi="Arial" w:cs="Arial"/>
                <w:color w:val="000000"/>
                <w:sz w:val="18"/>
                <w:szCs w:val="18"/>
              </w:rPr>
            </w:pPr>
          </w:p>
        </w:tc>
        <w:tc>
          <w:tcPr>
            <w:tcW w:w="968" w:type="dxa"/>
            <w:tcBorders>
              <w:left w:val="single" w:sz="16" w:space="0" w:color="000000"/>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851"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992"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992"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1128"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1282"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1195"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915"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921"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Std. Error</w:t>
            </w:r>
          </w:p>
        </w:tc>
        <w:tc>
          <w:tcPr>
            <w:tcW w:w="877" w:type="dxa"/>
            <w:tcBorders>
              <w:bottom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Statistic</w:t>
            </w:r>
          </w:p>
        </w:tc>
        <w:tc>
          <w:tcPr>
            <w:tcW w:w="992" w:type="dxa"/>
            <w:tcBorders>
              <w:bottom w:val="single" w:sz="16" w:space="0" w:color="000000"/>
              <w:right w:val="single" w:sz="16" w:space="0" w:color="000000"/>
            </w:tcBorders>
            <w:shd w:val="clear" w:color="auto" w:fill="FFFFFF"/>
            <w:vAlign w:val="bottom"/>
          </w:tcPr>
          <w:p w:rsidR="00865852" w:rsidRPr="00F16620"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F16620">
              <w:rPr>
                <w:rFonts w:ascii="Arial" w:hAnsi="Arial" w:cs="Arial"/>
                <w:color w:val="000000"/>
                <w:sz w:val="18"/>
                <w:szCs w:val="18"/>
              </w:rPr>
              <w:t>Std. Error</w:t>
            </w:r>
          </w:p>
        </w:tc>
      </w:tr>
      <w:tr w:rsidR="00865852" w:rsidRPr="00F16620" w:rsidTr="00A80C4C">
        <w:trPr>
          <w:cantSplit/>
        </w:trPr>
        <w:tc>
          <w:tcPr>
            <w:tcW w:w="1867" w:type="dxa"/>
            <w:tcBorders>
              <w:top w:val="single" w:sz="16" w:space="0" w:color="000000"/>
              <w:left w:val="single" w:sz="16" w:space="0" w:color="000000"/>
              <w:bottom w:val="nil"/>
              <w:right w:val="single" w:sz="16" w:space="0" w:color="000000"/>
            </w:tcBorders>
            <w:shd w:val="clear" w:color="auto" w:fill="FFFFFF"/>
          </w:tcPr>
          <w:p w:rsidR="00865852" w:rsidRPr="00F16620" w:rsidRDefault="00865852" w:rsidP="00A80C4C">
            <w:pPr>
              <w:autoSpaceDE w:val="0"/>
              <w:autoSpaceDN w:val="0"/>
              <w:adjustRightInd w:val="0"/>
              <w:spacing w:after="0" w:line="320" w:lineRule="atLeast"/>
              <w:ind w:left="60" w:right="60"/>
              <w:rPr>
                <w:rFonts w:ascii="Arial" w:hAnsi="Arial" w:cs="Arial"/>
                <w:color w:val="000000"/>
                <w:sz w:val="18"/>
                <w:szCs w:val="18"/>
              </w:rPr>
            </w:pPr>
            <w:r w:rsidRPr="00F16620">
              <w:rPr>
                <w:rFonts w:ascii="Arial" w:hAnsi="Arial" w:cs="Arial"/>
                <w:color w:val="000000"/>
                <w:sz w:val="18"/>
                <w:szCs w:val="18"/>
              </w:rPr>
              <w:t>Horse Power</w:t>
            </w:r>
          </w:p>
        </w:tc>
        <w:tc>
          <w:tcPr>
            <w:tcW w:w="968" w:type="dxa"/>
            <w:tcBorders>
              <w:top w:val="single" w:sz="16" w:space="0" w:color="000000"/>
              <w:left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406</w:t>
            </w:r>
          </w:p>
        </w:tc>
        <w:tc>
          <w:tcPr>
            <w:tcW w:w="851"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184</w:t>
            </w:r>
          </w:p>
        </w:tc>
        <w:tc>
          <w:tcPr>
            <w:tcW w:w="992"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46</w:t>
            </w:r>
          </w:p>
        </w:tc>
        <w:tc>
          <w:tcPr>
            <w:tcW w:w="992"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230</w:t>
            </w:r>
          </w:p>
        </w:tc>
        <w:tc>
          <w:tcPr>
            <w:tcW w:w="1128"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104.54</w:t>
            </w:r>
          </w:p>
        </w:tc>
        <w:tc>
          <w:tcPr>
            <w:tcW w:w="1282"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38.332</w:t>
            </w:r>
          </w:p>
        </w:tc>
        <w:tc>
          <w:tcPr>
            <w:tcW w:w="1195"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1469.345</w:t>
            </w:r>
          </w:p>
        </w:tc>
        <w:tc>
          <w:tcPr>
            <w:tcW w:w="915"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1.062</w:t>
            </w:r>
          </w:p>
        </w:tc>
        <w:tc>
          <w:tcPr>
            <w:tcW w:w="921"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.121</w:t>
            </w:r>
          </w:p>
        </w:tc>
        <w:tc>
          <w:tcPr>
            <w:tcW w:w="877" w:type="dxa"/>
            <w:tcBorders>
              <w:top w:val="single" w:sz="16" w:space="0" w:color="000000"/>
              <w:bottom w:val="nil"/>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.644</w:t>
            </w:r>
          </w:p>
        </w:tc>
        <w:tc>
          <w:tcPr>
            <w:tcW w:w="992" w:type="dxa"/>
            <w:tcBorders>
              <w:top w:val="single" w:sz="16" w:space="0" w:color="000000"/>
              <w:bottom w:val="nil"/>
              <w:right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.242</w:t>
            </w:r>
          </w:p>
        </w:tc>
      </w:tr>
      <w:tr w:rsidR="00865852" w:rsidRPr="00F16620" w:rsidTr="00A80C4C">
        <w:trPr>
          <w:cantSplit/>
        </w:trPr>
        <w:tc>
          <w:tcPr>
            <w:tcW w:w="1867" w:type="dxa"/>
            <w:tcBorders>
              <w:top w:val="nil"/>
              <w:left w:val="single" w:sz="16" w:space="0" w:color="000000"/>
              <w:bottom w:val="single" w:sz="16" w:space="0" w:color="000000"/>
              <w:right w:val="single" w:sz="16" w:space="0" w:color="000000"/>
            </w:tcBorders>
            <w:shd w:val="clear" w:color="auto" w:fill="FFFFFF"/>
          </w:tcPr>
          <w:p w:rsidR="00865852" w:rsidRPr="00F16620" w:rsidRDefault="00865852" w:rsidP="00A80C4C">
            <w:pPr>
              <w:autoSpaceDE w:val="0"/>
              <w:autoSpaceDN w:val="0"/>
              <w:adjustRightInd w:val="0"/>
              <w:spacing w:after="0" w:line="320" w:lineRule="atLeast"/>
              <w:ind w:left="60" w:right="60"/>
              <w:rPr>
                <w:rFonts w:ascii="Arial" w:hAnsi="Arial" w:cs="Arial"/>
                <w:color w:val="000000"/>
                <w:sz w:val="18"/>
                <w:szCs w:val="18"/>
              </w:rPr>
            </w:pPr>
            <w:r w:rsidRPr="00F16620">
              <w:rPr>
                <w:rFonts w:ascii="Arial" w:hAnsi="Arial" w:cs="Arial"/>
                <w:color w:val="000000"/>
                <w:sz w:val="18"/>
                <w:szCs w:val="18"/>
              </w:rPr>
              <w:t>Valid N (</w:t>
            </w:r>
            <w:proofErr w:type="spellStart"/>
            <w:r w:rsidRPr="00F16620">
              <w:rPr>
                <w:rFonts w:ascii="Arial" w:hAnsi="Arial" w:cs="Arial"/>
                <w:color w:val="000000"/>
                <w:sz w:val="18"/>
                <w:szCs w:val="18"/>
              </w:rPr>
              <w:t>listwise</w:t>
            </w:r>
            <w:proofErr w:type="spellEnd"/>
            <w:r w:rsidRPr="00F16620">
              <w:rPr>
                <w:rFonts w:ascii="Arial" w:hAnsi="Arial" w:cs="Arial"/>
                <w:color w:val="000000"/>
                <w:sz w:val="18"/>
                <w:szCs w:val="18"/>
              </w:rPr>
              <w:t>)</w:t>
            </w:r>
          </w:p>
        </w:tc>
        <w:tc>
          <w:tcPr>
            <w:tcW w:w="968" w:type="dxa"/>
            <w:tcBorders>
              <w:top w:val="nil"/>
              <w:left w:val="single" w:sz="16" w:space="0" w:color="000000"/>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F16620">
              <w:rPr>
                <w:rFonts w:ascii="Arial" w:hAnsi="Arial" w:cs="Arial"/>
                <w:color w:val="000000"/>
                <w:sz w:val="18"/>
                <w:szCs w:val="18"/>
              </w:rPr>
              <w:t>406</w:t>
            </w:r>
          </w:p>
        </w:tc>
        <w:tc>
          <w:tcPr>
            <w:tcW w:w="851"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992"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992"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1128"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1282"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1195"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915"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921"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877" w:type="dxa"/>
            <w:tcBorders>
              <w:top w:val="nil"/>
              <w:bottom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c>
          <w:tcPr>
            <w:tcW w:w="992" w:type="dxa"/>
            <w:tcBorders>
              <w:top w:val="nil"/>
              <w:bottom w:val="single" w:sz="16" w:space="0" w:color="000000"/>
              <w:right w:val="single" w:sz="16" w:space="0" w:color="000000"/>
            </w:tcBorders>
            <w:shd w:val="clear" w:color="auto" w:fill="FFFFFF"/>
            <w:vAlign w:val="center"/>
          </w:tcPr>
          <w:p w:rsidR="00865852" w:rsidRPr="00F16620" w:rsidRDefault="00865852" w:rsidP="00A80C4C">
            <w:pPr>
              <w:autoSpaceDE w:val="0"/>
              <w:autoSpaceDN w:val="0"/>
              <w:adjustRightInd w:val="0"/>
              <w:spacing w:after="0" w:line="240" w:lineRule="auto"/>
              <w:rPr>
                <w:rFonts w:ascii="Times New Roman" w:hAnsi="Times New Roman" w:cs="Times New Roman"/>
                <w:sz w:val="24"/>
                <w:szCs w:val="24"/>
              </w:rPr>
            </w:pPr>
          </w:p>
        </w:tc>
      </w:tr>
    </w:tbl>
    <w:p w:rsidR="00865852" w:rsidRPr="00F16620"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r>
        <w:t>The range of the Horse Power is 184 with a minimum of 46 and a maximum of 230. This is a large spread for the 406 observations.</w:t>
      </w:r>
    </w:p>
    <w:p w:rsidR="00865852" w:rsidRDefault="00865852" w:rsidP="00865852">
      <w:r>
        <w:lastRenderedPageBreak/>
        <w:t xml:space="preserve">By grouping the variable results in groups of 10, we can observe that a larger number of observation have a Horse Power lower than 100. </w:t>
      </w:r>
      <w:proofErr w:type="gramStart"/>
      <w:r>
        <w:t>However</w:t>
      </w:r>
      <w:proofErr w:type="gramEnd"/>
      <w:r>
        <w:t xml:space="preserve"> there are a peak with horse power between 150 and 160.</w:t>
      </w:r>
    </w:p>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drawing>
          <wp:anchor distT="0" distB="0" distL="114300" distR="114300" simplePos="0" relativeHeight="251661312" behindDoc="0" locked="0" layoutInCell="1" allowOverlap="1" wp14:anchorId="44FCF809" wp14:editId="37C439BA">
            <wp:simplePos x="0" y="0"/>
            <wp:positionH relativeFrom="column">
              <wp:posOffset>3931285</wp:posOffset>
            </wp:positionH>
            <wp:positionV relativeFrom="paragraph">
              <wp:posOffset>3810</wp:posOffset>
            </wp:positionV>
            <wp:extent cx="4159885" cy="42005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9885" cy="4200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eastAsia="en-IE"/>
        </w:rPr>
        <w:drawing>
          <wp:inline distT="0" distB="0" distL="0" distR="0" wp14:anchorId="7DE760D8" wp14:editId="307B3B3A">
            <wp:extent cx="5068021" cy="4057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8021" cy="4057650"/>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The above Box Plot show us that the Horse Power has five </w:t>
      </w:r>
      <w:proofErr w:type="spellStart"/>
      <w:r>
        <w:rPr>
          <w:rFonts w:ascii="Times New Roman" w:hAnsi="Times New Roman" w:cs="Times New Roman"/>
          <w:sz w:val="24"/>
          <w:szCs w:val="24"/>
        </w:rPr>
        <w:t>outlayers</w:t>
      </w:r>
      <w:proofErr w:type="spellEnd"/>
      <w:r>
        <w:rPr>
          <w:rFonts w:ascii="Times New Roman" w:hAnsi="Times New Roman" w:cs="Times New Roman"/>
          <w:sz w:val="24"/>
          <w:szCs w:val="24"/>
        </w:rPr>
        <w:t xml:space="preserve"> with a Horse Power of 230, 225 (</w:t>
      </w:r>
      <w:proofErr w:type="gramStart"/>
      <w:r>
        <w:rPr>
          <w:rFonts w:ascii="Times New Roman" w:hAnsi="Times New Roman" w:cs="Times New Roman"/>
          <w:sz w:val="24"/>
          <w:szCs w:val="24"/>
        </w:rPr>
        <w:t>2</w:t>
      </w:r>
      <w:proofErr w:type="gramEnd"/>
      <w:r>
        <w:rPr>
          <w:rFonts w:ascii="Times New Roman" w:hAnsi="Times New Roman" w:cs="Times New Roman"/>
          <w:sz w:val="24"/>
          <w:szCs w:val="24"/>
        </w:rPr>
        <w:t xml:space="preserve"> observations), 215 and 220. It also shows the skewness level to the right.</w:t>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pStyle w:val="Heading3"/>
      </w:pPr>
      <w:r>
        <w:t xml:space="preserve">Engine analysis </w:t>
      </w:r>
    </w:p>
    <w:p w:rsidR="00865852" w:rsidRDefault="00865852" w:rsidP="00865852">
      <w:r>
        <w:rPr>
          <w:noProof/>
          <w:lang w:eastAsia="en-IE"/>
        </w:rPr>
        <w:drawing>
          <wp:inline distT="0" distB="0" distL="0" distR="0" wp14:anchorId="029BE42F" wp14:editId="318D96D2">
            <wp:extent cx="7867543" cy="15525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7636" t="74148" r="10060" b="8016"/>
                    <a:stretch/>
                  </pic:blipFill>
                  <pic:spPr bwMode="auto">
                    <a:xfrm>
                      <a:off x="0" y="0"/>
                      <a:ext cx="7870693" cy="1553197"/>
                    </a:xfrm>
                    <a:prstGeom prst="rect">
                      <a:avLst/>
                    </a:prstGeom>
                    <a:ln>
                      <a:noFill/>
                    </a:ln>
                    <a:extLst>
                      <a:ext uri="{53640926-AAD7-44D8-BBD7-CCE9431645EC}">
                        <a14:shadowObscured xmlns:a14="http://schemas.microsoft.com/office/drawing/2010/main"/>
                      </a:ext>
                    </a:extLst>
                  </pic:spPr>
                </pic:pic>
              </a:graphicData>
            </a:graphic>
          </wp:inline>
        </w:drawing>
      </w:r>
    </w:p>
    <w:p w:rsidR="00865852" w:rsidRDefault="00865852" w:rsidP="00865852">
      <w:r>
        <w:t>Mean is 105</w:t>
      </w:r>
      <w:proofErr w:type="gramStart"/>
      <w:r>
        <w:t>,54</w:t>
      </w:r>
      <w:proofErr w:type="gramEnd"/>
      <w:r>
        <w:t xml:space="preserve"> with a range of 184.</w:t>
      </w:r>
    </w:p>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lastRenderedPageBreak/>
        <w:drawing>
          <wp:inline distT="0" distB="0" distL="0" distR="0" wp14:anchorId="1FDFD587" wp14:editId="690F6159">
            <wp:extent cx="3438164" cy="2752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8164" cy="2752725"/>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drawing>
          <wp:inline distT="0" distB="0" distL="0" distR="0" wp14:anchorId="0E169436" wp14:editId="13409F48">
            <wp:extent cx="3866448" cy="309562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6448" cy="3095625"/>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lastRenderedPageBreak/>
        <w:drawing>
          <wp:inline distT="0" distB="0" distL="0" distR="0" wp14:anchorId="312B4175" wp14:editId="637AF719">
            <wp:extent cx="4033003" cy="3228975"/>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3003" cy="3228975"/>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p w:rsidR="00865852" w:rsidRDefault="00865852" w:rsidP="00865852">
      <w:pPr>
        <w:rPr>
          <w:rFonts w:asciiTheme="majorHAnsi" w:eastAsiaTheme="majorEastAsia" w:hAnsiTheme="majorHAnsi" w:cstheme="majorBidi"/>
          <w:b/>
          <w:bCs/>
          <w:color w:val="5B9BD5" w:themeColor="accent1"/>
        </w:rPr>
      </w:pPr>
      <w:r>
        <w:br w:type="page"/>
      </w:r>
    </w:p>
    <w:p w:rsidR="00865852" w:rsidRDefault="00865852" w:rsidP="00865852">
      <w:pPr>
        <w:pStyle w:val="Heading3"/>
      </w:pPr>
      <w:r>
        <w:lastRenderedPageBreak/>
        <w:t>Number of Cylinders</w:t>
      </w:r>
    </w:p>
    <w:p w:rsidR="00865852" w:rsidRPr="008A7B03" w:rsidRDefault="00865852" w:rsidP="00865852">
      <w:pPr>
        <w:autoSpaceDE w:val="0"/>
        <w:autoSpaceDN w:val="0"/>
        <w:adjustRightInd w:val="0"/>
        <w:spacing w:after="0" w:line="240" w:lineRule="auto"/>
        <w:rPr>
          <w:rFonts w:ascii="Times New Roman" w:hAnsi="Times New Roman" w:cs="Times New Roman"/>
          <w:sz w:val="24"/>
          <w:szCs w:val="24"/>
        </w:rPr>
      </w:pPr>
    </w:p>
    <w:tbl>
      <w:tblPr>
        <w:tblW w:w="3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74"/>
        <w:gridCol w:w="1131"/>
        <w:gridCol w:w="1053"/>
      </w:tblGrid>
      <w:tr w:rsidR="00865852" w:rsidRPr="008A7B03" w:rsidTr="00A80C4C">
        <w:trPr>
          <w:cantSplit/>
        </w:trPr>
        <w:tc>
          <w:tcPr>
            <w:tcW w:w="3457" w:type="dxa"/>
            <w:gridSpan w:val="3"/>
            <w:tcBorders>
              <w:top w:val="nil"/>
              <w:left w:val="nil"/>
              <w:bottom w:val="nil"/>
              <w:right w:val="nil"/>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center"/>
              <w:rPr>
                <w:rFonts w:ascii="Arial" w:hAnsi="Arial" w:cs="Arial"/>
                <w:color w:val="000000"/>
                <w:sz w:val="18"/>
                <w:szCs w:val="18"/>
              </w:rPr>
            </w:pPr>
            <w:r w:rsidRPr="008A7B03">
              <w:rPr>
                <w:rFonts w:ascii="Arial" w:hAnsi="Arial" w:cs="Arial"/>
                <w:b/>
                <w:bCs/>
                <w:color w:val="000000"/>
                <w:sz w:val="18"/>
                <w:szCs w:val="18"/>
              </w:rPr>
              <w:t>Statistics</w:t>
            </w:r>
          </w:p>
        </w:tc>
      </w:tr>
      <w:tr w:rsidR="00865852" w:rsidRPr="008A7B03" w:rsidTr="00A80C4C">
        <w:trPr>
          <w:cantSplit/>
        </w:trPr>
        <w:tc>
          <w:tcPr>
            <w:tcW w:w="3457" w:type="dxa"/>
            <w:gridSpan w:val="3"/>
            <w:tcBorders>
              <w:top w:val="nil"/>
              <w:left w:val="nil"/>
              <w:bottom w:val="nil"/>
              <w:right w:val="nil"/>
            </w:tcBorders>
            <w:shd w:val="clear" w:color="auto" w:fill="FFFFFF"/>
            <w:vAlign w:val="bottom"/>
          </w:tcPr>
          <w:p w:rsidR="00865852" w:rsidRPr="008A7B03" w:rsidRDefault="00865852" w:rsidP="00A80C4C">
            <w:pPr>
              <w:autoSpaceDE w:val="0"/>
              <w:autoSpaceDN w:val="0"/>
              <w:adjustRightInd w:val="0"/>
              <w:spacing w:after="0" w:line="320" w:lineRule="atLeast"/>
              <w:rPr>
                <w:rFonts w:ascii="Times New Roman" w:hAnsi="Times New Roman" w:cs="Times New Roman"/>
                <w:sz w:val="24"/>
                <w:szCs w:val="24"/>
              </w:rPr>
            </w:pPr>
            <w:r w:rsidRPr="008A7B03">
              <w:rPr>
                <w:rFonts w:ascii="Arial" w:hAnsi="Arial" w:cs="Arial"/>
                <w:color w:val="000000"/>
                <w:sz w:val="18"/>
                <w:szCs w:val="18"/>
                <w:shd w:val="clear" w:color="auto" w:fill="FFFFFF"/>
              </w:rPr>
              <w:t xml:space="preserve">Number of cylinders  </w:t>
            </w:r>
          </w:p>
        </w:tc>
      </w:tr>
      <w:tr w:rsidR="00865852" w:rsidRPr="008A7B03" w:rsidTr="00A80C4C">
        <w:trPr>
          <w:cantSplit/>
        </w:trPr>
        <w:tc>
          <w:tcPr>
            <w:tcW w:w="1273" w:type="dxa"/>
            <w:vMerge w:val="restart"/>
            <w:tcBorders>
              <w:top w:val="single" w:sz="16" w:space="0" w:color="000000"/>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N</w:t>
            </w:r>
          </w:p>
        </w:tc>
        <w:tc>
          <w:tcPr>
            <w:tcW w:w="1131" w:type="dxa"/>
            <w:tcBorders>
              <w:top w:val="single" w:sz="16" w:space="0" w:color="000000"/>
              <w:left w:val="nil"/>
              <w:bottom w:val="nil"/>
              <w:right w:val="single" w:sz="16" w:space="0" w:color="000000"/>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Valid</w:t>
            </w:r>
          </w:p>
        </w:tc>
        <w:tc>
          <w:tcPr>
            <w:tcW w:w="1053" w:type="dxa"/>
            <w:tcBorders>
              <w:top w:val="single" w:sz="16" w:space="0" w:color="000000"/>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406</w:t>
            </w:r>
          </w:p>
        </w:tc>
      </w:tr>
      <w:tr w:rsidR="00865852" w:rsidRPr="008A7B03" w:rsidTr="00A80C4C">
        <w:trPr>
          <w:cantSplit/>
        </w:trPr>
        <w:tc>
          <w:tcPr>
            <w:tcW w:w="1273" w:type="dxa"/>
            <w:vMerge/>
            <w:tcBorders>
              <w:top w:val="single" w:sz="16" w:space="0" w:color="000000"/>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240" w:lineRule="auto"/>
              <w:rPr>
                <w:rFonts w:ascii="Arial" w:hAnsi="Arial" w:cs="Arial"/>
                <w:color w:val="000000"/>
                <w:sz w:val="18"/>
                <w:szCs w:val="18"/>
              </w:rPr>
            </w:pPr>
          </w:p>
        </w:tc>
        <w:tc>
          <w:tcPr>
            <w:tcW w:w="1131" w:type="dxa"/>
            <w:tcBorders>
              <w:top w:val="nil"/>
              <w:left w:val="nil"/>
              <w:bottom w:val="nil"/>
              <w:right w:val="single" w:sz="16" w:space="0" w:color="000000"/>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Missing</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0</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Mean</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5.48</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Median</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4.00</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Mode</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4</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Std. Deviation</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1.712</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Variance</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2.931</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Skewness</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.506</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Std. Error of Skewness</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.121</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Kurtosis</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-1.411</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Std. Error of Kurtosis</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.242</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Range</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5</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Minimum</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3</w:t>
            </w:r>
          </w:p>
        </w:tc>
      </w:tr>
      <w:tr w:rsidR="00865852" w:rsidRPr="008A7B03" w:rsidTr="00A80C4C">
        <w:trPr>
          <w:cantSplit/>
        </w:trPr>
        <w:tc>
          <w:tcPr>
            <w:tcW w:w="2404" w:type="dxa"/>
            <w:gridSpan w:val="2"/>
            <w:tcBorders>
              <w:top w:val="nil"/>
              <w:left w:val="single" w:sz="16" w:space="0" w:color="000000"/>
              <w:bottom w:val="nil"/>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Maximum</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8</w:t>
            </w:r>
          </w:p>
        </w:tc>
      </w:tr>
      <w:tr w:rsidR="00865852" w:rsidRPr="008A7B03" w:rsidTr="00A80C4C">
        <w:trPr>
          <w:cantSplit/>
        </w:trPr>
        <w:tc>
          <w:tcPr>
            <w:tcW w:w="1273" w:type="dxa"/>
            <w:vMerge w:val="restart"/>
            <w:tcBorders>
              <w:top w:val="nil"/>
              <w:left w:val="single" w:sz="16" w:space="0" w:color="000000"/>
              <w:bottom w:val="single" w:sz="16" w:space="0" w:color="000000"/>
              <w:right w:val="nil"/>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Percentiles</w:t>
            </w:r>
          </w:p>
        </w:tc>
        <w:tc>
          <w:tcPr>
            <w:tcW w:w="1131" w:type="dxa"/>
            <w:tcBorders>
              <w:top w:val="nil"/>
              <w:left w:val="nil"/>
              <w:bottom w:val="nil"/>
              <w:right w:val="single" w:sz="16" w:space="0" w:color="000000"/>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25</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4.00</w:t>
            </w:r>
          </w:p>
        </w:tc>
      </w:tr>
      <w:tr w:rsidR="00865852" w:rsidRPr="008A7B03" w:rsidTr="00A80C4C">
        <w:trPr>
          <w:cantSplit/>
        </w:trPr>
        <w:tc>
          <w:tcPr>
            <w:tcW w:w="1273" w:type="dxa"/>
            <w:vMerge/>
            <w:tcBorders>
              <w:top w:val="nil"/>
              <w:left w:val="single" w:sz="16" w:space="0" w:color="000000"/>
              <w:bottom w:val="single" w:sz="16" w:space="0" w:color="000000"/>
              <w:right w:val="nil"/>
            </w:tcBorders>
            <w:shd w:val="clear" w:color="auto" w:fill="FFFFFF"/>
          </w:tcPr>
          <w:p w:rsidR="00865852" w:rsidRPr="008A7B03" w:rsidRDefault="00865852" w:rsidP="00A80C4C">
            <w:pPr>
              <w:autoSpaceDE w:val="0"/>
              <w:autoSpaceDN w:val="0"/>
              <w:adjustRightInd w:val="0"/>
              <w:spacing w:after="0" w:line="240" w:lineRule="auto"/>
              <w:rPr>
                <w:rFonts w:ascii="Arial" w:hAnsi="Arial" w:cs="Arial"/>
                <w:color w:val="000000"/>
                <w:sz w:val="18"/>
                <w:szCs w:val="18"/>
              </w:rPr>
            </w:pPr>
          </w:p>
        </w:tc>
        <w:tc>
          <w:tcPr>
            <w:tcW w:w="1131" w:type="dxa"/>
            <w:tcBorders>
              <w:top w:val="nil"/>
              <w:left w:val="nil"/>
              <w:bottom w:val="nil"/>
              <w:right w:val="single" w:sz="16" w:space="0" w:color="000000"/>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50</w:t>
            </w:r>
          </w:p>
        </w:tc>
        <w:tc>
          <w:tcPr>
            <w:tcW w:w="1053" w:type="dxa"/>
            <w:tcBorders>
              <w:top w:val="nil"/>
              <w:left w:val="single" w:sz="16" w:space="0" w:color="000000"/>
              <w:bottom w:val="nil"/>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4.00</w:t>
            </w:r>
          </w:p>
        </w:tc>
      </w:tr>
      <w:tr w:rsidR="00865852" w:rsidRPr="008A7B03" w:rsidTr="00A80C4C">
        <w:trPr>
          <w:cantSplit/>
        </w:trPr>
        <w:tc>
          <w:tcPr>
            <w:tcW w:w="1273" w:type="dxa"/>
            <w:vMerge/>
            <w:tcBorders>
              <w:top w:val="nil"/>
              <w:left w:val="single" w:sz="16" w:space="0" w:color="000000"/>
              <w:bottom w:val="single" w:sz="16" w:space="0" w:color="000000"/>
              <w:right w:val="nil"/>
            </w:tcBorders>
            <w:shd w:val="clear" w:color="auto" w:fill="FFFFFF"/>
          </w:tcPr>
          <w:p w:rsidR="00865852" w:rsidRPr="008A7B03" w:rsidRDefault="00865852" w:rsidP="00A80C4C">
            <w:pPr>
              <w:autoSpaceDE w:val="0"/>
              <w:autoSpaceDN w:val="0"/>
              <w:adjustRightInd w:val="0"/>
              <w:spacing w:after="0" w:line="240" w:lineRule="auto"/>
              <w:rPr>
                <w:rFonts w:ascii="Arial" w:hAnsi="Arial" w:cs="Arial"/>
                <w:color w:val="000000"/>
                <w:sz w:val="18"/>
                <w:szCs w:val="18"/>
              </w:rPr>
            </w:pPr>
          </w:p>
        </w:tc>
        <w:tc>
          <w:tcPr>
            <w:tcW w:w="1131" w:type="dxa"/>
            <w:tcBorders>
              <w:top w:val="nil"/>
              <w:left w:val="nil"/>
              <w:bottom w:val="single" w:sz="16" w:space="0" w:color="000000"/>
              <w:right w:val="single" w:sz="16" w:space="0" w:color="000000"/>
            </w:tcBorders>
            <w:shd w:val="clear" w:color="auto" w:fill="FFFFFF"/>
          </w:tcPr>
          <w:p w:rsidR="00865852" w:rsidRPr="008A7B03" w:rsidRDefault="00865852" w:rsidP="00A80C4C">
            <w:pPr>
              <w:autoSpaceDE w:val="0"/>
              <w:autoSpaceDN w:val="0"/>
              <w:adjustRightInd w:val="0"/>
              <w:spacing w:after="0" w:line="320" w:lineRule="atLeast"/>
              <w:ind w:left="60" w:right="60"/>
              <w:rPr>
                <w:rFonts w:ascii="Arial" w:hAnsi="Arial" w:cs="Arial"/>
                <w:color w:val="000000"/>
                <w:sz w:val="18"/>
                <w:szCs w:val="18"/>
              </w:rPr>
            </w:pPr>
            <w:r w:rsidRPr="008A7B03">
              <w:rPr>
                <w:rFonts w:ascii="Arial" w:hAnsi="Arial" w:cs="Arial"/>
                <w:color w:val="000000"/>
                <w:sz w:val="18"/>
                <w:szCs w:val="18"/>
              </w:rPr>
              <w:t>75</w:t>
            </w:r>
          </w:p>
        </w:tc>
        <w:tc>
          <w:tcPr>
            <w:tcW w:w="1053" w:type="dxa"/>
            <w:tcBorders>
              <w:top w:val="nil"/>
              <w:left w:val="single" w:sz="16" w:space="0" w:color="000000"/>
              <w:bottom w:val="single" w:sz="16" w:space="0" w:color="000000"/>
              <w:right w:val="single" w:sz="16" w:space="0" w:color="000000"/>
            </w:tcBorders>
            <w:shd w:val="clear" w:color="auto" w:fill="FFFFFF"/>
            <w:vAlign w:val="center"/>
          </w:tcPr>
          <w:p w:rsidR="00865852" w:rsidRPr="008A7B03" w:rsidRDefault="00865852" w:rsidP="00A80C4C">
            <w:pPr>
              <w:autoSpaceDE w:val="0"/>
              <w:autoSpaceDN w:val="0"/>
              <w:adjustRightInd w:val="0"/>
              <w:spacing w:after="0" w:line="320" w:lineRule="atLeast"/>
              <w:ind w:left="60" w:right="60"/>
              <w:jc w:val="right"/>
              <w:rPr>
                <w:rFonts w:ascii="Arial" w:hAnsi="Arial" w:cs="Arial"/>
                <w:color w:val="000000"/>
                <w:sz w:val="18"/>
                <w:szCs w:val="18"/>
              </w:rPr>
            </w:pPr>
            <w:r w:rsidRPr="008A7B03">
              <w:rPr>
                <w:rFonts w:ascii="Arial" w:hAnsi="Arial" w:cs="Arial"/>
                <w:color w:val="000000"/>
                <w:sz w:val="18"/>
                <w:szCs w:val="18"/>
              </w:rPr>
              <w:t>8.00</w:t>
            </w:r>
          </w:p>
        </w:tc>
      </w:tr>
    </w:tbl>
    <w:p w:rsidR="00865852" w:rsidRPr="008A7B03"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Pr="008A7B03" w:rsidRDefault="00865852" w:rsidP="00865852">
      <w:r>
        <w:t xml:space="preserve">The mean cylinder is 5.48 with a minimum value of </w:t>
      </w:r>
      <w:proofErr w:type="gramStart"/>
      <w:r>
        <w:t>3</w:t>
      </w:r>
      <w:proofErr w:type="gramEnd"/>
      <w:r>
        <w:t xml:space="preserve"> and a maximum of 8</w:t>
      </w:r>
    </w:p>
    <w:p w:rsidR="00865852" w:rsidRPr="008A7B03" w:rsidRDefault="00865852" w:rsidP="00865852"/>
    <w:p w:rsidR="00865852" w:rsidRDefault="00865852" w:rsidP="00865852">
      <w:pPr>
        <w:pStyle w:val="Heading1"/>
      </w:pPr>
      <w:r>
        <w:t>Questions to Analyse</w:t>
      </w:r>
    </w:p>
    <w:p w:rsidR="00865852" w:rsidRDefault="00865852" w:rsidP="00865852"/>
    <w:p w:rsidR="00865852" w:rsidRDefault="00865852" w:rsidP="00865852">
      <w:pPr>
        <w:pStyle w:val="ListParagraph"/>
        <w:numPr>
          <w:ilvl w:val="0"/>
          <w:numId w:val="3"/>
        </w:numPr>
      </w:pPr>
      <w:proofErr w:type="gramStart"/>
      <w:r>
        <w:t>Is the Horsepower related</w:t>
      </w:r>
      <w:proofErr w:type="gramEnd"/>
      <w:r>
        <w:t xml:space="preserve"> to the year the car was made?</w:t>
      </w:r>
    </w:p>
    <w:p w:rsidR="00865852" w:rsidRDefault="00865852" w:rsidP="00865852">
      <w:pPr>
        <w:pStyle w:val="ListParagraph"/>
        <w:numPr>
          <w:ilvl w:val="0"/>
          <w:numId w:val="3"/>
        </w:numPr>
      </w:pPr>
      <w:proofErr w:type="gramStart"/>
      <w:r>
        <w:t>Is the Horsepower related</w:t>
      </w:r>
      <w:proofErr w:type="gramEnd"/>
      <w:r>
        <w:t xml:space="preserve"> to the country of origin?</w:t>
      </w:r>
    </w:p>
    <w:p w:rsidR="00865852" w:rsidRDefault="00865852" w:rsidP="00865852">
      <w:pPr>
        <w:pStyle w:val="ListParagraph"/>
        <w:numPr>
          <w:ilvl w:val="0"/>
          <w:numId w:val="3"/>
        </w:numPr>
      </w:pPr>
      <w:r>
        <w:t xml:space="preserve">Does the number of cylinders affect the </w:t>
      </w:r>
      <w:proofErr w:type="gramStart"/>
      <w:r>
        <w:t>horse power</w:t>
      </w:r>
      <w:proofErr w:type="gramEnd"/>
      <w:r>
        <w:t>?</w:t>
      </w:r>
    </w:p>
    <w:p w:rsidR="00865852" w:rsidRPr="00E7560D" w:rsidRDefault="00865852" w:rsidP="00865852">
      <w:pPr>
        <w:pStyle w:val="ListParagraph"/>
        <w:numPr>
          <w:ilvl w:val="0"/>
          <w:numId w:val="3"/>
        </w:numPr>
      </w:pPr>
      <w:proofErr w:type="gramStart"/>
      <w:r>
        <w:t>Is engine size related</w:t>
      </w:r>
      <w:proofErr w:type="gramEnd"/>
      <w:r>
        <w:t xml:space="preserve"> to horsepower?</w:t>
      </w:r>
      <w:r>
        <w:br w:type="page"/>
      </w:r>
    </w:p>
    <w:p w:rsidR="00865852" w:rsidRDefault="00865852" w:rsidP="00865852">
      <w:r>
        <w:lastRenderedPageBreak/>
        <w:t>The previous questions highlight a potential relationship between the following variables:</w:t>
      </w:r>
    </w:p>
    <w:p w:rsidR="00865852" w:rsidRDefault="00865852" w:rsidP="00865852">
      <w:pPr>
        <w:pStyle w:val="ListParagraph"/>
        <w:numPr>
          <w:ilvl w:val="0"/>
          <w:numId w:val="5"/>
        </w:numPr>
      </w:pPr>
      <w:r>
        <w:t>Horsepower and year the car was made</w:t>
      </w:r>
    </w:p>
    <w:p w:rsidR="00865852" w:rsidRDefault="00865852" w:rsidP="00865852">
      <w:pPr>
        <w:pStyle w:val="ListParagraph"/>
        <w:numPr>
          <w:ilvl w:val="0"/>
          <w:numId w:val="5"/>
        </w:numPr>
      </w:pPr>
      <w:r>
        <w:t>Horsepower and the country of origin</w:t>
      </w:r>
    </w:p>
    <w:p w:rsidR="00865852" w:rsidRDefault="00865852" w:rsidP="00865852">
      <w:pPr>
        <w:pStyle w:val="ListParagraph"/>
        <w:numPr>
          <w:ilvl w:val="0"/>
          <w:numId w:val="5"/>
        </w:numPr>
      </w:pPr>
      <w:r>
        <w:t>Number of cylinders and Hose Power</w:t>
      </w:r>
    </w:p>
    <w:p w:rsidR="00865852" w:rsidRDefault="00865852" w:rsidP="00865852">
      <w:pPr>
        <w:pStyle w:val="ListParagraph"/>
        <w:numPr>
          <w:ilvl w:val="0"/>
          <w:numId w:val="5"/>
        </w:numPr>
      </w:pPr>
      <w:r>
        <w:t>Engine Size and Horse Power</w:t>
      </w:r>
    </w:p>
    <w:p w:rsidR="00865852" w:rsidRPr="00290F18" w:rsidRDefault="00865852" w:rsidP="00865852">
      <w:r>
        <w:t xml:space="preserve">This relation </w:t>
      </w:r>
      <w:proofErr w:type="gramStart"/>
      <w:r>
        <w:t>has been investigated</w:t>
      </w:r>
      <w:proofErr w:type="gramEnd"/>
      <w:r>
        <w:t xml:space="preserve"> using boxplots and </w:t>
      </w:r>
      <w:proofErr w:type="spellStart"/>
      <w:r>
        <w:t>crosstables</w:t>
      </w:r>
      <w:proofErr w:type="spellEnd"/>
      <w:r>
        <w:t>.</w:t>
      </w:r>
    </w:p>
    <w:p w:rsidR="00865852" w:rsidRDefault="00865852" w:rsidP="00865852">
      <w:pPr>
        <w:pStyle w:val="Heading2"/>
      </w:pPr>
      <w:r>
        <w:t>Main Findings</w:t>
      </w:r>
    </w:p>
    <w:p w:rsidR="00865852" w:rsidRDefault="00865852" w:rsidP="00865852">
      <w:pPr>
        <w:pStyle w:val="Heading3"/>
      </w:pPr>
      <w:r>
        <w:t>Horsepower and year the car was made</w:t>
      </w:r>
    </w:p>
    <w:p w:rsidR="00865852" w:rsidRDefault="00865852" w:rsidP="00865852">
      <w:r>
        <w:rPr>
          <w:noProof/>
          <w:lang w:eastAsia="en-IE"/>
        </w:rPr>
        <w:drawing>
          <wp:inline distT="0" distB="0" distL="0" distR="0" wp14:anchorId="7F6672DD" wp14:editId="185180FF">
            <wp:extent cx="7800975" cy="52996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7155" t="23047" r="2844" b="9018"/>
                    <a:stretch/>
                  </pic:blipFill>
                  <pic:spPr bwMode="auto">
                    <a:xfrm>
                      <a:off x="0" y="0"/>
                      <a:ext cx="7804101" cy="5301786"/>
                    </a:xfrm>
                    <a:prstGeom prst="rect">
                      <a:avLst/>
                    </a:prstGeom>
                    <a:ln>
                      <a:noFill/>
                    </a:ln>
                    <a:extLst>
                      <a:ext uri="{53640926-AAD7-44D8-BBD7-CCE9431645EC}">
                        <a14:shadowObscured xmlns:a14="http://schemas.microsoft.com/office/drawing/2010/main"/>
                      </a:ext>
                    </a:extLst>
                  </pic:spPr>
                </pic:pic>
              </a:graphicData>
            </a:graphic>
          </wp:inline>
        </w:drawing>
      </w:r>
    </w:p>
    <w:p w:rsidR="00865852" w:rsidRPr="00D5128B" w:rsidRDefault="00865852" w:rsidP="00865852">
      <w:r>
        <w:t xml:space="preserve">The above table shows a </w:t>
      </w:r>
      <w:proofErr w:type="spellStart"/>
      <w:r>
        <w:t>comparation</w:t>
      </w:r>
      <w:proofErr w:type="spellEnd"/>
      <w:r>
        <w:t xml:space="preserve"> between years and the values of Horse Power. We can appreciate that the maximum value registered was in the year 73. The mean value it is above 90 for all years before the year 80. The variance level is in its highest on between the years 70 and 73.</w:t>
      </w:r>
    </w:p>
    <w:p w:rsidR="00865852" w:rsidRPr="00AD7FDD"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lastRenderedPageBreak/>
        <w:drawing>
          <wp:inline distT="0" distB="0" distL="0" distR="0" wp14:anchorId="09CE8218" wp14:editId="526182D2">
            <wp:extent cx="6448425" cy="51628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8425" cy="5162854"/>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Pr="00AD7FDD"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r>
        <w:t xml:space="preserve">The above box plot shows a decrease on the mean from the </w:t>
      </w:r>
      <w:proofErr w:type="spellStart"/>
      <w:r>
        <w:t>yer</w:t>
      </w:r>
      <w:proofErr w:type="spellEnd"/>
      <w:r>
        <w:t xml:space="preserve"> 77 until the 81. There are few out layers for all years, unless you see the year 71 where you can see </w:t>
      </w:r>
      <w:proofErr w:type="gramStart"/>
      <w:r>
        <w:t>5</w:t>
      </w:r>
      <w:proofErr w:type="gramEnd"/>
      <w:r>
        <w:t xml:space="preserve"> </w:t>
      </w:r>
      <w:proofErr w:type="spellStart"/>
      <w:r>
        <w:t>outlayers</w:t>
      </w:r>
      <w:proofErr w:type="spellEnd"/>
      <w:r>
        <w:t>.</w:t>
      </w:r>
    </w:p>
    <w:p w:rsidR="00865852" w:rsidRPr="00F16620" w:rsidRDefault="00865852" w:rsidP="00865852"/>
    <w:p w:rsidR="00865852" w:rsidRDefault="00865852" w:rsidP="00865852">
      <w:pPr>
        <w:rPr>
          <w:rFonts w:asciiTheme="majorHAnsi" w:eastAsiaTheme="majorEastAsia" w:hAnsiTheme="majorHAnsi" w:cstheme="majorBidi"/>
          <w:b/>
          <w:bCs/>
          <w:color w:val="5B9BD5" w:themeColor="accent1"/>
        </w:rPr>
      </w:pPr>
      <w:r>
        <w:br w:type="page"/>
      </w:r>
    </w:p>
    <w:p w:rsidR="00865852" w:rsidRDefault="00865852" w:rsidP="00865852">
      <w:pPr>
        <w:pStyle w:val="Heading3"/>
      </w:pPr>
      <w:r>
        <w:lastRenderedPageBreak/>
        <w:t>Horsepower and the country of origin</w:t>
      </w:r>
    </w:p>
    <w:p w:rsidR="00865852" w:rsidRDefault="00865852" w:rsidP="00865852"/>
    <w:p w:rsidR="00865852" w:rsidRPr="00D5128B"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Pr="00D5128B" w:rsidRDefault="00865852" w:rsidP="00865852">
      <w:pPr>
        <w:autoSpaceDE w:val="0"/>
        <w:autoSpaceDN w:val="0"/>
        <w:adjustRightInd w:val="0"/>
        <w:spacing w:after="0" w:line="400" w:lineRule="atLeast"/>
        <w:rPr>
          <w:rFonts w:ascii="Times New Roman" w:hAnsi="Times New Roman" w:cs="Times New Roman"/>
          <w:sz w:val="24"/>
          <w:szCs w:val="24"/>
        </w:rPr>
      </w:pPr>
      <w:r>
        <w:rPr>
          <w:noProof/>
          <w:lang w:eastAsia="en-IE"/>
        </w:rPr>
        <w:drawing>
          <wp:inline distT="0" distB="0" distL="0" distR="0" wp14:anchorId="01E4A3A9" wp14:editId="3B67370D">
            <wp:extent cx="7466631" cy="176212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6353" t="67936" r="3487" b="8417"/>
                    <a:stretch/>
                  </pic:blipFill>
                  <pic:spPr bwMode="auto">
                    <a:xfrm>
                      <a:off x="0" y="0"/>
                      <a:ext cx="7469627" cy="1762832"/>
                    </a:xfrm>
                    <a:prstGeom prst="rect">
                      <a:avLst/>
                    </a:prstGeom>
                    <a:ln>
                      <a:noFill/>
                    </a:ln>
                    <a:extLst>
                      <a:ext uri="{53640926-AAD7-44D8-BBD7-CCE9431645EC}">
                        <a14:shadowObscured xmlns:a14="http://schemas.microsoft.com/office/drawing/2010/main"/>
                      </a:ext>
                    </a:extLst>
                  </pic:spPr>
                </pic:pic>
              </a:graphicData>
            </a:graphic>
          </wp:inline>
        </w:drawing>
      </w:r>
    </w:p>
    <w:p w:rsidR="00865852" w:rsidRDefault="00865852" w:rsidP="00865852">
      <w:r>
        <w:t xml:space="preserve">We can compare the countries in the above table. It shows that the mean is higher in America. It also has a higher maximum level and at the same time a higher range (178) that the other two countries. The variance is also </w:t>
      </w:r>
      <w:proofErr w:type="gramStart"/>
      <w:r>
        <w:t>really high</w:t>
      </w:r>
      <w:proofErr w:type="gramEnd"/>
      <w:r>
        <w:t>. See below the Box Plot graph:</w:t>
      </w:r>
    </w:p>
    <w:p w:rsidR="00865852" w:rsidRPr="00D5128B" w:rsidRDefault="00865852" w:rsidP="00865852"/>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drawing>
          <wp:inline distT="0" distB="0" distL="0" distR="0" wp14:anchorId="01B7D175" wp14:editId="03EB36EC">
            <wp:extent cx="5972175" cy="4781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4781550"/>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Europe has two </w:t>
      </w:r>
      <w:proofErr w:type="spellStart"/>
      <w:r>
        <w:rPr>
          <w:rFonts w:ascii="Times New Roman" w:hAnsi="Times New Roman" w:cs="Times New Roman"/>
          <w:sz w:val="24"/>
          <w:szCs w:val="24"/>
        </w:rPr>
        <w:t>outlayers</w:t>
      </w:r>
      <w:proofErr w:type="spellEnd"/>
      <w:r>
        <w:rPr>
          <w:rFonts w:ascii="Times New Roman" w:hAnsi="Times New Roman" w:cs="Times New Roman"/>
          <w:sz w:val="24"/>
          <w:szCs w:val="24"/>
        </w:rPr>
        <w:t>.</w:t>
      </w:r>
    </w:p>
    <w:p w:rsidR="00865852" w:rsidRDefault="00865852" w:rsidP="00865852"/>
    <w:p w:rsidR="00865852" w:rsidRDefault="00865852" w:rsidP="00865852">
      <w:pPr>
        <w:pStyle w:val="Heading3"/>
      </w:pPr>
      <w:r>
        <w:lastRenderedPageBreak/>
        <w:t>Number of cylinders and Hose Power</w:t>
      </w:r>
    </w:p>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drawing>
          <wp:inline distT="0" distB="0" distL="0" distR="0" wp14:anchorId="71A69ECD" wp14:editId="20270F9B">
            <wp:extent cx="5972175" cy="4781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781550"/>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r>
        <w:t xml:space="preserve">The above graphic shows a potential relationship between the number of cylinders and the </w:t>
      </w:r>
      <w:proofErr w:type="gramStart"/>
      <w:r>
        <w:t>horse power</w:t>
      </w:r>
      <w:proofErr w:type="gramEnd"/>
      <w:r>
        <w:t xml:space="preserve">. Cars with </w:t>
      </w:r>
      <w:proofErr w:type="gramStart"/>
      <w:r>
        <w:t>8</w:t>
      </w:r>
      <w:proofErr w:type="gramEnd"/>
      <w:r>
        <w:t xml:space="preserve"> cylinders show the higher Horse Power. Although, the range value is bigger as well.</w:t>
      </w:r>
    </w:p>
    <w:p w:rsidR="00865852" w:rsidRDefault="00865852" w:rsidP="00865852">
      <w:pPr>
        <w:pStyle w:val="Heading3"/>
      </w:pPr>
      <w:r>
        <w:lastRenderedPageBreak/>
        <w:t>Engine Size and Horse Power</w:t>
      </w:r>
    </w:p>
    <w:p w:rsidR="00865852" w:rsidRDefault="00865852" w:rsidP="0086585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en-IE"/>
        </w:rPr>
        <w:drawing>
          <wp:inline distT="0" distB="0" distL="0" distR="0" wp14:anchorId="158E82A8" wp14:editId="1737163D">
            <wp:extent cx="5972175" cy="4781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4781550"/>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Default="00865852" w:rsidP="00865852">
      <w:r>
        <w:t xml:space="preserve">It is possible to see that the dataset have a higher concentration of observations for cars with smaller engine size and horse power. It looks like there is a direct relationship between the engine size and the </w:t>
      </w:r>
      <w:proofErr w:type="gramStart"/>
      <w:r>
        <w:t>horse power</w:t>
      </w:r>
      <w:proofErr w:type="gramEnd"/>
      <w:r>
        <w:t xml:space="preserve">.  As bigger the engine, bigger the </w:t>
      </w:r>
      <w:proofErr w:type="gramStart"/>
      <w:r>
        <w:t>horse power</w:t>
      </w:r>
      <w:proofErr w:type="gramEnd"/>
      <w:r>
        <w:t>.</w:t>
      </w:r>
    </w:p>
    <w:p w:rsidR="00865852" w:rsidRPr="00290F18" w:rsidRDefault="00865852" w:rsidP="00865852"/>
    <w:p w:rsidR="00865852" w:rsidRDefault="00865852" w:rsidP="00865852">
      <w:pPr>
        <w:pStyle w:val="Heading2"/>
      </w:pPr>
      <w:r>
        <w:t>Conclusions and Future Research</w:t>
      </w:r>
    </w:p>
    <w:p w:rsidR="00865852" w:rsidRDefault="00865852" w:rsidP="00865852"/>
    <w:p w:rsidR="00865852" w:rsidRDefault="00865852" w:rsidP="00865852">
      <w:r>
        <w:t xml:space="preserve">After reviewing these last four graphics, I would suggest to any potential buyer of a car who is looking to have a high horse power </w:t>
      </w:r>
      <w:proofErr w:type="gramStart"/>
      <w:r>
        <w:t>to</w:t>
      </w:r>
      <w:proofErr w:type="gramEnd"/>
      <w:r>
        <w:t>:</w:t>
      </w:r>
    </w:p>
    <w:p w:rsidR="00865852" w:rsidRDefault="00865852" w:rsidP="00865852">
      <w:pPr>
        <w:pStyle w:val="ListParagraph"/>
        <w:numPr>
          <w:ilvl w:val="0"/>
          <w:numId w:val="5"/>
        </w:numPr>
      </w:pPr>
      <w:r>
        <w:t>Choose a care with a bigger engine size</w:t>
      </w:r>
    </w:p>
    <w:p w:rsidR="00865852" w:rsidRDefault="00865852" w:rsidP="00865852">
      <w:pPr>
        <w:pStyle w:val="ListParagraph"/>
        <w:numPr>
          <w:ilvl w:val="0"/>
          <w:numId w:val="5"/>
        </w:numPr>
      </w:pPr>
      <w:r>
        <w:t>A bigger number of cylinder not always guarantee higher horse power; however, it is above the mean of other cylinders</w:t>
      </w:r>
    </w:p>
    <w:p w:rsidR="00865852" w:rsidRDefault="00865852" w:rsidP="00865852">
      <w:pPr>
        <w:pStyle w:val="ListParagraph"/>
        <w:numPr>
          <w:ilvl w:val="0"/>
          <w:numId w:val="5"/>
        </w:numPr>
      </w:pPr>
      <w:r>
        <w:t>American cars have a higher horse power than European and Japanese</w:t>
      </w:r>
    </w:p>
    <w:p w:rsidR="00865852" w:rsidRDefault="00865852" w:rsidP="00865852">
      <w:pPr>
        <w:pStyle w:val="ListParagraph"/>
        <w:numPr>
          <w:ilvl w:val="0"/>
          <w:numId w:val="5"/>
        </w:numPr>
      </w:pPr>
      <w:r>
        <w:t xml:space="preserve">Cars from the 70’s have a higher </w:t>
      </w:r>
      <w:proofErr w:type="gramStart"/>
      <w:r>
        <w:t>horse power</w:t>
      </w:r>
      <w:proofErr w:type="gramEnd"/>
      <w:r>
        <w:t xml:space="preserve"> than later years. If they </w:t>
      </w:r>
      <w:proofErr w:type="gramStart"/>
      <w:r>
        <w:t>don’t</w:t>
      </w:r>
      <w:proofErr w:type="gramEnd"/>
      <w:r>
        <w:t xml:space="preserve"> want to go for a model that old, they should check cars of the year 73.</w:t>
      </w:r>
    </w:p>
    <w:p w:rsidR="00865852" w:rsidRPr="009A1D91" w:rsidRDefault="00865852" w:rsidP="00865852">
      <w:r>
        <w:t xml:space="preserve">For this reasons, I would suggest </w:t>
      </w:r>
      <w:proofErr w:type="gramStart"/>
      <w:r>
        <w:t>to buy</w:t>
      </w:r>
      <w:proofErr w:type="gramEnd"/>
      <w:r>
        <w:t xml:space="preserve"> an American car, they usually have a bigger size engine.</w:t>
      </w:r>
    </w:p>
    <w:p w:rsidR="00865852" w:rsidRPr="00770DF2" w:rsidRDefault="00865852" w:rsidP="00865852">
      <w:pPr>
        <w:autoSpaceDE w:val="0"/>
        <w:autoSpaceDN w:val="0"/>
        <w:adjustRightInd w:val="0"/>
        <w:spacing w:after="0" w:line="240" w:lineRule="auto"/>
      </w:pPr>
      <w:r>
        <w:rPr>
          <w:rFonts w:ascii="Times New Roman" w:hAnsi="Times New Roman" w:cs="Times New Roman"/>
          <w:noProof/>
          <w:sz w:val="24"/>
          <w:szCs w:val="24"/>
          <w:lang w:eastAsia="en-IE"/>
        </w:rPr>
        <w:lastRenderedPageBreak/>
        <w:drawing>
          <wp:inline distT="0" distB="0" distL="0" distR="0" wp14:anchorId="375CE645" wp14:editId="01FAC32E">
            <wp:extent cx="5800725" cy="4644281"/>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0725" cy="4644281"/>
                    </a:xfrm>
                    <a:prstGeom prst="rect">
                      <a:avLst/>
                    </a:prstGeom>
                    <a:noFill/>
                    <a:ln>
                      <a:noFill/>
                    </a:ln>
                  </pic:spPr>
                </pic:pic>
              </a:graphicData>
            </a:graphic>
          </wp:inline>
        </w:drawing>
      </w:r>
    </w:p>
    <w:p w:rsidR="00865852" w:rsidRDefault="00865852" w:rsidP="00865852">
      <w:pPr>
        <w:autoSpaceDE w:val="0"/>
        <w:autoSpaceDN w:val="0"/>
        <w:adjustRightInd w:val="0"/>
        <w:spacing w:after="0" w:line="240" w:lineRule="auto"/>
        <w:rPr>
          <w:rFonts w:ascii="Courier New" w:hAnsi="Courier New" w:cs="Courier New"/>
          <w:color w:val="000000"/>
          <w:sz w:val="18"/>
          <w:szCs w:val="18"/>
        </w:rPr>
      </w:pPr>
      <w:r>
        <w:rPr>
          <w:rFonts w:ascii="Courier New" w:hAnsi="Courier New" w:cs="Courier New"/>
          <w:color w:val="000000"/>
          <w:sz w:val="18"/>
          <w:szCs w:val="18"/>
        </w:rPr>
        <w:t xml:space="preserve">  </w:t>
      </w:r>
    </w:p>
    <w:p w:rsidR="00865852" w:rsidRDefault="00865852" w:rsidP="00865852">
      <w:pPr>
        <w:rPr>
          <w:rFonts w:ascii="Courier New" w:hAnsi="Courier New" w:cs="Courier New"/>
          <w:color w:val="000000"/>
          <w:sz w:val="18"/>
          <w:szCs w:val="18"/>
        </w:rPr>
      </w:pPr>
      <w:r>
        <w:rPr>
          <w:rFonts w:ascii="Courier New" w:hAnsi="Courier New" w:cs="Courier New"/>
          <w:color w:val="000000"/>
          <w:sz w:val="18"/>
          <w:szCs w:val="18"/>
        </w:rPr>
        <w:br w:type="page"/>
      </w:r>
    </w:p>
    <w:p w:rsidR="00865852" w:rsidRPr="008A7B03" w:rsidRDefault="00865852" w:rsidP="00865852">
      <w:pPr>
        <w:autoSpaceDE w:val="0"/>
        <w:autoSpaceDN w:val="0"/>
        <w:adjustRightInd w:val="0"/>
        <w:spacing w:after="0" w:line="240" w:lineRule="auto"/>
        <w:rPr>
          <w:rFonts w:ascii="Courier New" w:hAnsi="Courier New" w:cs="Courier New"/>
          <w:color w:val="000000"/>
          <w:sz w:val="18"/>
          <w:szCs w:val="18"/>
        </w:rPr>
      </w:pPr>
    </w:p>
    <w:p w:rsidR="00865852" w:rsidRPr="00770DF2" w:rsidRDefault="00865852" w:rsidP="00865852"/>
    <w:p w:rsidR="00865852" w:rsidRPr="00770DF2" w:rsidRDefault="00865852" w:rsidP="00865852"/>
    <w:p w:rsidR="00865852" w:rsidRDefault="00865852" w:rsidP="00865852"/>
    <w:p w:rsidR="00865852" w:rsidRPr="00770DF2" w:rsidRDefault="00865852" w:rsidP="00865852"/>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pStyle w:val="Heading1"/>
      </w:pPr>
    </w:p>
    <w:p w:rsidR="00865852" w:rsidRDefault="00865852" w:rsidP="00865852">
      <w:pPr>
        <w:autoSpaceDE w:val="0"/>
        <w:autoSpaceDN w:val="0"/>
        <w:adjustRightInd w:val="0"/>
        <w:spacing w:after="0" w:line="240" w:lineRule="auto"/>
        <w:rPr>
          <w:rFonts w:ascii="Times New Roman" w:hAnsi="Times New Roman" w:cs="Times New Roman"/>
          <w:sz w:val="24"/>
          <w:szCs w:val="24"/>
        </w:rPr>
      </w:pPr>
    </w:p>
    <w:p w:rsidR="00865852" w:rsidRDefault="00865852" w:rsidP="00865852">
      <w:pPr>
        <w:autoSpaceDE w:val="0"/>
        <w:autoSpaceDN w:val="0"/>
        <w:adjustRightInd w:val="0"/>
        <w:spacing w:after="0" w:line="400" w:lineRule="atLeast"/>
        <w:rPr>
          <w:rFonts w:ascii="Times New Roman" w:hAnsi="Times New Roman" w:cs="Times New Roman"/>
          <w:sz w:val="24"/>
          <w:szCs w:val="24"/>
        </w:rPr>
      </w:pPr>
    </w:p>
    <w:p w:rsidR="00865852" w:rsidRPr="00406CD1" w:rsidRDefault="00865852" w:rsidP="00865852"/>
    <w:p w:rsidR="00865852" w:rsidRDefault="00865852" w:rsidP="00865852"/>
    <w:p w:rsidR="001262C6" w:rsidRDefault="00865852"/>
    <w:sectPr w:rsidR="001262C6" w:rsidSect="00E7560D">
      <w:footerReference w:type="default" r:id="rId20"/>
      <w:headerReference w:type="first" r:id="rId21"/>
      <w:pgSz w:w="15840" w:h="17999"/>
      <w:pgMar w:top="1417" w:right="1417" w:bottom="1417" w:left="1417" w:header="720" w:footer="720" w:gutter="0"/>
      <w:pgNumType w:start="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4932797"/>
      <w:docPartObj>
        <w:docPartGallery w:val="Page Numbers (Bottom of Page)"/>
        <w:docPartUnique/>
      </w:docPartObj>
    </w:sdtPr>
    <w:sdtEndPr>
      <w:rPr>
        <w:color w:val="808080" w:themeColor="background1" w:themeShade="80"/>
        <w:spacing w:val="60"/>
      </w:rPr>
    </w:sdtEndPr>
    <w:sdtContent>
      <w:p w:rsidR="007B3CFF" w:rsidRDefault="0086585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14</w:t>
        </w:r>
        <w:r>
          <w:rPr>
            <w:noProof/>
          </w:rPr>
          <w:fldChar w:fldCharType="end"/>
        </w:r>
        <w:r>
          <w:t xml:space="preserve"> | </w:t>
        </w:r>
        <w:r>
          <w:rPr>
            <w:color w:val="808080" w:themeColor="background1" w:themeShade="80"/>
            <w:spacing w:val="60"/>
          </w:rPr>
          <w:t>Page</w:t>
        </w:r>
      </w:p>
    </w:sdtContent>
  </w:sdt>
  <w:p w:rsidR="007B3CFF" w:rsidRDefault="008658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CFF" w:rsidRDefault="00865852">
    <w:pPr>
      <w:pStyle w:val="Header"/>
    </w:pPr>
    <w:r w:rsidRPr="00290F18">
      <w:t>STAT8006</w:t>
    </w:r>
    <w:r>
      <w:t xml:space="preserve"> - </w:t>
    </w:r>
    <w:r w:rsidRPr="00290F18">
      <w:t>Applied Stats &amp; Probability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B554E"/>
    <w:multiLevelType w:val="multilevel"/>
    <w:tmpl w:val="1A2459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5A55218"/>
    <w:multiLevelType w:val="hybridMultilevel"/>
    <w:tmpl w:val="33CEDC4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9235814"/>
    <w:multiLevelType w:val="hybridMultilevel"/>
    <w:tmpl w:val="55E4777E"/>
    <w:lvl w:ilvl="0" w:tplc="84A2DBBC">
      <w:start w:val="100"/>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E655A02"/>
    <w:multiLevelType w:val="multilevel"/>
    <w:tmpl w:val="9E8CE6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AC756FC"/>
    <w:multiLevelType w:val="multilevel"/>
    <w:tmpl w:val="A8B226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852"/>
    <w:rsid w:val="00607811"/>
    <w:rsid w:val="00865852"/>
    <w:rsid w:val="00936F0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CF26"/>
  <w15:chartTrackingRefBased/>
  <w15:docId w15:val="{82486468-D923-41BF-BB10-EA1AA63B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5852"/>
    <w:pPr>
      <w:spacing w:after="200" w:line="276" w:lineRule="auto"/>
    </w:pPr>
  </w:style>
  <w:style w:type="paragraph" w:styleId="Heading1">
    <w:name w:val="heading 1"/>
    <w:basedOn w:val="Normal"/>
    <w:next w:val="Normal"/>
    <w:link w:val="Heading1Char"/>
    <w:uiPriority w:val="9"/>
    <w:qFormat/>
    <w:rsid w:val="0086585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65852"/>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865852"/>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85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865852"/>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865852"/>
    <w:rPr>
      <w:rFonts w:asciiTheme="majorHAnsi" w:eastAsiaTheme="majorEastAsia" w:hAnsiTheme="majorHAnsi" w:cstheme="majorBidi"/>
      <w:b/>
      <w:bCs/>
      <w:color w:val="5B9BD5" w:themeColor="accent1"/>
    </w:rPr>
  </w:style>
  <w:style w:type="paragraph" w:styleId="NoSpacing">
    <w:name w:val="No Spacing"/>
    <w:link w:val="NoSpacingChar"/>
    <w:uiPriority w:val="1"/>
    <w:qFormat/>
    <w:rsid w:val="0086585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865852"/>
    <w:rPr>
      <w:rFonts w:eastAsiaTheme="minorEastAsia"/>
      <w:lang w:val="en-US" w:eastAsia="ja-JP"/>
    </w:rPr>
  </w:style>
  <w:style w:type="paragraph" w:styleId="ListParagraph">
    <w:name w:val="List Paragraph"/>
    <w:basedOn w:val="Normal"/>
    <w:uiPriority w:val="34"/>
    <w:qFormat/>
    <w:rsid w:val="00865852"/>
    <w:pPr>
      <w:ind w:left="720"/>
      <w:contextualSpacing/>
    </w:pPr>
  </w:style>
  <w:style w:type="paragraph" w:styleId="Header">
    <w:name w:val="header"/>
    <w:basedOn w:val="Normal"/>
    <w:link w:val="HeaderChar"/>
    <w:uiPriority w:val="99"/>
    <w:unhideWhenUsed/>
    <w:rsid w:val="00865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852"/>
  </w:style>
  <w:style w:type="paragraph" w:styleId="Footer">
    <w:name w:val="footer"/>
    <w:basedOn w:val="Normal"/>
    <w:link w:val="FooterChar"/>
    <w:uiPriority w:val="99"/>
    <w:unhideWhenUsed/>
    <w:rsid w:val="00865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glossaryDocument" Target="glossary/document.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94363DCA7F140CBAD589FADAB93028E"/>
        <w:category>
          <w:name w:val="General"/>
          <w:gallery w:val="placeholder"/>
        </w:category>
        <w:types>
          <w:type w:val="bbPlcHdr"/>
        </w:types>
        <w:behaviors>
          <w:behavior w:val="content"/>
        </w:behaviors>
        <w:guid w:val="{C57E2CDB-3F36-4421-982E-7888C596E770}"/>
      </w:docPartPr>
      <w:docPartBody>
        <w:p w:rsidR="00000000" w:rsidRDefault="005237F9" w:rsidP="005237F9">
          <w:pPr>
            <w:pStyle w:val="094363DCA7F140CBAD589FADAB93028E"/>
          </w:pPr>
          <w:r>
            <w:rPr>
              <w:rFonts w:asciiTheme="majorHAnsi" w:eastAsiaTheme="majorEastAsia" w:hAnsiTheme="majorHAnsi" w:cstheme="majorBidi"/>
              <w:sz w:val="80"/>
              <w:szCs w:val="80"/>
            </w:rPr>
            <w:t>[Type the document title]</w:t>
          </w:r>
        </w:p>
      </w:docPartBody>
    </w:docPart>
    <w:docPart>
      <w:docPartPr>
        <w:name w:val="C5D83A6139624DE5AA50952324B43870"/>
        <w:category>
          <w:name w:val="General"/>
          <w:gallery w:val="placeholder"/>
        </w:category>
        <w:types>
          <w:type w:val="bbPlcHdr"/>
        </w:types>
        <w:behaviors>
          <w:behavior w:val="content"/>
        </w:behaviors>
        <w:guid w:val="{28F33012-4DAA-4111-8183-2C164C434FD4}"/>
      </w:docPartPr>
      <w:docPartBody>
        <w:p w:rsidR="00000000" w:rsidRDefault="005237F9" w:rsidP="005237F9">
          <w:pPr>
            <w:pStyle w:val="C5D83A6139624DE5AA50952324B43870"/>
          </w:pPr>
          <w:r>
            <w:rPr>
              <w:rFonts w:asciiTheme="majorHAnsi" w:eastAsiaTheme="majorEastAsia" w:hAnsiTheme="majorHAnsi" w:cstheme="majorBidi"/>
              <w:sz w:val="44"/>
              <w:szCs w:val="44"/>
            </w:rPr>
            <w:t>[Type the document subtitle]</w:t>
          </w:r>
        </w:p>
      </w:docPartBody>
    </w:docPart>
    <w:docPart>
      <w:docPartPr>
        <w:name w:val="FE82DADD4A924E8B90F54900F43817CB"/>
        <w:category>
          <w:name w:val="General"/>
          <w:gallery w:val="placeholder"/>
        </w:category>
        <w:types>
          <w:type w:val="bbPlcHdr"/>
        </w:types>
        <w:behaviors>
          <w:behavior w:val="content"/>
        </w:behaviors>
        <w:guid w:val="{18B6269D-08BE-4174-A366-8DA40FDB2E66}"/>
      </w:docPartPr>
      <w:docPartBody>
        <w:p w:rsidR="00000000" w:rsidRDefault="005237F9" w:rsidP="005237F9">
          <w:pPr>
            <w:pStyle w:val="FE82DADD4A924E8B90F54900F43817CB"/>
          </w:pPr>
          <w:r>
            <w:rPr>
              <w:b/>
              <w:bCs/>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7F9"/>
    <w:rsid w:val="002C3112"/>
    <w:rsid w:val="005237F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4363DCA7F140CBAD589FADAB93028E">
    <w:name w:val="094363DCA7F140CBAD589FADAB93028E"/>
    <w:rsid w:val="005237F9"/>
  </w:style>
  <w:style w:type="paragraph" w:customStyle="1" w:styleId="C5D83A6139624DE5AA50952324B43870">
    <w:name w:val="C5D83A6139624DE5AA50952324B43870"/>
    <w:rsid w:val="005237F9"/>
  </w:style>
  <w:style w:type="paragraph" w:customStyle="1" w:styleId="FE82DADD4A924E8B90F54900F43817CB">
    <w:name w:val="FE82DADD4A924E8B90F54900F43817CB"/>
    <w:rsid w:val="005237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Cork Institute of Technology</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1</dc:title>
  <dc:subject>Dataset:  Cars.csv</dc:subject>
  <dc:creator>xxxxxxxx</dc:creator>
  <cp:keywords/>
  <dc:description/>
  <cp:lastModifiedBy>Noreen Quinn</cp:lastModifiedBy>
  <cp:revision>1</cp:revision>
  <dcterms:created xsi:type="dcterms:W3CDTF">2020-10-19T22:34:00Z</dcterms:created>
  <dcterms:modified xsi:type="dcterms:W3CDTF">2020-10-19T22:36:00Z</dcterms:modified>
</cp:coreProperties>
</file>