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82C" w:rsidRDefault="002A30C7" w:rsidP="002A30C7">
      <w:pPr>
        <w:jc w:val="center"/>
        <w:rPr>
          <w:b/>
          <w:sz w:val="36"/>
          <w:szCs w:val="36"/>
        </w:rPr>
      </w:pPr>
      <w:r w:rsidRPr="002A30C7">
        <w:rPr>
          <w:b/>
          <w:sz w:val="36"/>
          <w:szCs w:val="36"/>
        </w:rPr>
        <w:t>Tutorial</w:t>
      </w:r>
      <w:r>
        <w:rPr>
          <w:b/>
          <w:sz w:val="36"/>
          <w:szCs w:val="36"/>
        </w:rPr>
        <w:t xml:space="preserve"> Sheet</w:t>
      </w:r>
      <w:r w:rsidRPr="002A30C7">
        <w:rPr>
          <w:b/>
          <w:sz w:val="36"/>
          <w:szCs w:val="36"/>
        </w:rPr>
        <w:t xml:space="preserve"> 1</w:t>
      </w:r>
      <w:r>
        <w:rPr>
          <w:b/>
          <w:sz w:val="36"/>
          <w:szCs w:val="36"/>
        </w:rPr>
        <w:tab/>
      </w:r>
    </w:p>
    <w:p w:rsidR="002A30C7" w:rsidRDefault="002A30C7" w:rsidP="002A30C7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1</w:t>
      </w:r>
    </w:p>
    <w:p w:rsidR="008A4915" w:rsidRDefault="002A30C7" w:rsidP="002A30C7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sz w:val="24"/>
          <w:szCs w:val="24"/>
        </w:rPr>
        <w:t>Explain the meaning of the following terms.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 Quantitative variable</w:t>
      </w:r>
      <w:r w:rsidR="008A4915">
        <w:rPr>
          <w:sz w:val="24"/>
          <w:szCs w:val="24"/>
        </w:rPr>
        <w:t xml:space="preserve"> A variable that describes that it can take values as numbers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ii) Qualitative variable</w:t>
      </w:r>
      <w:r w:rsidR="008A4915">
        <w:rPr>
          <w:sz w:val="24"/>
          <w:szCs w:val="24"/>
        </w:rPr>
        <w:t xml:space="preserve"> variables that are </w:t>
      </w:r>
      <w:proofErr w:type="spellStart"/>
      <w:r w:rsidR="008A4915">
        <w:rPr>
          <w:sz w:val="24"/>
          <w:szCs w:val="24"/>
        </w:rPr>
        <w:t>non numeric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tab/>
        <w:t xml:space="preserve">iii) </w:t>
      </w:r>
      <w:r w:rsidRPr="00D555F7">
        <w:rPr>
          <w:b/>
          <w:sz w:val="24"/>
          <w:szCs w:val="24"/>
        </w:rPr>
        <w:t>Discrete</w:t>
      </w:r>
      <w:r>
        <w:rPr>
          <w:sz w:val="24"/>
          <w:szCs w:val="24"/>
        </w:rPr>
        <w:t xml:space="preserve"> variable</w:t>
      </w:r>
      <w:r w:rsidR="008A4915">
        <w:rPr>
          <w:sz w:val="24"/>
          <w:szCs w:val="24"/>
        </w:rPr>
        <w:t xml:space="preserve"> </w:t>
      </w:r>
      <w:r w:rsidR="008A4915">
        <w:rPr>
          <w:rStyle w:val="Strong"/>
          <w:rFonts w:ascii="Segoe UI" w:hAnsi="Segoe UI" w:cs="Segoe UI"/>
          <w:color w:val="333333"/>
          <w:shd w:val="clear" w:color="auto" w:fill="FFFFFF"/>
        </w:rPr>
        <w:t>Quantitative discrete</w:t>
      </w:r>
      <w:r w:rsidR="008A4915">
        <w:rPr>
          <w:rFonts w:ascii="Segoe UI" w:hAnsi="Segoe UI" w:cs="Segoe UI"/>
          <w:color w:val="333333"/>
          <w:shd w:val="clear" w:color="auto" w:fill="FFFFFF"/>
        </w:rPr>
        <w:t> variables are variables for which the values it can take are </w:t>
      </w:r>
      <w:r w:rsidR="008A4915">
        <w:rPr>
          <w:rStyle w:val="Strong"/>
          <w:rFonts w:ascii="Segoe UI" w:hAnsi="Segoe UI" w:cs="Segoe UI"/>
          <w:color w:val="333333"/>
          <w:shd w:val="clear" w:color="auto" w:fill="FFFFFF"/>
        </w:rPr>
        <w:t>countable</w:t>
      </w:r>
      <w:r w:rsidR="008A4915">
        <w:rPr>
          <w:rFonts w:ascii="Segoe UI" w:hAnsi="Segoe UI" w:cs="Segoe UI"/>
          <w:color w:val="333333"/>
          <w:shd w:val="clear" w:color="auto" w:fill="FFFFFF"/>
        </w:rPr>
        <w:t> and have a </w:t>
      </w:r>
      <w:r w:rsidR="008A4915">
        <w:rPr>
          <w:rStyle w:val="Strong"/>
          <w:rFonts w:ascii="Segoe UI" w:hAnsi="Segoe UI" w:cs="Segoe UI"/>
          <w:color w:val="333333"/>
          <w:shd w:val="clear" w:color="auto" w:fill="FFFFFF"/>
        </w:rPr>
        <w:t>finite number of possibilities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 xml:space="preserve">iv) </w:t>
      </w:r>
      <w:r w:rsidRPr="00D555F7">
        <w:rPr>
          <w:b/>
          <w:sz w:val="24"/>
          <w:szCs w:val="24"/>
        </w:rPr>
        <w:t>Continuous</w:t>
      </w:r>
      <w:r>
        <w:rPr>
          <w:sz w:val="24"/>
          <w:szCs w:val="24"/>
        </w:rPr>
        <w:t xml:space="preserve"> variable</w:t>
      </w:r>
      <w:r w:rsidR="008A4915">
        <w:rPr>
          <w:sz w:val="24"/>
          <w:szCs w:val="24"/>
        </w:rPr>
        <w:t xml:space="preserve"> </w:t>
      </w:r>
      <w:r w:rsidR="008A4915">
        <w:rPr>
          <w:rStyle w:val="Strong"/>
          <w:rFonts w:ascii="Segoe UI" w:hAnsi="Segoe UI" w:cs="Segoe UI"/>
          <w:color w:val="333333"/>
          <w:shd w:val="clear" w:color="auto" w:fill="FFFFFF"/>
        </w:rPr>
        <w:t>not countable</w:t>
      </w:r>
      <w:r w:rsidR="008A4915">
        <w:rPr>
          <w:rFonts w:ascii="Segoe UI" w:hAnsi="Segoe UI" w:cs="Segoe UI"/>
          <w:color w:val="333333"/>
          <w:shd w:val="clear" w:color="auto" w:fill="FFFFFF"/>
        </w:rPr>
        <w:t> and have an </w:t>
      </w:r>
      <w:r w:rsidR="008A4915">
        <w:rPr>
          <w:rStyle w:val="Strong"/>
          <w:rFonts w:ascii="Segoe UI" w:hAnsi="Segoe UI" w:cs="Segoe UI"/>
          <w:color w:val="333333"/>
          <w:shd w:val="clear" w:color="auto" w:fill="FFFFFF"/>
        </w:rPr>
        <w:t>infinite number of possibilities</w:t>
      </w:r>
      <w:r w:rsidR="008A4915">
        <w:rPr>
          <w:rFonts w:ascii="Segoe UI" w:hAnsi="Segoe UI" w:cs="Segoe UI"/>
          <w:color w:val="333333"/>
          <w:shd w:val="clear" w:color="auto" w:fill="FFFFFF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v) Quantitative Data</w:t>
      </w:r>
      <w:r w:rsidR="008A4915">
        <w:rPr>
          <w:sz w:val="24"/>
          <w:szCs w:val="24"/>
        </w:rPr>
        <w:t xml:space="preserve"> </w:t>
      </w:r>
    </w:p>
    <w:p w:rsidR="002A30C7" w:rsidRDefault="008A4915" w:rsidP="002A30C7">
      <w:pPr>
        <w:rPr>
          <w:sz w:val="24"/>
          <w:szCs w:val="24"/>
        </w:rPr>
      </w:pPr>
      <w:r>
        <w:rPr>
          <w:rFonts w:ascii="Segoe UI" w:hAnsi="Segoe UI" w:cs="Segoe UI"/>
          <w:color w:val="333333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333333"/>
          <w:shd w:val="clear" w:color="auto" w:fill="FFFFFF"/>
        </w:rPr>
        <w:t xml:space="preserve">variable </w:t>
      </w:r>
      <w:r>
        <w:rPr>
          <w:rFonts w:ascii="Segoe UI" w:hAnsi="Segoe UI" w:cs="Segoe UI"/>
          <w:color w:val="333333"/>
          <w:shd w:val="clear" w:color="auto" w:fill="FFFFFF"/>
        </w:rPr>
        <w:t xml:space="preserve"> </w:t>
      </w:r>
      <w:r w:rsidRPr="00D555F7">
        <w:rPr>
          <w:rFonts w:ascii="Segoe UI" w:hAnsi="Segoe UI" w:cs="Segoe UI"/>
          <w:b/>
          <w:color w:val="333333"/>
          <w:shd w:val="clear" w:color="auto" w:fill="FFFFFF"/>
        </w:rPr>
        <w:t>Nominal</w:t>
      </w:r>
      <w:proofErr w:type="gramEnd"/>
      <w:r>
        <w:rPr>
          <w:rFonts w:ascii="Segoe UI" w:hAnsi="Segoe UI" w:cs="Segoe UI"/>
          <w:color w:val="333333"/>
          <w:shd w:val="clear" w:color="auto" w:fill="FFFFFF"/>
        </w:rPr>
        <w:t xml:space="preserve"> : </w:t>
      </w:r>
      <w:r>
        <w:rPr>
          <w:rFonts w:ascii="Segoe UI" w:hAnsi="Segoe UI" w:cs="Segoe UI"/>
          <w:color w:val="333333"/>
          <w:shd w:val="clear" w:color="auto" w:fill="FFFFFF"/>
        </w:rPr>
        <w:t>where </w:t>
      </w:r>
      <w:r>
        <w:rPr>
          <w:rStyle w:val="Strong"/>
          <w:rFonts w:ascii="Segoe UI" w:hAnsi="Segoe UI" w:cs="Segoe UI"/>
          <w:color w:val="333333"/>
          <w:shd w:val="clear" w:color="auto" w:fill="FFFFFF"/>
        </w:rPr>
        <w:t>no ordering</w:t>
      </w:r>
      <w:r>
        <w:rPr>
          <w:rFonts w:ascii="Segoe UI" w:hAnsi="Segoe UI" w:cs="Segoe UI"/>
          <w:color w:val="333333"/>
          <w:shd w:val="clear" w:color="auto" w:fill="FFFFFF"/>
        </w:rPr>
        <w:t> is possible</w:t>
      </w:r>
      <w:r>
        <w:rPr>
          <w:rFonts w:ascii="Segoe UI" w:hAnsi="Segoe UI" w:cs="Segoe UI"/>
          <w:color w:val="333333"/>
          <w:shd w:val="clear" w:color="auto" w:fill="FFFFFF"/>
        </w:rPr>
        <w:t xml:space="preserve"> like gender eye color</w:t>
      </w:r>
      <w:r w:rsidR="002A30C7">
        <w:rPr>
          <w:sz w:val="24"/>
          <w:szCs w:val="24"/>
        </w:rPr>
        <w:br/>
      </w:r>
      <w:r w:rsidR="002A30C7">
        <w:rPr>
          <w:sz w:val="24"/>
          <w:szCs w:val="24"/>
        </w:rPr>
        <w:tab/>
        <w:t>vi) Qualitative Data</w:t>
      </w:r>
    </w:p>
    <w:p w:rsidR="008A4915" w:rsidRDefault="008A4915" w:rsidP="002A30C7">
      <w:pPr>
        <w:rPr>
          <w:sz w:val="24"/>
          <w:szCs w:val="24"/>
        </w:rPr>
      </w:pPr>
      <w:proofErr w:type="gramStart"/>
      <w:r>
        <w:rPr>
          <w:rStyle w:val="Strong"/>
          <w:rFonts w:ascii="Segoe UI" w:hAnsi="Segoe UI" w:cs="Segoe UI"/>
          <w:color w:val="333333"/>
          <w:shd w:val="clear" w:color="auto" w:fill="FFFFFF"/>
        </w:rPr>
        <w:t>qualitative</w:t>
      </w:r>
      <w:proofErr w:type="gramEnd"/>
      <w:r>
        <w:rPr>
          <w:rStyle w:val="Strong"/>
          <w:rFonts w:ascii="Segoe UI" w:hAnsi="Segoe UI" w:cs="Segoe UI"/>
          <w:color w:val="333333"/>
          <w:shd w:val="clear" w:color="auto" w:fill="FFFFFF"/>
        </w:rPr>
        <w:t xml:space="preserve"> ordinal</w:t>
      </w:r>
      <w:r>
        <w:rPr>
          <w:rFonts w:ascii="Segoe UI" w:hAnsi="Segoe UI" w:cs="Segoe UI"/>
          <w:color w:val="333333"/>
          <w:shd w:val="clear" w:color="auto" w:fill="FFFFFF"/>
        </w:rPr>
        <w:t> variable is a qualitative variable with an </w:t>
      </w:r>
      <w:r>
        <w:rPr>
          <w:rStyle w:val="Strong"/>
          <w:rFonts w:ascii="Segoe UI" w:hAnsi="Segoe UI" w:cs="Segoe UI"/>
          <w:color w:val="333333"/>
          <w:shd w:val="clear" w:color="auto" w:fill="FFFFFF"/>
        </w:rPr>
        <w:t>order implied in the levels</w:t>
      </w:r>
      <w:r>
        <w:rPr>
          <w:rFonts w:ascii="Segoe UI" w:hAnsi="Segoe UI" w:cs="Segoe UI"/>
          <w:color w:val="333333"/>
          <w:shd w:val="clear" w:color="auto" w:fill="FFFFFF"/>
        </w:rPr>
        <w:t>. For instance, if the severity of road accidents has been measured on a scale such as light, moderate and fatal accidents, this variable is a qualitative ordinal variable because there is a clear order in the levels.</w:t>
      </w:r>
    </w:p>
    <w:p w:rsidR="002A30C7" w:rsidRDefault="002A30C7" w:rsidP="002A30C7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2</w:t>
      </w:r>
    </w:p>
    <w:p w:rsidR="002A30C7" w:rsidRDefault="002A30C7" w:rsidP="002A30C7">
      <w:pPr>
        <w:rPr>
          <w:sz w:val="24"/>
          <w:szCs w:val="24"/>
        </w:rPr>
      </w:pPr>
      <w:r>
        <w:rPr>
          <w:sz w:val="24"/>
          <w:szCs w:val="24"/>
        </w:rPr>
        <w:t xml:space="preserve">Indicate which of the following variable are </w:t>
      </w:r>
      <w:proofErr w:type="gramStart"/>
      <w:r>
        <w:rPr>
          <w:sz w:val="24"/>
          <w:szCs w:val="24"/>
        </w:rPr>
        <w:t>quantitative  and</w:t>
      </w:r>
      <w:proofErr w:type="gramEnd"/>
      <w:r>
        <w:rPr>
          <w:sz w:val="24"/>
          <w:szCs w:val="24"/>
        </w:rPr>
        <w:t xml:space="preserve"> which are qualitative.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i) Number of persons in a family</w:t>
      </w:r>
      <w:r w:rsidR="008A4915">
        <w:rPr>
          <w:sz w:val="24"/>
          <w:szCs w:val="24"/>
        </w:rPr>
        <w:t xml:space="preserve"> </w:t>
      </w:r>
      <w:r w:rsidR="008A4915">
        <w:rPr>
          <w:sz w:val="24"/>
          <w:szCs w:val="24"/>
        </w:rPr>
        <w:t xml:space="preserve">quantitative  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 xml:space="preserve">ii) </w:t>
      </w:r>
      <w:proofErr w:type="spellStart"/>
      <w:r>
        <w:rPr>
          <w:sz w:val="24"/>
          <w:szCs w:val="24"/>
        </w:rPr>
        <w:t>Colour</w:t>
      </w:r>
      <w:proofErr w:type="spellEnd"/>
      <w:r>
        <w:rPr>
          <w:sz w:val="24"/>
          <w:szCs w:val="24"/>
        </w:rPr>
        <w:t xml:space="preserve"> of cars</w:t>
      </w:r>
      <w:r w:rsidR="008A4915">
        <w:rPr>
          <w:sz w:val="24"/>
          <w:szCs w:val="24"/>
        </w:rPr>
        <w:t xml:space="preserve"> </w:t>
      </w:r>
      <w:r w:rsidR="008A4915">
        <w:rPr>
          <w:sz w:val="24"/>
          <w:szCs w:val="24"/>
        </w:rPr>
        <w:t>qua</w:t>
      </w:r>
      <w:r w:rsidR="00D555F7">
        <w:rPr>
          <w:sz w:val="24"/>
          <w:szCs w:val="24"/>
        </w:rPr>
        <w:t>litative nominal</w:t>
      </w:r>
      <w:r w:rsidR="008A4915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iii) Marital status of people</w:t>
      </w:r>
      <w:r w:rsidR="008A4915">
        <w:rPr>
          <w:sz w:val="24"/>
          <w:szCs w:val="24"/>
        </w:rPr>
        <w:t xml:space="preserve"> qualitative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iv) Length of a frog’s leap</w:t>
      </w:r>
      <w:r w:rsidR="008A4915">
        <w:rPr>
          <w:sz w:val="24"/>
          <w:szCs w:val="24"/>
        </w:rPr>
        <w:t xml:space="preserve"> quantitative</w:t>
      </w:r>
      <w:r w:rsidR="00D555F7">
        <w:rPr>
          <w:sz w:val="24"/>
          <w:szCs w:val="24"/>
        </w:rPr>
        <w:t xml:space="preserve"> discrete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v) Number of errors in a person’s credit report</w:t>
      </w:r>
      <w:r w:rsidR="008A4915">
        <w:rPr>
          <w:sz w:val="24"/>
          <w:szCs w:val="24"/>
        </w:rPr>
        <w:t xml:space="preserve"> </w:t>
      </w:r>
      <w:r w:rsidR="00D555F7">
        <w:rPr>
          <w:sz w:val="24"/>
          <w:szCs w:val="24"/>
        </w:rPr>
        <w:t xml:space="preserve">quantitative </w:t>
      </w:r>
      <w:proofErr w:type="spellStart"/>
      <w:r w:rsidR="00D555F7">
        <w:rPr>
          <w:sz w:val="24"/>
          <w:szCs w:val="24"/>
        </w:rPr>
        <w:t>descrete</w:t>
      </w:r>
      <w:proofErr w:type="spellEnd"/>
    </w:p>
    <w:p w:rsidR="002A30C7" w:rsidRDefault="002A30C7" w:rsidP="002A30C7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3</w:t>
      </w:r>
    </w:p>
    <w:p w:rsidR="002A30C7" w:rsidRDefault="002A30C7" w:rsidP="002A30C7">
      <w:pPr>
        <w:rPr>
          <w:sz w:val="24"/>
          <w:szCs w:val="24"/>
        </w:rPr>
      </w:pPr>
      <w:r>
        <w:rPr>
          <w:sz w:val="24"/>
          <w:szCs w:val="24"/>
        </w:rPr>
        <w:t>Indicate which of the following variables are quantitative and which are qualitative.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i) Number of typographical errors in newspapers</w:t>
      </w:r>
      <w:r w:rsidR="008A4915">
        <w:rPr>
          <w:sz w:val="24"/>
          <w:szCs w:val="24"/>
        </w:rPr>
        <w:t xml:space="preserve"> </w:t>
      </w:r>
      <w:r w:rsidR="008A4915">
        <w:rPr>
          <w:sz w:val="24"/>
          <w:szCs w:val="24"/>
        </w:rPr>
        <w:t xml:space="preserve">quantitative  </w:t>
      </w:r>
      <w:proofErr w:type="spellStart"/>
      <w:r w:rsidR="00D555F7">
        <w:rPr>
          <w:sz w:val="24"/>
          <w:szCs w:val="24"/>
        </w:rPr>
        <w:t>quantitative</w:t>
      </w:r>
      <w:proofErr w:type="spellEnd"/>
      <w:r w:rsidR="00D555F7">
        <w:rPr>
          <w:sz w:val="24"/>
          <w:szCs w:val="24"/>
        </w:rPr>
        <w:t xml:space="preserve"> </w:t>
      </w:r>
      <w:proofErr w:type="spellStart"/>
      <w:r w:rsidR="00D555F7">
        <w:rPr>
          <w:sz w:val="24"/>
          <w:szCs w:val="24"/>
        </w:rPr>
        <w:t>descrete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tab/>
        <w:t>ii) Monthly TV cable bills</w:t>
      </w:r>
      <w:r w:rsidR="008A4915">
        <w:rPr>
          <w:sz w:val="24"/>
          <w:szCs w:val="24"/>
        </w:rPr>
        <w:t xml:space="preserve"> </w:t>
      </w:r>
      <w:r w:rsidR="008A4915">
        <w:rPr>
          <w:sz w:val="24"/>
          <w:szCs w:val="24"/>
        </w:rPr>
        <w:t xml:space="preserve">quantitative  </w:t>
      </w:r>
      <w:proofErr w:type="spellStart"/>
      <w:r w:rsidR="00D555F7">
        <w:rPr>
          <w:sz w:val="24"/>
          <w:szCs w:val="24"/>
        </w:rPr>
        <w:t>continous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tab/>
        <w:t xml:space="preserve">iii) Holiday locations </w:t>
      </w:r>
      <w:proofErr w:type="spellStart"/>
      <w:r>
        <w:rPr>
          <w:sz w:val="24"/>
          <w:szCs w:val="24"/>
        </w:rPr>
        <w:t>favoured</w:t>
      </w:r>
      <w:proofErr w:type="spellEnd"/>
      <w:r>
        <w:rPr>
          <w:sz w:val="24"/>
          <w:szCs w:val="24"/>
        </w:rPr>
        <w:t xml:space="preserve"> by college students</w:t>
      </w:r>
      <w:r w:rsidR="008A4915">
        <w:rPr>
          <w:sz w:val="24"/>
          <w:szCs w:val="24"/>
        </w:rPr>
        <w:t xml:space="preserve"> qualitative</w:t>
      </w:r>
      <w:r w:rsidR="00D555F7">
        <w:rPr>
          <w:sz w:val="24"/>
          <w:szCs w:val="24"/>
        </w:rPr>
        <w:t xml:space="preserve"> nominal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iv) Number of cars owned by families</w:t>
      </w:r>
      <w:r w:rsidR="008A4915">
        <w:rPr>
          <w:sz w:val="24"/>
          <w:szCs w:val="24"/>
        </w:rPr>
        <w:t xml:space="preserve"> </w:t>
      </w:r>
      <w:r w:rsidR="008A4915">
        <w:rPr>
          <w:sz w:val="24"/>
          <w:szCs w:val="24"/>
        </w:rPr>
        <w:t xml:space="preserve">quantitative  </w:t>
      </w:r>
      <w:r w:rsidR="00D555F7">
        <w:rPr>
          <w:sz w:val="24"/>
          <w:szCs w:val="24"/>
        </w:rPr>
        <w:t>discrete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v) Lottery revenues of states</w:t>
      </w:r>
      <w:r w:rsidR="00D555F7">
        <w:rPr>
          <w:sz w:val="24"/>
          <w:szCs w:val="24"/>
        </w:rPr>
        <w:t xml:space="preserve"> quantitative </w:t>
      </w:r>
      <w:proofErr w:type="spellStart"/>
      <w:r w:rsidR="00D555F7">
        <w:rPr>
          <w:sz w:val="24"/>
          <w:szCs w:val="24"/>
        </w:rPr>
        <w:t>continous</w:t>
      </w:r>
      <w:proofErr w:type="spellEnd"/>
    </w:p>
    <w:p w:rsidR="002A30C7" w:rsidRDefault="002A30C7" w:rsidP="002A30C7">
      <w:pPr>
        <w:rPr>
          <w:sz w:val="24"/>
          <w:szCs w:val="24"/>
        </w:rPr>
      </w:pPr>
    </w:p>
    <w:p w:rsidR="002A30C7" w:rsidRDefault="002A30C7" w:rsidP="002A30C7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4</w:t>
      </w:r>
    </w:p>
    <w:p w:rsidR="002A30C7" w:rsidRDefault="002A30C7" w:rsidP="002A30C7">
      <w:pPr>
        <w:rPr>
          <w:sz w:val="24"/>
          <w:szCs w:val="24"/>
        </w:rPr>
      </w:pPr>
      <w:r>
        <w:rPr>
          <w:sz w:val="24"/>
          <w:szCs w:val="24"/>
        </w:rPr>
        <w:lastRenderedPageBreak/>
        <w:t>Classify the quantitative variable in Question 2 as discrete or continuous.</w:t>
      </w:r>
    </w:p>
    <w:p w:rsidR="002A30C7" w:rsidRDefault="002A30C7" w:rsidP="002A30C7">
      <w:pPr>
        <w:rPr>
          <w:sz w:val="24"/>
          <w:szCs w:val="24"/>
        </w:rPr>
      </w:pPr>
    </w:p>
    <w:p w:rsidR="002A30C7" w:rsidRDefault="002A30C7" w:rsidP="002A30C7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5</w:t>
      </w:r>
    </w:p>
    <w:p w:rsidR="002A30C7" w:rsidRDefault="002A30C7" w:rsidP="002A30C7">
      <w:pPr>
        <w:rPr>
          <w:sz w:val="24"/>
          <w:szCs w:val="24"/>
        </w:rPr>
      </w:pPr>
      <w:r>
        <w:rPr>
          <w:sz w:val="24"/>
          <w:szCs w:val="24"/>
        </w:rPr>
        <w:t>Classify the quantitative variable in Question 3 as discrete or continuous.</w:t>
      </w:r>
    </w:p>
    <w:p w:rsidR="00AE1689" w:rsidRDefault="00AE1689" w:rsidP="002A30C7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6</w:t>
      </w:r>
    </w:p>
    <w:p w:rsidR="00D555F7" w:rsidRPr="00D555F7" w:rsidRDefault="00AE1689" w:rsidP="002A30C7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Six adults spend 20, 14, 57, 23, 7 and 102 euros on lottery tickets last month. Let </w:t>
      </w:r>
      <w:r>
        <w:rPr>
          <w:i/>
          <w:sz w:val="24"/>
          <w:szCs w:val="24"/>
        </w:rPr>
        <w:t>y</w:t>
      </w:r>
      <w:r>
        <w:rPr>
          <w:sz w:val="24"/>
          <w:szCs w:val="24"/>
        </w:rPr>
        <w:t xml:space="preserve"> denote last month’s lottery ticket expenses for an adult. Find</w:t>
      </w:r>
      <w:r>
        <w:rPr>
          <w:sz w:val="24"/>
          <w:szCs w:val="24"/>
        </w:rPr>
        <w:br/>
        <w:t xml:space="preserve">a)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</m:nary>
      </m:oMath>
      <w:r w:rsidR="00D555F7">
        <w:rPr>
          <w:rFonts w:eastAsiaTheme="minorEastAsia"/>
          <w:sz w:val="24"/>
          <w:szCs w:val="24"/>
        </w:rPr>
        <w:t xml:space="preserve"> 223</w:t>
      </w:r>
    </w:p>
    <w:p w:rsidR="00AE1689" w:rsidRPr="00D555F7" w:rsidRDefault="00AE1689" w:rsidP="002A30C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b)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</m:nary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 xml:space="preserve"> </w:t>
      </w:r>
      <w:r w:rsidR="00D555F7">
        <w:rPr>
          <w:rFonts w:eastAsiaTheme="minorEastAsia"/>
          <w:sz w:val="24"/>
          <w:szCs w:val="24"/>
        </w:rPr>
        <w:t>49729</w:t>
      </w:r>
      <w:r>
        <w:rPr>
          <w:rFonts w:eastAsiaTheme="minorEastAsia"/>
          <w:sz w:val="24"/>
          <w:szCs w:val="24"/>
        </w:rPr>
        <w:t xml:space="preserve">     c)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  <w:r w:rsidR="00D555F7">
        <w:rPr>
          <w:rFonts w:eastAsiaTheme="minorEastAsia"/>
          <w:sz w:val="24"/>
          <w:szCs w:val="24"/>
        </w:rPr>
        <w:t xml:space="preserve"> 20^2+14^2+57</w:t>
      </w:r>
    </w:p>
    <w:p w:rsidR="00AE1689" w:rsidRDefault="00AE1689" w:rsidP="002A30C7">
      <w:pPr>
        <w:rPr>
          <w:rFonts w:eastAsiaTheme="minorEastAsia"/>
          <w:sz w:val="24"/>
          <w:szCs w:val="24"/>
        </w:rPr>
      </w:pPr>
    </w:p>
    <w:p w:rsidR="00AE1689" w:rsidRDefault="00AE1689" w:rsidP="002A30C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Question 7</w:t>
      </w:r>
    </w:p>
    <w:p w:rsidR="00AE1689" w:rsidRDefault="00AE1689" w:rsidP="002A30C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following table lists six pairs of </w:t>
      </w:r>
      <w:proofErr w:type="gramStart"/>
      <w:r>
        <w:rPr>
          <w:rFonts w:eastAsiaTheme="minorEastAsia"/>
          <w:i/>
          <w:sz w:val="24"/>
          <w:szCs w:val="24"/>
        </w:rPr>
        <w:t xml:space="preserve">x </w:t>
      </w:r>
      <w:r>
        <w:rPr>
          <w:rFonts w:eastAsiaTheme="minorEastAsia"/>
          <w:sz w:val="24"/>
          <w:szCs w:val="24"/>
        </w:rPr>
        <w:t xml:space="preserve"> and</w:t>
      </w:r>
      <w:proofErr w:type="gramEnd"/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i/>
          <w:sz w:val="24"/>
          <w:szCs w:val="24"/>
        </w:rPr>
        <w:t>y</w:t>
      </w:r>
      <w:r>
        <w:rPr>
          <w:rFonts w:eastAsiaTheme="minorEastAsia"/>
          <w:sz w:val="24"/>
          <w:szCs w:val="24"/>
        </w:rPr>
        <w:t xml:space="preserve">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337"/>
        <w:gridCol w:w="1337"/>
        <w:gridCol w:w="1337"/>
        <w:gridCol w:w="1333"/>
        <w:gridCol w:w="1337"/>
        <w:gridCol w:w="1337"/>
      </w:tblGrid>
      <w:tr w:rsidR="00AE1689" w:rsidTr="00AE1689"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AE1689" w:rsidTr="00AE1689"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368" w:type="dxa"/>
          </w:tcPr>
          <w:p w:rsidR="00AE1689" w:rsidRDefault="00AE1689" w:rsidP="002A30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</w:tbl>
    <w:p w:rsidR="00AE1689" w:rsidRDefault="00AE1689" w:rsidP="002A30C7">
      <w:pPr>
        <w:rPr>
          <w:sz w:val="24"/>
          <w:szCs w:val="24"/>
        </w:rPr>
      </w:pPr>
      <w:r>
        <w:rPr>
          <w:sz w:val="24"/>
          <w:szCs w:val="24"/>
        </w:rPr>
        <w:br/>
        <w:t>Compute</w:t>
      </w:r>
    </w:p>
    <w:p w:rsidR="00AE1689" w:rsidRPr="00AE1689" w:rsidRDefault="00B11FE4" w:rsidP="00AE1689">
      <w:pPr>
        <w:pStyle w:val="ListParagraph"/>
        <w:numPr>
          <w:ilvl w:val="0"/>
          <w:numId w:val="1"/>
        </w:numPr>
        <w:rPr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nary>
      </m:oMath>
      <w:r w:rsidR="00AE1689">
        <w:rPr>
          <w:rFonts w:eastAsiaTheme="minorEastAsia"/>
          <w:sz w:val="24"/>
          <w:szCs w:val="24"/>
        </w:rPr>
        <w:t xml:space="preserve">                  b)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</m:nary>
      </m:oMath>
      <w:r w:rsidR="00AE1689">
        <w:rPr>
          <w:rFonts w:eastAsiaTheme="minorEastAsia"/>
          <w:sz w:val="24"/>
          <w:szCs w:val="24"/>
        </w:rPr>
        <w:t xml:space="preserve">               c)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xy</m:t>
            </m:r>
          </m:e>
        </m:nary>
      </m:oMath>
      <w:r w:rsidR="00AE1689">
        <w:rPr>
          <w:rFonts w:eastAsiaTheme="minorEastAsia"/>
          <w:sz w:val="24"/>
          <w:szCs w:val="24"/>
        </w:rPr>
        <w:t xml:space="preserve">                 d)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  <w:r w:rsidR="00AE1689">
        <w:rPr>
          <w:rFonts w:eastAsiaTheme="minorEastAsia"/>
          <w:sz w:val="24"/>
          <w:szCs w:val="24"/>
        </w:rPr>
        <w:t xml:space="preserve">                 e)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</w:p>
    <w:p w:rsidR="00AE1689" w:rsidRDefault="00D555F7" w:rsidP="00AE1689">
      <w:pPr>
        <w:rPr>
          <w:b/>
          <w:sz w:val="24"/>
          <w:szCs w:val="24"/>
        </w:rPr>
      </w:pPr>
      <w:r>
        <w:rPr>
          <w:b/>
          <w:sz w:val="24"/>
          <w:szCs w:val="24"/>
        </w:rPr>
        <w:t>88                               58                        855</w:t>
      </w:r>
      <w:r w:rsidR="00D227B7">
        <w:rPr>
          <w:b/>
          <w:sz w:val="24"/>
          <w:szCs w:val="24"/>
        </w:rPr>
        <w:t xml:space="preserve">                  </w:t>
      </w:r>
      <w:r>
        <w:rPr>
          <w:b/>
          <w:sz w:val="24"/>
          <w:szCs w:val="24"/>
        </w:rPr>
        <w:t xml:space="preserve">1590    </w:t>
      </w:r>
      <w:r w:rsidR="00D227B7"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 xml:space="preserve"> </w:t>
      </w:r>
      <w:r w:rsidR="00D227B7">
        <w:rPr>
          <w:b/>
          <w:sz w:val="24"/>
          <w:szCs w:val="24"/>
        </w:rPr>
        <w:t>622</w:t>
      </w:r>
    </w:p>
    <w:p w:rsidR="00AE1689" w:rsidRPr="00AE1689" w:rsidRDefault="00AE1689" w:rsidP="00AE1689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8</w:t>
      </w:r>
    </w:p>
    <w:p w:rsidR="00AE1689" w:rsidRDefault="00AE1689" w:rsidP="00AE1689">
      <w:pPr>
        <w:rPr>
          <w:sz w:val="24"/>
          <w:szCs w:val="24"/>
        </w:rPr>
      </w:pPr>
      <w:r>
        <w:rPr>
          <w:sz w:val="24"/>
          <w:szCs w:val="24"/>
        </w:rPr>
        <w:t xml:space="preserve">The following table lists five pairs of </w:t>
      </w:r>
      <w:r>
        <w:rPr>
          <w:i/>
          <w:sz w:val="24"/>
          <w:szCs w:val="24"/>
        </w:rPr>
        <w:t>m</w:t>
      </w:r>
      <w:r>
        <w:rPr>
          <w:sz w:val="24"/>
          <w:szCs w:val="24"/>
        </w:rPr>
        <w:t xml:space="preserve"> and </w:t>
      </w:r>
      <w:r>
        <w:rPr>
          <w:i/>
          <w:sz w:val="24"/>
          <w:szCs w:val="24"/>
        </w:rPr>
        <w:t xml:space="preserve">f </w:t>
      </w:r>
      <w:r>
        <w:rPr>
          <w:sz w:val="24"/>
          <w:szCs w:val="24"/>
        </w:rPr>
        <w:t>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AE1689" w:rsidTr="008E4E9A">
        <w:tc>
          <w:tcPr>
            <w:tcW w:w="1368" w:type="dxa"/>
          </w:tcPr>
          <w:p w:rsidR="00AE1689" w:rsidRPr="00AE1689" w:rsidRDefault="00AE1689" w:rsidP="008E4E9A">
            <w:pPr>
              <w:rPr>
                <w:i/>
                <w:sz w:val="24"/>
                <w:szCs w:val="24"/>
              </w:rPr>
            </w:pPr>
            <w:r w:rsidRPr="00AE1689">
              <w:rPr>
                <w:i/>
                <w:sz w:val="24"/>
                <w:szCs w:val="24"/>
              </w:rPr>
              <w:t>m</w:t>
            </w:r>
          </w:p>
        </w:tc>
        <w:tc>
          <w:tcPr>
            <w:tcW w:w="1368" w:type="dxa"/>
          </w:tcPr>
          <w:p w:rsidR="00AE1689" w:rsidRDefault="00AE1689" w:rsidP="008E4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AE1689" w:rsidRDefault="00AE1689" w:rsidP="008E4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368" w:type="dxa"/>
          </w:tcPr>
          <w:p w:rsidR="00AE1689" w:rsidRDefault="00AE1689" w:rsidP="008E4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368" w:type="dxa"/>
          </w:tcPr>
          <w:p w:rsidR="00AE1689" w:rsidRDefault="00AE1689" w:rsidP="008E4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68" w:type="dxa"/>
          </w:tcPr>
          <w:p w:rsidR="00AE1689" w:rsidRDefault="00AE1689" w:rsidP="008E4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AE1689" w:rsidTr="008E4E9A">
        <w:tc>
          <w:tcPr>
            <w:tcW w:w="1368" w:type="dxa"/>
          </w:tcPr>
          <w:p w:rsidR="00AE1689" w:rsidRPr="00AE1689" w:rsidRDefault="00AE1689" w:rsidP="008E4E9A">
            <w:pPr>
              <w:rPr>
                <w:i/>
                <w:sz w:val="24"/>
                <w:szCs w:val="24"/>
              </w:rPr>
            </w:pPr>
            <w:r w:rsidRPr="00AE1689">
              <w:rPr>
                <w:i/>
                <w:sz w:val="24"/>
                <w:szCs w:val="24"/>
              </w:rPr>
              <w:t>f</w:t>
            </w:r>
          </w:p>
        </w:tc>
        <w:tc>
          <w:tcPr>
            <w:tcW w:w="1368" w:type="dxa"/>
          </w:tcPr>
          <w:p w:rsidR="00AE1689" w:rsidRDefault="00AE1689" w:rsidP="008E4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68" w:type="dxa"/>
          </w:tcPr>
          <w:p w:rsidR="00AE1689" w:rsidRDefault="00AE1689" w:rsidP="008E4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368" w:type="dxa"/>
          </w:tcPr>
          <w:p w:rsidR="00AE1689" w:rsidRDefault="00AE1689" w:rsidP="008E4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368" w:type="dxa"/>
          </w:tcPr>
          <w:p w:rsidR="00AE1689" w:rsidRDefault="00AE1689" w:rsidP="008E4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368" w:type="dxa"/>
          </w:tcPr>
          <w:p w:rsidR="00AE1689" w:rsidRDefault="00AE1689" w:rsidP="008E4E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</w:tr>
    </w:tbl>
    <w:p w:rsidR="00AE1689" w:rsidRDefault="00AE1689" w:rsidP="00AE1689">
      <w:pPr>
        <w:rPr>
          <w:sz w:val="24"/>
          <w:szCs w:val="24"/>
        </w:rPr>
      </w:pPr>
    </w:p>
    <w:p w:rsidR="00AE1689" w:rsidRDefault="00AE1689" w:rsidP="00AE1689">
      <w:pPr>
        <w:rPr>
          <w:sz w:val="24"/>
          <w:szCs w:val="24"/>
        </w:rPr>
      </w:pPr>
      <w:r>
        <w:rPr>
          <w:sz w:val="24"/>
          <w:szCs w:val="24"/>
        </w:rPr>
        <w:t>Compute</w:t>
      </w:r>
    </w:p>
    <w:p w:rsidR="00AE1689" w:rsidRPr="00AE1689" w:rsidRDefault="00B11FE4" w:rsidP="00AE1689">
      <w:pPr>
        <w:pStyle w:val="ListParagraph"/>
        <w:numPr>
          <w:ilvl w:val="0"/>
          <w:numId w:val="2"/>
        </w:numPr>
        <w:rPr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</m:nary>
      </m:oMath>
      <w:r w:rsidR="00AE1689">
        <w:rPr>
          <w:rFonts w:eastAsiaTheme="minorEastAsia"/>
          <w:sz w:val="24"/>
          <w:szCs w:val="24"/>
        </w:rPr>
        <w:t xml:space="preserve">                  b)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  <w:r w:rsidR="00AE1689">
        <w:rPr>
          <w:rFonts w:eastAsiaTheme="minorEastAsia"/>
          <w:sz w:val="24"/>
          <w:szCs w:val="24"/>
        </w:rPr>
        <w:t xml:space="preserve">               c)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mf</m:t>
            </m:r>
          </m:e>
        </m:nary>
      </m:oMath>
      <w:r w:rsidR="00AE1689">
        <w:rPr>
          <w:rFonts w:eastAsiaTheme="minorEastAsia"/>
          <w:sz w:val="24"/>
          <w:szCs w:val="24"/>
        </w:rPr>
        <w:t xml:space="preserve">                 d)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nary>
      </m:oMath>
      <w:r w:rsidR="00AE1689">
        <w:rPr>
          <w:rFonts w:eastAsiaTheme="minorEastAsia"/>
          <w:sz w:val="24"/>
          <w:szCs w:val="24"/>
        </w:rPr>
        <w:t xml:space="preserve">                 e)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mf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</w:p>
    <w:p w:rsidR="00AE1689" w:rsidRPr="00AE1689" w:rsidRDefault="00D227B7" w:rsidP="00AE1689">
      <w:pPr>
        <w:rPr>
          <w:sz w:val="24"/>
          <w:szCs w:val="24"/>
        </w:rPr>
      </w:pPr>
      <w:r>
        <w:rPr>
          <w:sz w:val="24"/>
          <w:szCs w:val="24"/>
        </w:rPr>
        <w:t>59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2662                   1508                       24884               44126</w:t>
      </w:r>
      <w:bookmarkStart w:id="0" w:name="_GoBack"/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AE1689" w:rsidRPr="00AE168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1FE4" w:rsidRDefault="00B11FE4" w:rsidP="002A30C7">
      <w:pPr>
        <w:spacing w:after="0" w:line="240" w:lineRule="auto"/>
      </w:pPr>
      <w:r>
        <w:separator/>
      </w:r>
    </w:p>
  </w:endnote>
  <w:endnote w:type="continuationSeparator" w:id="0">
    <w:p w:rsidR="00B11FE4" w:rsidRDefault="00B11FE4" w:rsidP="002A3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1FE4" w:rsidRDefault="00B11FE4" w:rsidP="002A30C7">
      <w:pPr>
        <w:spacing w:after="0" w:line="240" w:lineRule="auto"/>
      </w:pPr>
      <w:r>
        <w:separator/>
      </w:r>
    </w:p>
  </w:footnote>
  <w:footnote w:type="continuationSeparator" w:id="0">
    <w:p w:rsidR="00B11FE4" w:rsidRDefault="00B11FE4" w:rsidP="002A3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30C7" w:rsidRDefault="002A30C7" w:rsidP="002A30C7">
    <w:pPr>
      <w:pStyle w:val="Header"/>
      <w:jc w:val="right"/>
    </w:pPr>
    <w:r>
      <w:t>Dr.  Noreen Quinn</w:t>
    </w:r>
  </w:p>
  <w:p w:rsidR="002A30C7" w:rsidRDefault="002A30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06830"/>
    <w:multiLevelType w:val="hybridMultilevel"/>
    <w:tmpl w:val="106AF6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E41A9"/>
    <w:multiLevelType w:val="hybridMultilevel"/>
    <w:tmpl w:val="106AF6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0C7"/>
    <w:rsid w:val="00293B8E"/>
    <w:rsid w:val="002A30C7"/>
    <w:rsid w:val="002E189B"/>
    <w:rsid w:val="00844EF8"/>
    <w:rsid w:val="008A4915"/>
    <w:rsid w:val="00AE1689"/>
    <w:rsid w:val="00B11FE4"/>
    <w:rsid w:val="00D14BB8"/>
    <w:rsid w:val="00D227B7"/>
    <w:rsid w:val="00D555F7"/>
    <w:rsid w:val="00DC271E"/>
    <w:rsid w:val="00E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BA154D-D187-4BCE-A650-4D3504CF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3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0C7"/>
  </w:style>
  <w:style w:type="paragraph" w:styleId="Footer">
    <w:name w:val="footer"/>
    <w:basedOn w:val="Normal"/>
    <w:link w:val="FooterChar"/>
    <w:uiPriority w:val="99"/>
    <w:unhideWhenUsed/>
    <w:rsid w:val="002A3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0C7"/>
  </w:style>
  <w:style w:type="paragraph" w:styleId="BalloonText">
    <w:name w:val="Balloon Text"/>
    <w:basedOn w:val="Normal"/>
    <w:link w:val="BalloonTextChar"/>
    <w:uiPriority w:val="99"/>
    <w:semiHidden/>
    <w:unhideWhenUsed/>
    <w:rsid w:val="002A3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0C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E1689"/>
    <w:rPr>
      <w:color w:val="808080"/>
    </w:rPr>
  </w:style>
  <w:style w:type="table" w:styleId="TableGrid">
    <w:name w:val="Table Grid"/>
    <w:basedOn w:val="TableNormal"/>
    <w:uiPriority w:val="59"/>
    <w:rsid w:val="00AE1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16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A49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Noreen Quinn</dc:creator>
  <cp:lastModifiedBy>parag soni</cp:lastModifiedBy>
  <cp:revision>3</cp:revision>
  <dcterms:created xsi:type="dcterms:W3CDTF">2020-09-24T15:08:00Z</dcterms:created>
  <dcterms:modified xsi:type="dcterms:W3CDTF">2021-09-24T11:06:00Z</dcterms:modified>
</cp:coreProperties>
</file>