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76D7" w:rsidRPr="00D4012D" w:rsidRDefault="003076D7" w:rsidP="003076D7">
      <w:pPr>
        <w:ind w:left="113" w:right="113"/>
        <w:jc w:val="center"/>
        <w:rPr>
          <w:rStyle w:val="textlayer--absolute"/>
          <w:rFonts w:ascii="Arial" w:hAnsi="Arial" w:cs="Arial"/>
          <w:b/>
          <w:color w:val="5B9BD5" w:themeColor="accent1"/>
          <w:sz w:val="72"/>
          <w:szCs w:val="72"/>
          <w:shd w:val="clear" w:color="auto" w:fill="F2F2F2"/>
        </w:rPr>
      </w:pPr>
      <w:r w:rsidRPr="00D4012D">
        <w:rPr>
          <w:rStyle w:val="textlayer--absolute"/>
          <w:rFonts w:ascii="Arial" w:hAnsi="Arial" w:cs="Arial"/>
          <w:b/>
          <w:color w:val="5B9BD5" w:themeColor="accent1"/>
          <w:sz w:val="72"/>
          <w:szCs w:val="72"/>
          <w:shd w:val="clear" w:color="auto" w:fill="F2F2F2"/>
        </w:rPr>
        <w:t>Munster Technological University</w:t>
      </w:r>
    </w:p>
    <w:p w:rsidR="003076D7" w:rsidRDefault="003076D7" w:rsidP="003076D7">
      <w:pPr>
        <w:ind w:left="113" w:right="113"/>
        <w:jc w:val="both"/>
        <w:rPr>
          <w:rStyle w:val="textlayer--absolute"/>
          <w:rFonts w:ascii="Arial" w:hAnsi="Arial" w:cs="Arial"/>
          <w:sz w:val="25"/>
          <w:szCs w:val="25"/>
          <w:shd w:val="clear" w:color="auto" w:fill="F2F2F2"/>
        </w:rPr>
      </w:pPr>
    </w:p>
    <w:p w:rsidR="003076D7" w:rsidRDefault="003076D7" w:rsidP="003076D7">
      <w:pPr>
        <w:ind w:left="113" w:right="113"/>
        <w:jc w:val="both"/>
        <w:rPr>
          <w:rStyle w:val="textlayer--absolute"/>
          <w:rFonts w:ascii="Arial" w:hAnsi="Arial" w:cs="Arial"/>
          <w:sz w:val="25"/>
          <w:szCs w:val="25"/>
          <w:shd w:val="clear" w:color="auto" w:fill="F2F2F2"/>
        </w:rPr>
      </w:pPr>
    </w:p>
    <w:p w:rsidR="003076D7" w:rsidRPr="00D4012D" w:rsidRDefault="003076D7" w:rsidP="003076D7">
      <w:pPr>
        <w:jc w:val="center"/>
        <w:rPr>
          <w:rFonts w:ascii="Times New Roman" w:hAnsi="Times New Roman" w:cs="Times New Roman"/>
          <w:b/>
          <w:color w:val="5B9BD5" w:themeColor="accent1"/>
          <w:sz w:val="36"/>
          <w:szCs w:val="36"/>
        </w:rPr>
      </w:pPr>
      <w:r w:rsidRPr="00D4012D">
        <w:rPr>
          <w:rFonts w:ascii="Times New Roman" w:hAnsi="Times New Roman" w:cs="Times New Roman"/>
          <w:b/>
          <w:color w:val="5B9BD5" w:themeColor="accent1"/>
          <w:sz w:val="36"/>
          <w:szCs w:val="36"/>
        </w:rPr>
        <w:t>Title</w:t>
      </w:r>
    </w:p>
    <w:p w:rsidR="003076D7" w:rsidRPr="00D4012D" w:rsidRDefault="003076D7" w:rsidP="003076D7">
      <w:pPr>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Student Name</w:t>
      </w:r>
      <w:r>
        <w:rPr>
          <w:rFonts w:ascii="Times New Roman" w:hAnsi="Times New Roman" w:cs="Times New Roman"/>
          <w:b/>
          <w:sz w:val="32"/>
          <w:szCs w:val="32"/>
        </w:rPr>
        <w:t xml:space="preserve">: </w:t>
      </w:r>
      <w:r w:rsidRPr="00D4012D">
        <w:rPr>
          <w:rFonts w:ascii="Times New Roman" w:hAnsi="Times New Roman" w:cs="Times New Roman"/>
          <w:b/>
          <w:color w:val="5B9BD5" w:themeColor="accent1"/>
          <w:sz w:val="32"/>
          <w:szCs w:val="32"/>
        </w:rPr>
        <w:t>Parag Soni</w:t>
      </w:r>
    </w:p>
    <w:p w:rsidR="003076D7" w:rsidRPr="00D4012D" w:rsidRDefault="003076D7" w:rsidP="003076D7">
      <w:pPr>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Student No: R00208553</w:t>
      </w:r>
    </w:p>
    <w:p w:rsidR="003076D7" w:rsidRDefault="003076D7" w:rsidP="003076D7">
      <w:pPr>
        <w:pStyle w:val="NoSpacing"/>
        <w:rPr>
          <w:rFonts w:ascii="Times New Roman" w:hAnsi="Times New Roman" w:cs="Times New Roman"/>
          <w:b/>
          <w:sz w:val="28"/>
          <w:szCs w:val="28"/>
        </w:rPr>
      </w:pPr>
    </w:p>
    <w:p w:rsidR="003076D7" w:rsidRDefault="003076D7" w:rsidP="003076D7">
      <w:pPr>
        <w:pStyle w:val="NoSpacing"/>
        <w:rPr>
          <w:rFonts w:ascii="Times New Roman" w:hAnsi="Times New Roman" w:cs="Times New Roman"/>
          <w:b/>
          <w:sz w:val="28"/>
          <w:szCs w:val="28"/>
        </w:rPr>
      </w:pPr>
    </w:p>
    <w:p w:rsidR="003076D7" w:rsidRPr="00D4012D" w:rsidRDefault="003076D7" w:rsidP="003076D7">
      <w:pPr>
        <w:pStyle w:val="NoSpacing"/>
        <w:jc w:val="center"/>
        <w:rPr>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 xml:space="preserve">Time Series &amp; Factor Analysis </w:t>
      </w:r>
    </w:p>
    <w:p w:rsidR="003076D7" w:rsidRPr="00D4012D" w:rsidRDefault="003076D7" w:rsidP="003076D7">
      <w:pPr>
        <w:pStyle w:val="NoSpacing"/>
        <w:jc w:val="center"/>
        <w:rPr>
          <w:rFonts w:ascii="Times New Roman" w:hAnsi="Times New Roman" w:cs="Times New Roman"/>
          <w:b/>
          <w:color w:val="5B9BD5" w:themeColor="accent1"/>
          <w:sz w:val="32"/>
          <w:szCs w:val="32"/>
        </w:rPr>
      </w:pPr>
    </w:p>
    <w:p w:rsidR="003076D7" w:rsidRPr="00D4012D" w:rsidRDefault="003076D7" w:rsidP="003076D7">
      <w:pPr>
        <w:pStyle w:val="NoSpacing"/>
        <w:jc w:val="center"/>
        <w:rPr>
          <w:rStyle w:val="textlayer--absolute"/>
          <w:rFonts w:ascii="Times New Roman" w:hAnsi="Times New Roman" w:cs="Times New Roman"/>
          <w:b/>
          <w:color w:val="5B9BD5" w:themeColor="accent1"/>
          <w:sz w:val="32"/>
          <w:szCs w:val="32"/>
        </w:rPr>
      </w:pPr>
      <w:r w:rsidRPr="00D4012D">
        <w:rPr>
          <w:rFonts w:ascii="Times New Roman" w:hAnsi="Times New Roman" w:cs="Times New Roman"/>
          <w:b/>
          <w:color w:val="5B9BD5" w:themeColor="accent1"/>
          <w:sz w:val="32"/>
          <w:szCs w:val="32"/>
        </w:rPr>
        <w:t>Master of Science in Data Science &amp; Analytics, Department of Mathematics, 20</w:t>
      </w:r>
      <w:r w:rsidRPr="00D4012D">
        <w:rPr>
          <w:rFonts w:ascii="Times New Roman" w:hAnsi="Times New Roman" w:cs="Times New Roman"/>
          <w:b/>
          <w:color w:val="5B9BD5" w:themeColor="accent1"/>
          <w:sz w:val="32"/>
          <w:szCs w:val="32"/>
          <w:vertAlign w:val="superscript"/>
        </w:rPr>
        <w:t>th</w:t>
      </w:r>
      <w:r w:rsidRPr="00D4012D">
        <w:rPr>
          <w:rFonts w:ascii="Times New Roman" w:hAnsi="Times New Roman" w:cs="Times New Roman"/>
          <w:b/>
          <w:color w:val="5B9BD5" w:themeColor="accent1"/>
          <w:sz w:val="32"/>
          <w:szCs w:val="32"/>
        </w:rPr>
        <w:t xml:space="preserve"> May 2022</w:t>
      </w:r>
    </w:p>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Default="003076D7" w:rsidP="003076D7"/>
    <w:p w:rsidR="003076D7" w:rsidRPr="00D4012D" w:rsidRDefault="003076D7" w:rsidP="003076D7">
      <w:pPr>
        <w:ind w:left="113" w:right="113"/>
        <w:jc w:val="both"/>
        <w:rPr>
          <w:b/>
          <w:color w:val="5B9BD5" w:themeColor="accent1"/>
          <w:sz w:val="32"/>
          <w:szCs w:val="32"/>
        </w:rPr>
      </w:pPr>
      <w:r w:rsidRPr="00D4012D">
        <w:rPr>
          <w:b/>
          <w:color w:val="5B9BD5" w:themeColor="accent1"/>
          <w:sz w:val="32"/>
          <w:szCs w:val="32"/>
        </w:rPr>
        <w:lastRenderedPageBreak/>
        <w:t>Student Examination Declaration</w:t>
      </w:r>
    </w:p>
    <w:p w:rsidR="003076D7" w:rsidRPr="00A246E7" w:rsidRDefault="003076D7" w:rsidP="003076D7">
      <w:pPr>
        <w:ind w:left="113" w:right="113"/>
        <w:jc w:val="both"/>
      </w:pPr>
    </w:p>
    <w:p w:rsidR="003076D7" w:rsidRPr="00A246E7" w:rsidRDefault="003076D7" w:rsidP="003076D7">
      <w:pPr>
        <w:ind w:left="113" w:right="113"/>
        <w:jc w:val="both"/>
      </w:pPr>
      <w:r w:rsidRPr="00A246E7">
        <w:t xml:space="preserve">I, </w:t>
      </w:r>
      <w:r>
        <w:t>Parag Soni</w:t>
      </w:r>
      <w:r w:rsidRPr="00A246E7">
        <w:t>, hereby declare that the work submitted is my own. I declare that I have not obtained unfair assistance via use of the internet or a third party in the completion of this examination.</w:t>
      </w:r>
    </w:p>
    <w:p w:rsidR="003076D7" w:rsidRPr="00A246E7" w:rsidRDefault="003076D7" w:rsidP="003076D7">
      <w:pPr>
        <w:ind w:left="113" w:right="113"/>
        <w:jc w:val="both"/>
      </w:pPr>
    </w:p>
    <w:p w:rsidR="003076D7" w:rsidRPr="00A246E7" w:rsidRDefault="003076D7" w:rsidP="003076D7">
      <w:pPr>
        <w:ind w:left="113" w:right="113"/>
        <w:jc w:val="both"/>
      </w:pPr>
      <w:r w:rsidRPr="00A246E7">
        <w:t>I acknowledge that the Academic Department reserves the right to request me to present for oral examination as part of the assessment regime for this module.</w:t>
      </w:r>
    </w:p>
    <w:p w:rsidR="003076D7" w:rsidRPr="00A246E7" w:rsidRDefault="003076D7" w:rsidP="003076D7">
      <w:pPr>
        <w:ind w:left="113" w:right="113"/>
        <w:jc w:val="both"/>
      </w:pPr>
    </w:p>
    <w:p w:rsidR="003076D7" w:rsidRPr="00A246E7" w:rsidRDefault="003076D7" w:rsidP="003076D7">
      <w:pPr>
        <w:ind w:left="113" w:right="113"/>
        <w:jc w:val="both"/>
      </w:pPr>
      <w:r w:rsidRPr="00A246E7">
        <w:t>I confirm that I have read and understood the policy and procedures concerning academic honesty, plagiarism and infringements.</w:t>
      </w:r>
    </w:p>
    <w:p w:rsidR="003076D7" w:rsidRPr="00A246E7" w:rsidRDefault="003076D7" w:rsidP="003076D7">
      <w:pPr>
        <w:ind w:left="113" w:right="113"/>
        <w:jc w:val="both"/>
      </w:pPr>
    </w:p>
    <w:p w:rsidR="003076D7" w:rsidRPr="00A246E7" w:rsidRDefault="003076D7" w:rsidP="003076D7">
      <w:pPr>
        <w:ind w:left="113" w:right="113"/>
        <w:jc w:val="both"/>
      </w:pPr>
      <w:r w:rsidRPr="00A246E7">
        <w:t>I understand that where breaches of this declaration are detected, these will be reviewed under CIT’s policy and procedures concerning academic honesty, plagiarism and infringements, as well as any other Institute regulations and policies which may apply to the case. I also understand that any breach of academic honesty is a serious issue and may incur penalties.</w:t>
      </w:r>
    </w:p>
    <w:p w:rsidR="003076D7" w:rsidRDefault="003076D7" w:rsidP="003076D7">
      <w:pPr>
        <w:rPr>
          <w:b/>
          <w:bCs/>
          <w:color w:val="5B9BD5" w:themeColor="accent1"/>
          <w:sz w:val="40"/>
          <w:szCs w:val="36"/>
        </w:rPr>
      </w:pPr>
    </w:p>
    <w:p w:rsidR="003076D7" w:rsidRDefault="003076D7" w:rsidP="003076D7">
      <w:pPr>
        <w:ind w:left="720"/>
        <w:rPr>
          <w:b/>
          <w:bCs/>
          <w:color w:val="5B9BD5" w:themeColor="accent1"/>
          <w:sz w:val="40"/>
          <w:szCs w:val="36"/>
        </w:rPr>
      </w:pPr>
    </w:p>
    <w:p w:rsidR="00D96A1C" w:rsidRPr="009A07D5" w:rsidRDefault="00C2077A" w:rsidP="00C2077A">
      <w:pPr>
        <w:ind w:left="1440" w:firstLine="720"/>
        <w:rPr>
          <w:rFonts w:cstheme="minorHAnsi"/>
          <w:b/>
          <w:color w:val="5B9BD5" w:themeColor="accent1"/>
          <w:sz w:val="40"/>
          <w:szCs w:val="32"/>
        </w:rPr>
      </w:pPr>
      <w:r w:rsidRPr="009A07D5">
        <w:rPr>
          <w:rFonts w:cstheme="minorHAnsi"/>
          <w:b/>
          <w:color w:val="5B9BD5" w:themeColor="accent1"/>
          <w:sz w:val="40"/>
          <w:szCs w:val="32"/>
        </w:rPr>
        <w:t>Time Series &amp; Analysis</w:t>
      </w:r>
    </w:p>
    <w:p w:rsidR="00C2077A" w:rsidRDefault="00C2077A" w:rsidP="00C2077A">
      <w:pPr>
        <w:rPr>
          <w:rFonts w:cstheme="minorHAnsi"/>
          <w:b/>
          <w:sz w:val="40"/>
          <w:szCs w:val="32"/>
        </w:rPr>
      </w:pPr>
    </w:p>
    <w:p w:rsidR="00C2077A" w:rsidRDefault="00C2077A" w:rsidP="00C2077A">
      <w:pPr>
        <w:rPr>
          <w:rFonts w:cstheme="minorHAnsi"/>
          <w:sz w:val="24"/>
          <w:szCs w:val="32"/>
        </w:rPr>
      </w:pPr>
      <w:r>
        <w:rPr>
          <w:rFonts w:cstheme="minorHAnsi"/>
          <w:sz w:val="24"/>
          <w:szCs w:val="32"/>
        </w:rPr>
        <w:t xml:space="preserve">In this part of assignment we are going to perform Time series forecasting and analysis on a given dataset named </w:t>
      </w:r>
      <w:r w:rsidRPr="00C2077A">
        <w:rPr>
          <w:rFonts w:cstheme="minorHAnsi"/>
          <w:sz w:val="24"/>
          <w:szCs w:val="32"/>
        </w:rPr>
        <w:t>"</w:t>
      </w:r>
      <w:r>
        <w:rPr>
          <w:rFonts w:cstheme="minorHAnsi"/>
          <w:sz w:val="24"/>
          <w:szCs w:val="32"/>
        </w:rPr>
        <w:t>household_power_consumption.txt</w:t>
      </w:r>
      <w:r w:rsidR="00E77DBE">
        <w:rPr>
          <w:rFonts w:cstheme="minorHAnsi"/>
          <w:sz w:val="24"/>
          <w:szCs w:val="32"/>
        </w:rPr>
        <w:t>”</w:t>
      </w:r>
      <w:r>
        <w:rPr>
          <w:rFonts w:cstheme="minorHAnsi"/>
          <w:sz w:val="24"/>
          <w:szCs w:val="32"/>
        </w:rPr>
        <w:t>. It</w:t>
      </w:r>
      <w:r w:rsidRPr="00C2077A">
        <w:rPr>
          <w:rFonts w:cstheme="minorHAnsi"/>
          <w:sz w:val="24"/>
          <w:szCs w:val="32"/>
        </w:rPr>
        <w:t xml:space="preserve"> contains 2,075,259 measurements gathered </w:t>
      </w:r>
      <w:r>
        <w:rPr>
          <w:rFonts w:cstheme="minorHAnsi"/>
          <w:sz w:val="24"/>
          <w:szCs w:val="32"/>
        </w:rPr>
        <w:t>from</w:t>
      </w:r>
      <w:r w:rsidRPr="00C2077A">
        <w:rPr>
          <w:rFonts w:cstheme="minorHAnsi"/>
          <w:sz w:val="24"/>
          <w:szCs w:val="32"/>
        </w:rPr>
        <w:t xml:space="preserve"> a house located in </w:t>
      </w:r>
      <w:proofErr w:type="spellStart"/>
      <w:r w:rsidRPr="00C2077A">
        <w:rPr>
          <w:rFonts w:cstheme="minorHAnsi"/>
          <w:sz w:val="24"/>
          <w:szCs w:val="32"/>
        </w:rPr>
        <w:t>Sceaux</w:t>
      </w:r>
      <w:proofErr w:type="spellEnd"/>
      <w:r w:rsidRPr="00C2077A">
        <w:rPr>
          <w:rFonts w:cstheme="minorHAnsi"/>
          <w:sz w:val="24"/>
          <w:szCs w:val="32"/>
        </w:rPr>
        <w:t xml:space="preserve"> (7km of Paris, France) between December 2006 and November 2010 (47 months). The measurements of the household are taken with a one-minute sampling rate over the almost 4 </w:t>
      </w:r>
      <w:proofErr w:type="gramStart"/>
      <w:r w:rsidRPr="00C2077A">
        <w:rPr>
          <w:rFonts w:cstheme="minorHAnsi"/>
          <w:sz w:val="24"/>
          <w:szCs w:val="32"/>
        </w:rPr>
        <w:t>years</w:t>
      </w:r>
      <w:proofErr w:type="gramEnd"/>
      <w:r w:rsidRPr="00C2077A">
        <w:rPr>
          <w:rFonts w:cstheme="minorHAnsi"/>
          <w:sz w:val="24"/>
          <w:szCs w:val="32"/>
        </w:rPr>
        <w:t xml:space="preserve"> period</w:t>
      </w:r>
      <w:r>
        <w:rPr>
          <w:rFonts w:cstheme="minorHAnsi"/>
          <w:sz w:val="24"/>
          <w:szCs w:val="32"/>
        </w:rPr>
        <w:t>.</w:t>
      </w:r>
    </w:p>
    <w:p w:rsidR="00C2077A" w:rsidRDefault="00C2077A" w:rsidP="00C2077A">
      <w:pPr>
        <w:rPr>
          <w:rFonts w:cstheme="minorHAnsi"/>
          <w:sz w:val="24"/>
          <w:szCs w:val="32"/>
        </w:rPr>
      </w:pPr>
    </w:p>
    <w:p w:rsidR="00C2077A" w:rsidRDefault="00C2077A" w:rsidP="00C2077A">
      <w:pPr>
        <w:rPr>
          <w:rFonts w:cstheme="minorHAnsi"/>
          <w:sz w:val="24"/>
          <w:szCs w:val="32"/>
        </w:rPr>
      </w:pPr>
      <w:r>
        <w:rPr>
          <w:rFonts w:cstheme="minorHAnsi"/>
          <w:sz w:val="24"/>
          <w:szCs w:val="32"/>
        </w:rPr>
        <w:t xml:space="preserve">The goal of the time series problem is to </w:t>
      </w:r>
      <w:r w:rsidR="00CE418C" w:rsidRPr="00C2077A">
        <w:rPr>
          <w:rFonts w:cstheme="minorHAnsi"/>
          <w:b/>
          <w:bCs/>
          <w:sz w:val="24"/>
          <w:szCs w:val="32"/>
        </w:rPr>
        <w:t>analyse</w:t>
      </w:r>
      <w:r w:rsidRPr="00C2077A">
        <w:rPr>
          <w:rFonts w:cstheme="minorHAnsi"/>
          <w:b/>
          <w:bCs/>
          <w:sz w:val="24"/>
          <w:szCs w:val="32"/>
        </w:rPr>
        <w:t xml:space="preserve"> the Time Series </w:t>
      </w:r>
      <w:r w:rsidRPr="00C2077A">
        <w:rPr>
          <w:rFonts w:cstheme="minorHAnsi"/>
          <w:sz w:val="24"/>
          <w:szCs w:val="32"/>
        </w:rPr>
        <w:t xml:space="preserve">of the </w:t>
      </w:r>
      <w:r w:rsidRPr="00C2077A">
        <w:rPr>
          <w:rFonts w:cstheme="minorHAnsi"/>
          <w:b/>
          <w:bCs/>
          <w:sz w:val="24"/>
          <w:szCs w:val="32"/>
        </w:rPr>
        <w:t xml:space="preserve">monthly average global active power consumption </w:t>
      </w:r>
      <w:r>
        <w:rPr>
          <w:rFonts w:cstheme="minorHAnsi"/>
          <w:sz w:val="24"/>
          <w:szCs w:val="32"/>
        </w:rPr>
        <w:t>using R programming.</w:t>
      </w:r>
    </w:p>
    <w:p w:rsidR="00C2077A" w:rsidRDefault="00C2077A" w:rsidP="00C2077A">
      <w:pPr>
        <w:rPr>
          <w:rFonts w:cstheme="minorHAnsi"/>
          <w:sz w:val="24"/>
          <w:szCs w:val="32"/>
        </w:rPr>
      </w:pPr>
    </w:p>
    <w:p w:rsidR="00C2077A" w:rsidRDefault="00C2077A" w:rsidP="00C2077A">
      <w:pPr>
        <w:rPr>
          <w:rFonts w:cstheme="minorHAnsi"/>
          <w:sz w:val="24"/>
          <w:szCs w:val="32"/>
        </w:rPr>
      </w:pPr>
      <w:r>
        <w:rPr>
          <w:rFonts w:cstheme="minorHAnsi"/>
          <w:sz w:val="24"/>
          <w:szCs w:val="32"/>
        </w:rPr>
        <w:t xml:space="preserve">The analysis in 4 sections </w:t>
      </w:r>
    </w:p>
    <w:p w:rsidR="00C2077A" w:rsidRPr="003A451F" w:rsidRDefault="00C2077A" w:rsidP="00C2077A">
      <w:pPr>
        <w:pStyle w:val="ListParagraph"/>
        <w:numPr>
          <w:ilvl w:val="0"/>
          <w:numId w:val="1"/>
        </w:numPr>
        <w:rPr>
          <w:sz w:val="18"/>
        </w:rPr>
      </w:pPr>
      <w:r w:rsidRPr="003A451F">
        <w:rPr>
          <w:bCs/>
          <w:szCs w:val="32"/>
        </w:rPr>
        <w:t>Data cleaning and manipulation</w:t>
      </w:r>
    </w:p>
    <w:p w:rsidR="00C2077A" w:rsidRPr="003A451F" w:rsidRDefault="00C2077A" w:rsidP="00C2077A">
      <w:pPr>
        <w:pStyle w:val="ListParagraph"/>
        <w:numPr>
          <w:ilvl w:val="0"/>
          <w:numId w:val="1"/>
        </w:numPr>
        <w:rPr>
          <w:rFonts w:ascii="Calibri" w:hAnsi="Calibri" w:cs="Calibri"/>
          <w:szCs w:val="32"/>
        </w:rPr>
      </w:pPr>
      <w:r w:rsidRPr="003A451F">
        <w:rPr>
          <w:bCs/>
          <w:szCs w:val="32"/>
        </w:rPr>
        <w:t>Preliminar</w:t>
      </w:r>
      <w:r w:rsidR="00E063C5">
        <w:rPr>
          <w:bCs/>
          <w:szCs w:val="32"/>
        </w:rPr>
        <w:t>y</w:t>
      </w:r>
      <w:r w:rsidRPr="003A451F">
        <w:rPr>
          <w:bCs/>
          <w:szCs w:val="32"/>
        </w:rPr>
        <w:t xml:space="preserve"> analysis</w:t>
      </w:r>
    </w:p>
    <w:p w:rsidR="00C2077A" w:rsidRPr="003A451F" w:rsidRDefault="00C2077A" w:rsidP="00C2077A">
      <w:pPr>
        <w:pStyle w:val="ListParagraph"/>
        <w:numPr>
          <w:ilvl w:val="0"/>
          <w:numId w:val="1"/>
        </w:numPr>
        <w:rPr>
          <w:rFonts w:ascii="Calibri" w:hAnsi="Calibri" w:cs="Calibri"/>
          <w:szCs w:val="32"/>
        </w:rPr>
      </w:pPr>
      <w:r w:rsidRPr="003A451F">
        <w:rPr>
          <w:bCs/>
          <w:szCs w:val="32"/>
        </w:rPr>
        <w:t xml:space="preserve">Time series modelling </w:t>
      </w:r>
    </w:p>
    <w:p w:rsidR="00C2077A" w:rsidRPr="003076D7" w:rsidRDefault="00C2077A" w:rsidP="00C2077A">
      <w:pPr>
        <w:pStyle w:val="ListParagraph"/>
        <w:numPr>
          <w:ilvl w:val="0"/>
          <w:numId w:val="1"/>
        </w:numPr>
        <w:rPr>
          <w:sz w:val="24"/>
        </w:rPr>
      </w:pPr>
      <w:r>
        <w:rPr>
          <w:sz w:val="24"/>
        </w:rPr>
        <w:t>Forecast</w:t>
      </w:r>
    </w:p>
    <w:p w:rsidR="00C2077A" w:rsidRDefault="00C2077A" w:rsidP="003076D7">
      <w:pPr>
        <w:pStyle w:val="ListParagraph"/>
        <w:rPr>
          <w:b/>
          <w:bCs/>
          <w:color w:val="5B9BD5" w:themeColor="accent1"/>
          <w:sz w:val="32"/>
          <w:szCs w:val="32"/>
        </w:rPr>
      </w:pPr>
      <w:r>
        <w:rPr>
          <w:b/>
          <w:bCs/>
          <w:sz w:val="32"/>
          <w:szCs w:val="32"/>
        </w:rPr>
        <w:lastRenderedPageBreak/>
        <w:t xml:space="preserve">               </w:t>
      </w:r>
      <w:r w:rsidRPr="003076D7">
        <w:rPr>
          <w:b/>
          <w:bCs/>
          <w:color w:val="5B9BD5" w:themeColor="accent1"/>
          <w:sz w:val="32"/>
          <w:szCs w:val="32"/>
        </w:rPr>
        <w:t>Data cleaning and manipulation</w:t>
      </w:r>
    </w:p>
    <w:p w:rsidR="003076D7" w:rsidRPr="003076D7" w:rsidRDefault="003076D7" w:rsidP="003076D7">
      <w:pPr>
        <w:pStyle w:val="ListParagraph"/>
        <w:rPr>
          <w:b/>
          <w:bCs/>
          <w:sz w:val="32"/>
          <w:szCs w:val="32"/>
        </w:rPr>
      </w:pPr>
    </w:p>
    <w:p w:rsidR="00C2077A" w:rsidRDefault="00C2077A" w:rsidP="00C2077A">
      <w:pPr>
        <w:rPr>
          <w:sz w:val="24"/>
        </w:rPr>
      </w:pPr>
      <w:r>
        <w:rPr>
          <w:sz w:val="24"/>
        </w:rPr>
        <w:t>As part of this section we have performed two operations</w:t>
      </w:r>
    </w:p>
    <w:p w:rsidR="00C2077A" w:rsidRDefault="00C2077A" w:rsidP="00C2077A">
      <w:pPr>
        <w:pStyle w:val="ListParagraph"/>
        <w:numPr>
          <w:ilvl w:val="0"/>
          <w:numId w:val="2"/>
        </w:numPr>
        <w:rPr>
          <w:sz w:val="24"/>
        </w:rPr>
      </w:pPr>
      <w:r>
        <w:rPr>
          <w:sz w:val="24"/>
        </w:rPr>
        <w:t xml:space="preserve">Handling Null or missing values using interpolation </w:t>
      </w:r>
      <w:r>
        <w:rPr>
          <w:sz w:val="23"/>
          <w:szCs w:val="23"/>
        </w:rPr>
        <w:t>of previous and posterior observations.</w:t>
      </w:r>
    </w:p>
    <w:p w:rsidR="00C2077A" w:rsidRDefault="00E063C5" w:rsidP="00C2077A">
      <w:pPr>
        <w:pStyle w:val="ListParagraph"/>
        <w:numPr>
          <w:ilvl w:val="0"/>
          <w:numId w:val="2"/>
        </w:numPr>
        <w:rPr>
          <w:sz w:val="24"/>
        </w:rPr>
      </w:pPr>
      <w:r w:rsidRPr="00C2077A">
        <w:rPr>
          <w:sz w:val="24"/>
        </w:rPr>
        <w:t>Create</w:t>
      </w:r>
      <w:r w:rsidR="00C2077A" w:rsidRPr="00C2077A">
        <w:rPr>
          <w:sz w:val="24"/>
        </w:rPr>
        <w:t xml:space="preserve"> a new variable for the global active </w:t>
      </w:r>
      <w:proofErr w:type="spellStart"/>
      <w:r w:rsidR="00C2077A" w:rsidRPr="00C2077A">
        <w:rPr>
          <w:sz w:val="24"/>
        </w:rPr>
        <w:t>pow</w:t>
      </w:r>
      <w:r w:rsidR="00E77DBE">
        <w:rPr>
          <w:sz w:val="24"/>
        </w:rPr>
        <w:t>z</w:t>
      </w:r>
      <w:r w:rsidR="00C2077A" w:rsidRPr="00C2077A">
        <w:rPr>
          <w:sz w:val="24"/>
        </w:rPr>
        <w:t>er</w:t>
      </w:r>
      <w:proofErr w:type="spellEnd"/>
      <w:r w:rsidR="00C2077A" w:rsidRPr="00C2077A">
        <w:rPr>
          <w:sz w:val="24"/>
        </w:rPr>
        <w:t xml:space="preserve"> representing the </w:t>
      </w:r>
      <w:r w:rsidR="00C2077A" w:rsidRPr="00C2077A">
        <w:rPr>
          <w:b/>
          <w:bCs/>
          <w:sz w:val="24"/>
        </w:rPr>
        <w:t>monthly average consumption</w:t>
      </w:r>
      <w:r w:rsidR="00C2077A" w:rsidRPr="00C2077A">
        <w:rPr>
          <w:sz w:val="24"/>
        </w:rPr>
        <w:t>.</w:t>
      </w:r>
    </w:p>
    <w:p w:rsidR="003904A2" w:rsidRDefault="003904A2" w:rsidP="003904A2">
      <w:pPr>
        <w:rPr>
          <w:sz w:val="24"/>
        </w:rPr>
      </w:pPr>
    </w:p>
    <w:p w:rsidR="003904A2" w:rsidRPr="00855AC0" w:rsidRDefault="003904A2" w:rsidP="003904A2">
      <w:pPr>
        <w:ind w:left="113" w:right="113"/>
        <w:jc w:val="both"/>
        <w:rPr>
          <w:b/>
        </w:rPr>
      </w:pPr>
      <w:r w:rsidRPr="00855AC0">
        <w:rPr>
          <w:b/>
        </w:rPr>
        <w:t>Handling Missing Values</w:t>
      </w:r>
      <w:r>
        <w:rPr>
          <w:b/>
        </w:rPr>
        <w:t>:</w:t>
      </w:r>
    </w:p>
    <w:p w:rsidR="003904A2" w:rsidRDefault="003904A2" w:rsidP="003904A2">
      <w:r>
        <w:rPr>
          <w:sz w:val="24"/>
        </w:rPr>
        <w:tab/>
        <w:t>We will be exploring only one variable and will check for missing values. The variable we will be exploring is “</w:t>
      </w:r>
      <w:r w:rsidRPr="003904A2">
        <w:rPr>
          <w:sz w:val="24"/>
        </w:rPr>
        <w:t>Global_active_power</w:t>
      </w:r>
      <w:r>
        <w:rPr>
          <w:sz w:val="24"/>
        </w:rPr>
        <w:t xml:space="preserve">”. I used </w:t>
      </w:r>
      <w:r w:rsidR="008A2312">
        <w:rPr>
          <w:sz w:val="24"/>
        </w:rPr>
        <w:t xml:space="preserve">built in function </w:t>
      </w:r>
      <w:r w:rsidR="00E063C5">
        <w:rPr>
          <w:sz w:val="24"/>
        </w:rPr>
        <w:t>Is.na (</w:t>
      </w:r>
      <w:r>
        <w:rPr>
          <w:sz w:val="24"/>
        </w:rPr>
        <w:t>)</w:t>
      </w:r>
      <w:r w:rsidR="008A2312">
        <w:rPr>
          <w:sz w:val="24"/>
        </w:rPr>
        <w:t xml:space="preserve"> to check for null and found that there are total </w:t>
      </w:r>
      <w:r w:rsidR="008A2312" w:rsidRPr="0059668B">
        <w:rPr>
          <w:b/>
        </w:rPr>
        <w:t>25979 missing values in a global active power feature</w:t>
      </w:r>
      <w:r w:rsidR="008A2312">
        <w:t>. To deal with found missing values later I used interpolation of previous and posterior observations.</w:t>
      </w:r>
    </w:p>
    <w:p w:rsidR="008A2312" w:rsidRDefault="008A2312" w:rsidP="008A2312">
      <w:pPr>
        <w:ind w:left="113" w:right="113"/>
        <w:jc w:val="both"/>
      </w:pPr>
      <w:r>
        <w:t xml:space="preserve">After imputing missing values next is creating a new variable monthly_avg_consumption. For that I merged columns date and time to form timestamp and later aggregating monthly </w:t>
      </w:r>
      <w:r w:rsidR="00841281">
        <w:t>power variable</w:t>
      </w:r>
      <w:r w:rsidR="00841281" w:rsidRPr="00841281">
        <w:t xml:space="preserve"> </w:t>
      </w:r>
      <w:r w:rsidR="00841281">
        <w:t>stored in a new data frame.</w:t>
      </w:r>
      <w:r w:rsidR="007E7032">
        <w:t xml:space="preserve"> </w:t>
      </w:r>
    </w:p>
    <w:p w:rsidR="005B6091" w:rsidRDefault="005B6091" w:rsidP="008A2312">
      <w:pPr>
        <w:ind w:left="113" w:right="113"/>
        <w:jc w:val="both"/>
      </w:pPr>
    </w:p>
    <w:p w:rsidR="005B6091" w:rsidRPr="009A07D5" w:rsidRDefault="005B6091" w:rsidP="00E063C5">
      <w:pPr>
        <w:ind w:left="2160" w:firstLine="720"/>
        <w:rPr>
          <w:rFonts w:ascii="Calibri" w:hAnsi="Calibri" w:cs="Calibri"/>
          <w:color w:val="5B9BD5" w:themeColor="accent1"/>
          <w:sz w:val="32"/>
          <w:szCs w:val="32"/>
        </w:rPr>
      </w:pPr>
      <w:r w:rsidRPr="009A07D5">
        <w:rPr>
          <w:b/>
          <w:bCs/>
          <w:color w:val="5B9BD5" w:themeColor="accent1"/>
          <w:sz w:val="32"/>
          <w:szCs w:val="32"/>
        </w:rPr>
        <w:t>Preliminar</w:t>
      </w:r>
      <w:r w:rsidR="00E063C5">
        <w:rPr>
          <w:b/>
          <w:bCs/>
          <w:color w:val="5B9BD5" w:themeColor="accent1"/>
          <w:sz w:val="32"/>
          <w:szCs w:val="32"/>
        </w:rPr>
        <w:t>y</w:t>
      </w:r>
      <w:r w:rsidRPr="009A07D5">
        <w:rPr>
          <w:b/>
          <w:bCs/>
          <w:color w:val="5B9BD5" w:themeColor="accent1"/>
          <w:sz w:val="32"/>
          <w:szCs w:val="32"/>
        </w:rPr>
        <w:t xml:space="preserve"> analysis</w:t>
      </w:r>
    </w:p>
    <w:p w:rsidR="005B6091" w:rsidRDefault="005B6091" w:rsidP="008A2312">
      <w:pPr>
        <w:ind w:left="113" w:right="113"/>
        <w:jc w:val="both"/>
      </w:pPr>
    </w:p>
    <w:p w:rsidR="00E77DBE" w:rsidRDefault="00E77DBE" w:rsidP="008A2312">
      <w:pPr>
        <w:ind w:left="113" w:right="113"/>
        <w:jc w:val="both"/>
      </w:pPr>
      <w:r>
        <w:t xml:space="preserve">The given dataset </w:t>
      </w:r>
      <w:r>
        <w:rPr>
          <w:rFonts w:cstheme="minorHAnsi"/>
          <w:sz w:val="24"/>
          <w:szCs w:val="32"/>
        </w:rPr>
        <w:t>household_power_consumption.txt</w:t>
      </w:r>
      <w:r>
        <w:t xml:space="preserve"> contains total of 9 variables and has only one numeric variable named “</w:t>
      </w:r>
      <w:r w:rsidRPr="00E77DBE">
        <w:t>Sub_metering_3</w:t>
      </w:r>
      <w:r>
        <w:t xml:space="preserve">” rest all are of type character. </w:t>
      </w:r>
    </w:p>
    <w:p w:rsidR="00E77DBE" w:rsidRDefault="00E77DBE" w:rsidP="008A2312">
      <w:pPr>
        <w:ind w:left="113" w:right="113"/>
        <w:jc w:val="both"/>
      </w:pPr>
      <w:r>
        <w:t>List of variables is shown below:</w:t>
      </w:r>
    </w:p>
    <w:tbl>
      <w:tblPr>
        <w:tblW w:w="6015" w:type="dxa"/>
        <w:tblInd w:w="-5" w:type="dxa"/>
        <w:tblLook w:val="04A0" w:firstRow="1" w:lastRow="0" w:firstColumn="1" w:lastColumn="0" w:noHBand="0" w:noVBand="1"/>
      </w:tblPr>
      <w:tblGrid>
        <w:gridCol w:w="4084"/>
        <w:gridCol w:w="1931"/>
      </w:tblGrid>
      <w:tr w:rsidR="00E77DBE" w:rsidRPr="00E77DBE" w:rsidTr="00CE418C">
        <w:trPr>
          <w:trHeight w:val="260"/>
        </w:trPr>
        <w:tc>
          <w:tcPr>
            <w:tcW w:w="40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b/>
                <w:bCs/>
                <w:color w:val="5B9BD5" w:themeColor="accent1"/>
                <w:lang w:eastAsia="en-IN"/>
              </w:rPr>
            </w:pPr>
            <w:r w:rsidRPr="00E77DBE">
              <w:rPr>
                <w:rFonts w:ascii="Calibri" w:eastAsia="Times New Roman" w:hAnsi="Calibri" w:cs="Calibri"/>
                <w:b/>
                <w:bCs/>
                <w:color w:val="5B9BD5" w:themeColor="accent1"/>
                <w:lang w:eastAsia="en-IN"/>
              </w:rPr>
              <w:t>Variable</w:t>
            </w:r>
          </w:p>
        </w:tc>
        <w:tc>
          <w:tcPr>
            <w:tcW w:w="1931" w:type="dxa"/>
            <w:tcBorders>
              <w:top w:val="single" w:sz="4" w:space="0" w:color="auto"/>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b/>
                <w:bCs/>
                <w:color w:val="5B9BD5" w:themeColor="accent1"/>
                <w:lang w:eastAsia="en-IN"/>
              </w:rPr>
            </w:pPr>
            <w:r w:rsidRPr="00E77DBE">
              <w:rPr>
                <w:rFonts w:ascii="Calibri" w:eastAsia="Times New Roman" w:hAnsi="Calibri" w:cs="Calibri"/>
                <w:b/>
                <w:bCs/>
                <w:color w:val="5B9BD5" w:themeColor="accent1"/>
                <w:lang w:eastAsia="en-IN"/>
              </w:rPr>
              <w:t>Type</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Date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Time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Global_active_power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proofErr w:type="spellStart"/>
            <w:r w:rsidRPr="00E77DBE">
              <w:rPr>
                <w:rFonts w:ascii="Calibri" w:eastAsia="Times New Roman" w:hAnsi="Calibri" w:cs="Calibri"/>
                <w:color w:val="000000"/>
                <w:lang w:eastAsia="en-IN"/>
              </w:rPr>
              <w:t>Global_reactive_power</w:t>
            </w:r>
            <w:proofErr w:type="spellEnd"/>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Voltage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proofErr w:type="spellStart"/>
            <w:r w:rsidRPr="00E77DBE">
              <w:rPr>
                <w:rFonts w:ascii="Calibri" w:eastAsia="Times New Roman" w:hAnsi="Calibri" w:cs="Calibri"/>
                <w:color w:val="000000"/>
                <w:lang w:eastAsia="en-IN"/>
              </w:rPr>
              <w:t>Global_intensity</w:t>
            </w:r>
            <w:proofErr w:type="spellEnd"/>
            <w:r w:rsidRPr="00E77DBE">
              <w:rPr>
                <w:rFonts w:ascii="Calibri" w:eastAsia="Times New Roman" w:hAnsi="Calibri" w:cs="Calibri"/>
                <w:color w:val="000000"/>
                <w:lang w:eastAsia="en-IN"/>
              </w:rPr>
              <w:t xml:space="preserve">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Sub_metering_1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Sub_metering_2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Character</w:t>
            </w:r>
          </w:p>
        </w:tc>
      </w:tr>
      <w:tr w:rsidR="00E77DBE" w:rsidRPr="00E77DBE" w:rsidTr="00CE418C">
        <w:trPr>
          <w:trHeight w:val="260"/>
        </w:trPr>
        <w:tc>
          <w:tcPr>
            <w:tcW w:w="4084" w:type="dxa"/>
            <w:tcBorders>
              <w:top w:val="nil"/>
              <w:left w:val="single" w:sz="4" w:space="0" w:color="auto"/>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 xml:space="preserve">Sub_metering_3   </w:t>
            </w:r>
          </w:p>
        </w:tc>
        <w:tc>
          <w:tcPr>
            <w:tcW w:w="1931" w:type="dxa"/>
            <w:tcBorders>
              <w:top w:val="nil"/>
              <w:left w:val="nil"/>
              <w:bottom w:val="single" w:sz="4" w:space="0" w:color="auto"/>
              <w:right w:val="single" w:sz="4" w:space="0" w:color="auto"/>
            </w:tcBorders>
            <w:shd w:val="clear" w:color="auto" w:fill="auto"/>
            <w:noWrap/>
            <w:vAlign w:val="bottom"/>
            <w:hideMark/>
          </w:tcPr>
          <w:p w:rsidR="00E77DBE" w:rsidRPr="00E77DBE" w:rsidRDefault="00E77DBE" w:rsidP="00E77DBE">
            <w:pPr>
              <w:spacing w:after="0" w:line="240" w:lineRule="auto"/>
              <w:rPr>
                <w:rFonts w:ascii="Calibri" w:eastAsia="Times New Roman" w:hAnsi="Calibri" w:cs="Calibri"/>
                <w:color w:val="000000"/>
                <w:lang w:eastAsia="en-IN"/>
              </w:rPr>
            </w:pPr>
            <w:r w:rsidRPr="00E77DBE">
              <w:rPr>
                <w:rFonts w:ascii="Calibri" w:eastAsia="Times New Roman" w:hAnsi="Calibri" w:cs="Calibri"/>
                <w:color w:val="000000"/>
                <w:lang w:eastAsia="en-IN"/>
              </w:rPr>
              <w:t>Numeric</w:t>
            </w:r>
          </w:p>
        </w:tc>
      </w:tr>
    </w:tbl>
    <w:p w:rsidR="00E77DBE" w:rsidRDefault="00E77DBE" w:rsidP="008A2312">
      <w:pPr>
        <w:ind w:left="113" w:right="113"/>
        <w:jc w:val="both"/>
      </w:pPr>
    </w:p>
    <w:p w:rsidR="00E77DBE" w:rsidRDefault="00E77DBE" w:rsidP="008A2312">
      <w:pPr>
        <w:ind w:left="113" w:right="113"/>
        <w:jc w:val="both"/>
      </w:pPr>
      <w:r>
        <w:t>Our main focus is on the variable named “</w:t>
      </w:r>
      <w:proofErr w:type="spellStart"/>
      <w:r>
        <w:t>global_active_power</w:t>
      </w:r>
      <w:proofErr w:type="spellEnd"/>
      <w:r>
        <w:t xml:space="preserve">”. For that I have created a dataset containing this variable and the </w:t>
      </w:r>
      <w:r w:rsidR="001E04C9">
        <w:t>month. Summary statistics of the created dataset is shown below.</w:t>
      </w:r>
    </w:p>
    <w:p w:rsidR="000470F3" w:rsidRDefault="000470F3" w:rsidP="008A2312">
      <w:pPr>
        <w:ind w:left="113" w:right="113"/>
        <w:jc w:val="both"/>
      </w:pPr>
    </w:p>
    <w:p w:rsidR="000470F3" w:rsidRDefault="000470F3" w:rsidP="008A2312">
      <w:pPr>
        <w:ind w:left="113" w:right="113"/>
        <w:jc w:val="both"/>
      </w:pPr>
    </w:p>
    <w:tbl>
      <w:tblPr>
        <w:tblW w:w="6010" w:type="dxa"/>
        <w:tblLook w:val="04A0" w:firstRow="1" w:lastRow="0" w:firstColumn="1" w:lastColumn="0" w:noHBand="0" w:noVBand="1"/>
      </w:tblPr>
      <w:tblGrid>
        <w:gridCol w:w="2510"/>
        <w:gridCol w:w="3500"/>
      </w:tblGrid>
      <w:tr w:rsidR="001E04C9" w:rsidRPr="001E04C9" w:rsidTr="00CE418C">
        <w:trPr>
          <w:trHeight w:val="297"/>
        </w:trPr>
        <w:tc>
          <w:tcPr>
            <w:tcW w:w="25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b/>
                <w:color w:val="5B9BD5" w:themeColor="accent1"/>
                <w:lang w:eastAsia="en-IN"/>
              </w:rPr>
            </w:pPr>
            <w:r w:rsidRPr="001E04C9">
              <w:rPr>
                <w:rFonts w:ascii="Calibri" w:eastAsia="Times New Roman" w:hAnsi="Calibri" w:cs="Calibri"/>
                <w:b/>
                <w:color w:val="5B9BD5" w:themeColor="accent1"/>
                <w:lang w:eastAsia="en-IN"/>
              </w:rPr>
              <w:lastRenderedPageBreak/>
              <w:t>Group.1</w:t>
            </w:r>
          </w:p>
        </w:tc>
        <w:tc>
          <w:tcPr>
            <w:tcW w:w="3500" w:type="dxa"/>
            <w:tcBorders>
              <w:top w:val="single" w:sz="4" w:space="0" w:color="auto"/>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b/>
                <w:color w:val="5B9BD5" w:themeColor="accent1"/>
                <w:lang w:eastAsia="en-IN"/>
              </w:rPr>
            </w:pPr>
            <w:r w:rsidRPr="001E04C9">
              <w:rPr>
                <w:rFonts w:ascii="Calibri" w:eastAsia="Times New Roman" w:hAnsi="Calibri" w:cs="Calibri"/>
                <w:b/>
                <w:color w:val="5B9BD5" w:themeColor="accent1"/>
                <w:lang w:eastAsia="en-IN"/>
              </w:rPr>
              <w:t>Global_active_power</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Min.   :2007</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Min.   :0.2765</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1st Qu.:2008</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1st Qu.:0.9661</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Median :2009</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Median :1.1230</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Mean   :2009</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Mean   :1.0993</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3rd Qu.:2010</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3rd Qu.:1.2800</w:t>
            </w:r>
          </w:p>
        </w:tc>
      </w:tr>
      <w:tr w:rsidR="001E04C9" w:rsidRPr="001E04C9" w:rsidTr="00CE418C">
        <w:trPr>
          <w:trHeight w:val="297"/>
        </w:trPr>
        <w:tc>
          <w:tcPr>
            <w:tcW w:w="2510" w:type="dxa"/>
            <w:tcBorders>
              <w:top w:val="nil"/>
              <w:left w:val="single" w:sz="4" w:space="0" w:color="auto"/>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Max.   :2011</w:t>
            </w:r>
          </w:p>
        </w:tc>
        <w:tc>
          <w:tcPr>
            <w:tcW w:w="3500" w:type="dxa"/>
            <w:tcBorders>
              <w:top w:val="nil"/>
              <w:left w:val="nil"/>
              <w:bottom w:val="single" w:sz="4" w:space="0" w:color="auto"/>
              <w:right w:val="single" w:sz="4" w:space="0" w:color="auto"/>
            </w:tcBorders>
            <w:shd w:val="clear" w:color="auto" w:fill="auto"/>
            <w:noWrap/>
            <w:vAlign w:val="bottom"/>
            <w:hideMark/>
          </w:tcPr>
          <w:p w:rsidR="001E04C9" w:rsidRPr="001E04C9" w:rsidRDefault="001E04C9" w:rsidP="001E04C9">
            <w:pPr>
              <w:spacing w:after="0" w:line="240" w:lineRule="auto"/>
              <w:rPr>
                <w:rFonts w:ascii="Calibri" w:eastAsia="Times New Roman" w:hAnsi="Calibri" w:cs="Calibri"/>
                <w:color w:val="000000"/>
                <w:lang w:eastAsia="en-IN"/>
              </w:rPr>
            </w:pPr>
            <w:r w:rsidRPr="001E04C9">
              <w:rPr>
                <w:rFonts w:ascii="Calibri" w:eastAsia="Times New Roman" w:hAnsi="Calibri" w:cs="Calibri"/>
                <w:color w:val="000000"/>
                <w:lang w:eastAsia="en-IN"/>
              </w:rPr>
              <w:t>Max.   :1.9013</w:t>
            </w:r>
          </w:p>
        </w:tc>
      </w:tr>
    </w:tbl>
    <w:p w:rsidR="001E04C9" w:rsidRDefault="001E04C9" w:rsidP="008A2312">
      <w:pPr>
        <w:ind w:left="113" w:right="113"/>
        <w:jc w:val="both"/>
      </w:pPr>
    </w:p>
    <w:p w:rsidR="00E77DBE" w:rsidRDefault="00E77DBE" w:rsidP="008A2312">
      <w:pPr>
        <w:ind w:left="113" w:right="113"/>
        <w:jc w:val="both"/>
      </w:pPr>
    </w:p>
    <w:p w:rsidR="007E7032" w:rsidRDefault="007E7032" w:rsidP="008A2312">
      <w:pPr>
        <w:ind w:left="113" w:right="113"/>
        <w:jc w:val="both"/>
      </w:pPr>
      <w:r>
        <w:t xml:space="preserve">Times series graph and bar plot of </w:t>
      </w:r>
      <w:r w:rsidR="001E04C9">
        <w:t xml:space="preserve">the above created dataset which will evaluate </w:t>
      </w:r>
      <w:r>
        <w:t xml:space="preserve">monthly_avg_consumption </w:t>
      </w:r>
      <w:r w:rsidRPr="00371DD4">
        <w:t xml:space="preserve">in </w:t>
      </w:r>
      <w:proofErr w:type="spellStart"/>
      <w:r w:rsidRPr="00371DD4">
        <w:t>Sceaux</w:t>
      </w:r>
      <w:proofErr w:type="spellEnd"/>
      <w:r w:rsidRPr="00371DD4">
        <w:t xml:space="preserve"> between December 2006 and November 2010</w:t>
      </w:r>
      <w:r>
        <w:t xml:space="preserve"> is shown below:</w:t>
      </w:r>
    </w:p>
    <w:p w:rsidR="00841281" w:rsidRDefault="00A10FB8" w:rsidP="008A2312">
      <w:pPr>
        <w:ind w:left="113" w:right="113"/>
        <w:jc w:val="both"/>
      </w:pPr>
      <w:r w:rsidRPr="00A10FB8">
        <w:rPr>
          <w:noProof/>
          <w:lang w:eastAsia="en-IN"/>
        </w:rPr>
        <w:drawing>
          <wp:inline distT="0" distB="0" distL="0" distR="0" wp14:anchorId="2D5446E4" wp14:editId="182CC8F7">
            <wp:extent cx="5731510" cy="47358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735830"/>
                    </a:xfrm>
                    <a:prstGeom prst="rect">
                      <a:avLst/>
                    </a:prstGeom>
                  </pic:spPr>
                </pic:pic>
              </a:graphicData>
            </a:graphic>
          </wp:inline>
        </w:drawing>
      </w:r>
    </w:p>
    <w:p w:rsidR="005B6091" w:rsidRDefault="00CE418C" w:rsidP="001E04C9">
      <w:pPr>
        <w:ind w:left="113" w:right="113"/>
        <w:jc w:val="both"/>
      </w:pPr>
      <w:r>
        <w:t>I</w:t>
      </w:r>
      <w:r w:rsidR="007E7032" w:rsidRPr="00886F0F">
        <w:t xml:space="preserve">t is </w:t>
      </w:r>
      <w:r w:rsidR="007E7032">
        <w:t>seen</w:t>
      </w:r>
      <w:r w:rsidR="007E7032" w:rsidRPr="00886F0F">
        <w:t xml:space="preserve"> </w:t>
      </w:r>
      <w:r>
        <w:t xml:space="preserve">from the above plot </w:t>
      </w:r>
      <w:r w:rsidR="007E7032" w:rsidRPr="00886F0F">
        <w:t>that</w:t>
      </w:r>
      <w:r w:rsidR="007E7032">
        <w:t xml:space="preserve"> power consumption has a descending pattern. At the end of every year, power consumption is high and it gets low during the couple of month in the start of every year. A drop in the year 2008 also looks very steep or in other words the power consumption is very low.</w:t>
      </w:r>
      <w:r w:rsidR="005B6091">
        <w:t xml:space="preserve"> There </w:t>
      </w:r>
      <w:r>
        <w:t>is clear tren</w:t>
      </w:r>
      <w:r w:rsidR="005B6091">
        <w:t>d and seasonality in the dataset.</w:t>
      </w:r>
    </w:p>
    <w:p w:rsidR="001E04C9" w:rsidRPr="001E04C9" w:rsidRDefault="001E04C9" w:rsidP="001E04C9">
      <w:pPr>
        <w:ind w:right="113" w:firstLine="113"/>
        <w:jc w:val="both"/>
        <w:rPr>
          <w:b/>
        </w:rPr>
      </w:pPr>
      <w:r w:rsidRPr="001E04C9">
        <w:rPr>
          <w:b/>
        </w:rPr>
        <w:t>Summary of Global_active_power:</w:t>
      </w:r>
    </w:p>
    <w:p w:rsidR="005B6091" w:rsidRDefault="005B6091" w:rsidP="005B6091">
      <w:pPr>
        <w:ind w:left="113" w:right="113"/>
        <w:jc w:val="both"/>
      </w:pPr>
      <w:proofErr w:type="gramStart"/>
      <w:r>
        <w:t>summary(</w:t>
      </w:r>
      <w:proofErr w:type="spellStart"/>
      <w:proofErr w:type="gramEnd"/>
      <w:r w:rsidR="00A10FB8" w:rsidRPr="00A10FB8">
        <w:t>Global_active_power_per_month</w:t>
      </w:r>
      <w:proofErr w:type="spellEnd"/>
      <w:r w:rsidR="00A10FB8" w:rsidRPr="00A10FB8">
        <w:t xml:space="preserve"> </w:t>
      </w:r>
      <w:r>
        <w:t>$Global_active_powe</w:t>
      </w:r>
      <w:r w:rsidR="00A10FB8">
        <w:t>r</w:t>
      </w:r>
      <w:r>
        <w:t>)</w:t>
      </w:r>
    </w:p>
    <w:p w:rsidR="005B6091" w:rsidRDefault="005B6091" w:rsidP="005B6091">
      <w:pPr>
        <w:ind w:left="113" w:right="113"/>
        <w:jc w:val="both"/>
      </w:pPr>
      <w:r>
        <w:lastRenderedPageBreak/>
        <w:t xml:space="preserve">   Min. 1st Qu.  Median    Mean 3rd Qu.    Max. </w:t>
      </w:r>
    </w:p>
    <w:p w:rsidR="005B6091" w:rsidRDefault="005B6091" w:rsidP="005B6091">
      <w:pPr>
        <w:ind w:left="113" w:right="113"/>
        <w:jc w:val="both"/>
      </w:pPr>
      <w:r>
        <w:t xml:space="preserve"> </w:t>
      </w:r>
      <w:proofErr w:type="gramStart"/>
      <w:r>
        <w:t>0.2765  0.9661</w:t>
      </w:r>
      <w:proofErr w:type="gramEnd"/>
      <w:r>
        <w:t xml:space="preserve">  1.1230  1.0993  1.2800  1.9013</w:t>
      </w:r>
    </w:p>
    <w:p w:rsidR="007E7032" w:rsidRDefault="00A10FB8" w:rsidP="008A2312">
      <w:pPr>
        <w:ind w:left="113" w:right="113"/>
        <w:jc w:val="both"/>
      </w:pPr>
      <w:r w:rsidRPr="00A10FB8">
        <w:rPr>
          <w:noProof/>
          <w:lang w:eastAsia="en-IN"/>
        </w:rPr>
        <w:drawing>
          <wp:inline distT="0" distB="0" distL="0" distR="0" wp14:anchorId="446BC281" wp14:editId="0A8CD0BE">
            <wp:extent cx="5731510" cy="47358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735830"/>
                    </a:xfrm>
                    <a:prstGeom prst="rect">
                      <a:avLst/>
                    </a:prstGeom>
                  </pic:spPr>
                </pic:pic>
              </a:graphicData>
            </a:graphic>
          </wp:inline>
        </w:drawing>
      </w:r>
    </w:p>
    <w:p w:rsidR="007E7032" w:rsidRDefault="005B6091" w:rsidP="001E04C9">
      <w:pPr>
        <w:ind w:right="113"/>
        <w:jc w:val="both"/>
      </w:pPr>
      <w:r>
        <w:t xml:space="preserve">In this </w:t>
      </w:r>
      <w:r w:rsidR="001E04C9">
        <w:t xml:space="preserve">Box </w:t>
      </w:r>
      <w:r>
        <w:t>plot we can see that there are 2 outliers and the mean power consumption is 1.0993</w:t>
      </w:r>
      <w:r w:rsidR="001E04C9">
        <w:t>.</w:t>
      </w:r>
    </w:p>
    <w:p w:rsidR="008A2312" w:rsidRDefault="008A2312" w:rsidP="003904A2"/>
    <w:p w:rsidR="008A2312" w:rsidRDefault="00B31309" w:rsidP="003904A2">
      <w:pPr>
        <w:rPr>
          <w:sz w:val="24"/>
        </w:rPr>
      </w:pPr>
      <w:r>
        <w:rPr>
          <w:sz w:val="24"/>
        </w:rPr>
        <w:t>Next we convert the dataset in time series component to proceed with further time series analysis.</w:t>
      </w:r>
    </w:p>
    <w:p w:rsidR="005F0125" w:rsidRDefault="003002F8" w:rsidP="005F0125">
      <w:pPr>
        <w:rPr>
          <w:sz w:val="24"/>
        </w:rPr>
      </w:pPr>
      <w:r>
        <w:rPr>
          <w:sz w:val="24"/>
        </w:rPr>
        <w:t>After converting dataset to time series we see below time series format:</w:t>
      </w:r>
    </w:p>
    <w:p w:rsidR="003002F8" w:rsidRDefault="003002F8" w:rsidP="005F0125">
      <w:pPr>
        <w:rPr>
          <w:sz w:val="24"/>
        </w:rPr>
      </w:pPr>
      <w:r w:rsidRPr="003002F8">
        <w:rPr>
          <w:noProof/>
          <w:lang w:eastAsia="en-IN"/>
        </w:rPr>
        <w:drawing>
          <wp:inline distT="0" distB="0" distL="0" distR="0">
            <wp:extent cx="6289452" cy="1752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30110" cy="1791795"/>
                    </a:xfrm>
                    <a:prstGeom prst="rect">
                      <a:avLst/>
                    </a:prstGeom>
                    <a:noFill/>
                    <a:ln>
                      <a:noFill/>
                    </a:ln>
                  </pic:spPr>
                </pic:pic>
              </a:graphicData>
            </a:graphic>
          </wp:inline>
        </w:drawing>
      </w:r>
    </w:p>
    <w:p w:rsidR="00316A5F" w:rsidRDefault="00316A5F" w:rsidP="005F0125">
      <w:pPr>
        <w:rPr>
          <w:b/>
        </w:rPr>
      </w:pPr>
    </w:p>
    <w:p w:rsidR="003002F8" w:rsidRPr="003002F8" w:rsidRDefault="003002F8" w:rsidP="005F0125">
      <w:r w:rsidRPr="003002F8">
        <w:lastRenderedPageBreak/>
        <w:t>Now we decompose the time series</w:t>
      </w:r>
    </w:p>
    <w:p w:rsidR="005F0125" w:rsidRPr="005F0125" w:rsidRDefault="005F0125" w:rsidP="005F0125">
      <w:pPr>
        <w:rPr>
          <w:sz w:val="24"/>
        </w:rPr>
      </w:pPr>
      <w:r w:rsidRPr="00803491">
        <w:rPr>
          <w:b/>
        </w:rPr>
        <w:t>Decomposition of Time Series</w:t>
      </w:r>
    </w:p>
    <w:p w:rsidR="005F0125" w:rsidRPr="005F0125" w:rsidRDefault="005F0125" w:rsidP="005F0125">
      <w:pPr>
        <w:ind w:right="113"/>
        <w:jc w:val="both"/>
      </w:pPr>
      <w:r>
        <w:rPr>
          <w:b/>
        </w:rPr>
        <w:t>Next we decompose the</w:t>
      </w:r>
      <w:r>
        <w:t xml:space="preserve"> time series using </w:t>
      </w:r>
      <w:proofErr w:type="gramStart"/>
      <w:r>
        <w:t>decompose(</w:t>
      </w:r>
      <w:proofErr w:type="gramEnd"/>
      <w:r>
        <w:t>) function and plot the decomposed dataset.</w:t>
      </w:r>
    </w:p>
    <w:p w:rsidR="005F0125" w:rsidRDefault="005F0125" w:rsidP="001E04C9">
      <w:pPr>
        <w:ind w:right="113"/>
        <w:jc w:val="both"/>
      </w:pPr>
      <w:r>
        <w:t>Below we can see the decomposition of the timeseries for additive model and multiplicative model:</w:t>
      </w:r>
    </w:p>
    <w:p w:rsidR="005F0125" w:rsidRDefault="005F0125" w:rsidP="005F0125">
      <w:pPr>
        <w:ind w:left="113" w:right="113"/>
        <w:jc w:val="both"/>
      </w:pPr>
      <w:r>
        <w:rPr>
          <w:noProof/>
          <w:lang w:eastAsia="en-IN"/>
        </w:rPr>
        <w:drawing>
          <wp:inline distT="0" distB="0" distL="0" distR="0" wp14:anchorId="383B527F" wp14:editId="56D8A5D5">
            <wp:extent cx="5835015" cy="3674534"/>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2557" cy="3710770"/>
                    </a:xfrm>
                    <a:prstGeom prst="rect">
                      <a:avLst/>
                    </a:prstGeom>
                    <a:noFill/>
                    <a:ln>
                      <a:noFill/>
                    </a:ln>
                  </pic:spPr>
                </pic:pic>
              </a:graphicData>
            </a:graphic>
          </wp:inline>
        </w:drawing>
      </w:r>
    </w:p>
    <w:p w:rsidR="005F0125" w:rsidRDefault="005F0125" w:rsidP="005F0125"/>
    <w:p w:rsidR="001E04C9" w:rsidRDefault="005F0125" w:rsidP="005F0125">
      <w:r>
        <w:rPr>
          <w:noProof/>
          <w:lang w:eastAsia="en-IN"/>
        </w:rPr>
        <w:lastRenderedPageBreak/>
        <w:drawing>
          <wp:inline distT="0" distB="0" distL="0" distR="0" wp14:anchorId="505EB219" wp14:editId="5BE33B21">
            <wp:extent cx="6101936" cy="37084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6553" cy="3802367"/>
                    </a:xfrm>
                    <a:prstGeom prst="rect">
                      <a:avLst/>
                    </a:prstGeom>
                    <a:noFill/>
                    <a:ln>
                      <a:noFill/>
                    </a:ln>
                  </pic:spPr>
                </pic:pic>
              </a:graphicData>
            </a:graphic>
          </wp:inline>
        </w:drawing>
      </w:r>
    </w:p>
    <w:p w:rsidR="005F0125" w:rsidRDefault="005F0125" w:rsidP="005F0125">
      <w:pPr>
        <w:ind w:right="113"/>
        <w:jc w:val="both"/>
      </w:pPr>
      <w:r>
        <w:t xml:space="preserve">It is now clear from the plots that </w:t>
      </w:r>
      <w:r w:rsidR="003E3F16">
        <w:t>time series</w:t>
      </w:r>
      <w:r>
        <w:t xml:space="preserve"> has trend and seasonality component present in it. </w:t>
      </w:r>
    </w:p>
    <w:p w:rsidR="003E3F16" w:rsidRDefault="003E3F16" w:rsidP="005F0125">
      <w:pPr>
        <w:ind w:right="113"/>
        <w:jc w:val="both"/>
      </w:pPr>
      <w:r>
        <w:t xml:space="preserve">We will choose a model whose remainder </w:t>
      </w:r>
      <w:r w:rsidR="00CE418C">
        <w:t xml:space="preserve">mean is 0 because 0 mean models are assumed to be independent and identically distributed and represent random noise </w:t>
      </w:r>
      <w:r w:rsidR="00C2650C">
        <w:t>around fixed mean, which has been deducted from the time series as a constant terms.</w:t>
      </w:r>
    </w:p>
    <w:p w:rsidR="003E3F16" w:rsidRDefault="005F0125" w:rsidP="005F0125">
      <w:pPr>
        <w:ind w:right="113"/>
        <w:jc w:val="both"/>
      </w:pPr>
      <w:r>
        <w:t xml:space="preserve">In additive model, remainder has been observed as mean of 0 and in multiplicative model remainder has mean of 1. Thus, additive model is more suitable for this given </w:t>
      </w:r>
      <w:r w:rsidR="003E3F16">
        <w:t>time series</w:t>
      </w:r>
      <w:r>
        <w:t xml:space="preserve">. </w:t>
      </w:r>
    </w:p>
    <w:p w:rsidR="00752EA3" w:rsidRDefault="003E3F16" w:rsidP="005F0125">
      <w:pPr>
        <w:ind w:right="113"/>
        <w:jc w:val="both"/>
      </w:pPr>
      <w:r>
        <w:t xml:space="preserve">In order to find the strongest </w:t>
      </w:r>
      <w:r w:rsidR="00B4644D">
        <w:t xml:space="preserve">component we check the vertical bars at the right most side of the decomposed plot. The component which has smallest bar is considered as strongest component. </w:t>
      </w:r>
      <w:r w:rsidR="005F0125">
        <w:t xml:space="preserve">From </w:t>
      </w:r>
      <w:r w:rsidR="00B4644D">
        <w:t xml:space="preserve">above </w:t>
      </w:r>
      <w:r w:rsidR="005F0125" w:rsidRPr="005B07F8">
        <w:rPr>
          <w:i/>
        </w:rPr>
        <w:t>plot 3</w:t>
      </w:r>
      <w:r w:rsidR="005F0125">
        <w:rPr>
          <w:i/>
        </w:rPr>
        <w:t xml:space="preserve">, </w:t>
      </w:r>
      <w:r w:rsidR="005F0125">
        <w:t>it is seen that scale</w:t>
      </w:r>
      <w:r w:rsidR="00B4644D">
        <w:t xml:space="preserve"> or the size of vertical bar</w:t>
      </w:r>
      <w:r w:rsidR="005F0125">
        <w:t xml:space="preserve"> of seasonal component is </w:t>
      </w:r>
      <w:r w:rsidR="00B4644D">
        <w:t xml:space="preserve">the </w:t>
      </w:r>
      <w:r w:rsidR="005F0125">
        <w:t>small</w:t>
      </w:r>
      <w:r w:rsidR="00B4644D">
        <w:t>est, meaning i</w:t>
      </w:r>
      <w:r w:rsidR="005F0125">
        <w:t xml:space="preserve">t varies more </w:t>
      </w:r>
      <w:r w:rsidR="00B4644D">
        <w:t xml:space="preserve">throughout the time series </w:t>
      </w:r>
      <w:r w:rsidR="005F0125">
        <w:t xml:space="preserve">and </w:t>
      </w:r>
      <w:r w:rsidR="00B4644D">
        <w:t>thus we can say that</w:t>
      </w:r>
      <w:r w:rsidR="005F0125">
        <w:t xml:space="preserve"> seasonal component has strongest impact on the </w:t>
      </w:r>
      <w:r>
        <w:t>time series</w:t>
      </w:r>
      <w:r w:rsidR="005F0125">
        <w:t xml:space="preserve">. </w:t>
      </w:r>
    </w:p>
    <w:p w:rsidR="00B4644D" w:rsidRDefault="00B4644D" w:rsidP="00EA4199">
      <w:pPr>
        <w:ind w:right="113"/>
        <w:jc w:val="both"/>
      </w:pPr>
      <w:r>
        <w:t xml:space="preserve">The periodicity is number of time periods that occur during the completion of a seasonal pattern and is also referred to as the series periodicity. Since the data is yearly the periodicity of the dataset is 12 which the number of months. </w:t>
      </w:r>
      <w:r w:rsidR="00EA4199">
        <w:t xml:space="preserve">Periodicity doesn’t </w:t>
      </w:r>
      <w:proofErr w:type="spellStart"/>
      <w:r w:rsidR="00EA4199">
        <w:t>effect</w:t>
      </w:r>
      <w:proofErr w:type="spellEnd"/>
      <w:r w:rsidR="00EA4199">
        <w:t xml:space="preserve"> the time-series in any way however it can an idea on how many data points are required before it is possible to develop time series forecasts. There are enough data point to forecast.</w:t>
      </w:r>
    </w:p>
    <w:p w:rsidR="005F0125" w:rsidRDefault="00752EA3" w:rsidP="005F0125">
      <w:pPr>
        <w:ind w:right="113"/>
        <w:jc w:val="both"/>
      </w:pPr>
      <w:r>
        <w:t xml:space="preserve">Next for </w:t>
      </w:r>
      <w:r w:rsidR="005F0125">
        <w:t xml:space="preserve">forecasting we </w:t>
      </w:r>
      <w:r w:rsidR="00EA4199">
        <w:t>need to</w:t>
      </w:r>
      <w:r w:rsidR="005F0125">
        <w:t xml:space="preserve"> remove the seasonal component and obtain seasonally adjusted data for prediction.</w:t>
      </w:r>
    </w:p>
    <w:p w:rsidR="00EA4199" w:rsidRDefault="00EA4199" w:rsidP="00EA4199">
      <w:pPr>
        <w:ind w:right="113"/>
        <w:jc w:val="both"/>
      </w:pPr>
      <w:r>
        <w:t>Two steps in removing the seasonal component of the series:</w:t>
      </w:r>
    </w:p>
    <w:p w:rsidR="00EA4199" w:rsidRDefault="00EA4199" w:rsidP="00EA4199">
      <w:pPr>
        <w:ind w:right="113"/>
        <w:jc w:val="both"/>
      </w:pPr>
      <w:r>
        <w:t>Step 1 →remove the trend from the original series</w:t>
      </w:r>
    </w:p>
    <w:p w:rsidR="00EA4199" w:rsidRDefault="00EA4199" w:rsidP="00EA4199">
      <w:pPr>
        <w:ind w:right="113"/>
        <w:jc w:val="both"/>
      </w:pPr>
      <w:r>
        <w:t xml:space="preserve">Additive model:  At – Tt  </w:t>
      </w:r>
    </w:p>
    <w:p w:rsidR="00EA4199" w:rsidRDefault="00EA4199" w:rsidP="00EA4199">
      <w:pPr>
        <w:ind w:right="113"/>
        <w:jc w:val="both"/>
      </w:pPr>
      <w:r>
        <w:t>Multiplicative model: At / Tt</w:t>
      </w:r>
    </w:p>
    <w:p w:rsidR="00EA4199" w:rsidRDefault="00EA4199" w:rsidP="00EA4199">
      <w:pPr>
        <w:ind w:right="113"/>
        <w:jc w:val="both"/>
      </w:pPr>
      <w:r>
        <w:lastRenderedPageBreak/>
        <w:t xml:space="preserve">Step 2 →find the index for seasonal variation for each period. </w:t>
      </w:r>
    </w:p>
    <w:p w:rsidR="00EA4199" w:rsidRDefault="00EA4199" w:rsidP="00EA4199">
      <w:pPr>
        <w:ind w:right="113"/>
        <w:jc w:val="both"/>
      </w:pPr>
      <w:proofErr w:type="gramStart"/>
      <w:r>
        <w:t>for</w:t>
      </w:r>
      <w:proofErr w:type="gramEnd"/>
      <w:r>
        <w:t xml:space="preserve"> this the Mean value is computed for each period (i.e. quarter) and then normalized to add to 0 (additive) or p (multiplicative). Then we can find the time series with no seasonal effect by removing the index for each period to the original observations, depending on the type of model </w:t>
      </w:r>
    </w:p>
    <w:p w:rsidR="003E3F16" w:rsidRDefault="00EA4199" w:rsidP="00EA4199">
      <w:pPr>
        <w:ind w:right="113"/>
        <w:jc w:val="both"/>
      </w:pPr>
      <w:r>
        <w:t>(A – Seasonal Index   or   A / Seasonal Index).</w:t>
      </w:r>
    </w:p>
    <w:p w:rsidR="0071577D" w:rsidRDefault="0071577D" w:rsidP="0071577D">
      <w:pPr>
        <w:ind w:right="113"/>
        <w:jc w:val="both"/>
      </w:pPr>
      <w:r>
        <w:t>OG data = trend +</w:t>
      </w:r>
      <w:proofErr w:type="spellStart"/>
      <w:r>
        <w:t>seasin</w:t>
      </w:r>
      <w:proofErr w:type="spellEnd"/>
      <w:r>
        <w:t>+ error</w:t>
      </w:r>
    </w:p>
    <w:p w:rsidR="0071577D" w:rsidRDefault="0071577D" w:rsidP="0071577D">
      <w:pPr>
        <w:ind w:right="113"/>
        <w:jc w:val="both"/>
      </w:pPr>
      <w:r>
        <w:t>Remove seasonal we get seasonally adjusted TS</w:t>
      </w:r>
    </w:p>
    <w:p w:rsidR="0071577D" w:rsidRDefault="0071577D" w:rsidP="0071577D">
      <w:pPr>
        <w:ind w:right="113"/>
        <w:jc w:val="both"/>
      </w:pPr>
      <w:r>
        <w:t>And – error = trends</w:t>
      </w:r>
    </w:p>
    <w:p w:rsidR="0071577D" w:rsidRDefault="0071577D" w:rsidP="003E3F16">
      <w:pPr>
        <w:ind w:right="113"/>
        <w:jc w:val="both"/>
        <w:rPr>
          <w:b/>
          <w:bCs/>
          <w:sz w:val="32"/>
          <w:szCs w:val="32"/>
        </w:rPr>
      </w:pPr>
    </w:p>
    <w:p w:rsidR="003E3F16" w:rsidRDefault="003E3F16" w:rsidP="003E3F16">
      <w:pPr>
        <w:ind w:right="113"/>
        <w:jc w:val="both"/>
        <w:rPr>
          <w:b/>
          <w:bCs/>
          <w:sz w:val="32"/>
          <w:szCs w:val="32"/>
        </w:rPr>
      </w:pPr>
      <w:r>
        <w:rPr>
          <w:b/>
          <w:bCs/>
          <w:sz w:val="32"/>
          <w:szCs w:val="32"/>
        </w:rPr>
        <w:t>Time series modelling</w:t>
      </w:r>
    </w:p>
    <w:p w:rsidR="003E3F16" w:rsidRPr="008554F7" w:rsidRDefault="003E3F16" w:rsidP="003E3F16">
      <w:pPr>
        <w:ind w:right="113"/>
        <w:jc w:val="both"/>
        <w:rPr>
          <w:b/>
        </w:rPr>
      </w:pPr>
      <w:r>
        <w:rPr>
          <w:b/>
          <w:bCs/>
          <w:sz w:val="32"/>
          <w:szCs w:val="32"/>
        </w:rPr>
        <w:t>Classical Model</w:t>
      </w:r>
    </w:p>
    <w:p w:rsidR="003E3F16" w:rsidRDefault="0071577D" w:rsidP="003E3F16">
      <w:pPr>
        <w:ind w:right="113"/>
        <w:jc w:val="both"/>
      </w:pPr>
      <w:r>
        <w:t>Since t</w:t>
      </w:r>
      <w:r w:rsidR="003E3F16">
        <w:t xml:space="preserve">he given timeseries has trend and </w:t>
      </w:r>
      <w:r>
        <w:t>level/</w:t>
      </w:r>
      <w:r w:rsidR="003E3F16">
        <w:t xml:space="preserve">seasonality component </w:t>
      </w:r>
      <w:r>
        <w:t xml:space="preserve">both, Holt’s winter method will </w:t>
      </w:r>
      <w:r w:rsidR="003E3F16">
        <w:t>more</w:t>
      </w:r>
      <w:r>
        <w:t xml:space="preserve"> probably be</w:t>
      </w:r>
      <w:r w:rsidR="003E3F16">
        <w:t xml:space="preserve"> suitable for describing this type of timeseries. </w:t>
      </w:r>
    </w:p>
    <w:p w:rsidR="003E3F16" w:rsidRDefault="0071577D" w:rsidP="003E3F16">
      <w:pPr>
        <w:ind w:right="113"/>
        <w:jc w:val="both"/>
      </w:pPr>
      <w:r>
        <w:t>Fitting both a</w:t>
      </w:r>
      <w:r w:rsidR="003E3F16">
        <w:t xml:space="preserve">dditive and multiplicative model on the timeseries. </w:t>
      </w:r>
    </w:p>
    <w:p w:rsidR="003E3F16" w:rsidRDefault="003E3F16" w:rsidP="003E3F16"/>
    <w:tbl>
      <w:tblPr>
        <w:tblpPr w:leftFromText="180" w:rightFromText="180" w:vertAnchor="text" w:horzAnchor="margin" w:tblpY="142"/>
        <w:tblW w:w="8620" w:type="dxa"/>
        <w:tblLook w:val="04A0" w:firstRow="1" w:lastRow="0" w:firstColumn="1" w:lastColumn="0" w:noHBand="0" w:noVBand="1"/>
      </w:tblPr>
      <w:tblGrid>
        <w:gridCol w:w="4263"/>
        <w:gridCol w:w="2084"/>
        <w:gridCol w:w="2273"/>
      </w:tblGrid>
      <w:tr w:rsidR="00C2650C" w:rsidRPr="000854C4" w:rsidTr="00C2650C">
        <w:trPr>
          <w:trHeight w:val="282"/>
        </w:trPr>
        <w:tc>
          <w:tcPr>
            <w:tcW w:w="4263" w:type="dxa"/>
            <w:tcBorders>
              <w:top w:val="single" w:sz="8" w:space="0" w:color="auto"/>
              <w:left w:val="single" w:sz="8" w:space="0" w:color="auto"/>
              <w:bottom w:val="single" w:sz="4" w:space="0" w:color="auto"/>
              <w:right w:val="single" w:sz="4" w:space="0" w:color="auto"/>
            </w:tcBorders>
            <w:shd w:val="clear" w:color="auto" w:fill="auto"/>
            <w:noWrap/>
            <w:vAlign w:val="bottom"/>
            <w:hideMark/>
          </w:tcPr>
          <w:p w:rsidR="00C2650C" w:rsidRPr="00C2650C" w:rsidRDefault="00C2650C" w:rsidP="00C2650C">
            <w:pPr>
              <w:jc w:val="center"/>
              <w:rPr>
                <w:rFonts w:ascii="Calibri" w:eastAsia="Times New Roman" w:hAnsi="Calibri" w:cs="Calibri"/>
                <w:b/>
                <w:bCs/>
                <w:color w:val="5B9BD5" w:themeColor="accent1"/>
                <w:lang w:eastAsia="en-IN"/>
              </w:rPr>
            </w:pPr>
            <w:r w:rsidRPr="00C2650C">
              <w:rPr>
                <w:rFonts w:ascii="Calibri" w:eastAsia="Times New Roman" w:hAnsi="Calibri" w:cs="Calibri"/>
                <w:b/>
                <w:bCs/>
                <w:color w:val="5B9BD5" w:themeColor="accent1"/>
                <w:lang w:eastAsia="en-IN"/>
              </w:rPr>
              <w:t>Performance Matrix</w:t>
            </w:r>
          </w:p>
        </w:tc>
        <w:tc>
          <w:tcPr>
            <w:tcW w:w="2084" w:type="dxa"/>
            <w:tcBorders>
              <w:top w:val="single" w:sz="8" w:space="0" w:color="auto"/>
              <w:left w:val="nil"/>
              <w:bottom w:val="single" w:sz="4" w:space="0" w:color="auto"/>
              <w:right w:val="single" w:sz="4" w:space="0" w:color="auto"/>
            </w:tcBorders>
            <w:shd w:val="clear" w:color="auto" w:fill="auto"/>
            <w:noWrap/>
            <w:vAlign w:val="bottom"/>
            <w:hideMark/>
          </w:tcPr>
          <w:p w:rsidR="00C2650C" w:rsidRPr="00C2650C" w:rsidRDefault="00C2650C" w:rsidP="00C2650C">
            <w:pPr>
              <w:rPr>
                <w:rFonts w:ascii="Calibri" w:eastAsia="Times New Roman" w:hAnsi="Calibri" w:cs="Calibri"/>
                <w:b/>
                <w:bCs/>
                <w:color w:val="5B9BD5" w:themeColor="accent1"/>
                <w:lang w:eastAsia="en-IN"/>
              </w:rPr>
            </w:pPr>
            <w:r w:rsidRPr="00C2650C">
              <w:rPr>
                <w:rFonts w:ascii="Calibri" w:eastAsia="Times New Roman" w:hAnsi="Calibri" w:cs="Calibri"/>
                <w:b/>
                <w:bCs/>
                <w:color w:val="5B9BD5" w:themeColor="accent1"/>
                <w:lang w:eastAsia="en-IN"/>
              </w:rPr>
              <w:t>Additive Model</w:t>
            </w:r>
          </w:p>
        </w:tc>
        <w:tc>
          <w:tcPr>
            <w:tcW w:w="2273" w:type="dxa"/>
            <w:tcBorders>
              <w:top w:val="single" w:sz="8" w:space="0" w:color="auto"/>
              <w:left w:val="nil"/>
              <w:bottom w:val="single" w:sz="4" w:space="0" w:color="auto"/>
              <w:right w:val="single" w:sz="8" w:space="0" w:color="auto"/>
            </w:tcBorders>
            <w:shd w:val="clear" w:color="auto" w:fill="auto"/>
            <w:noWrap/>
            <w:vAlign w:val="bottom"/>
            <w:hideMark/>
          </w:tcPr>
          <w:p w:rsidR="00C2650C" w:rsidRPr="00C2650C" w:rsidRDefault="00C2650C" w:rsidP="00C2650C">
            <w:pPr>
              <w:rPr>
                <w:rFonts w:ascii="Calibri" w:eastAsia="Times New Roman" w:hAnsi="Calibri" w:cs="Calibri"/>
                <w:b/>
                <w:bCs/>
                <w:color w:val="5B9BD5" w:themeColor="accent1"/>
                <w:lang w:eastAsia="en-IN"/>
              </w:rPr>
            </w:pPr>
            <w:r w:rsidRPr="00C2650C">
              <w:rPr>
                <w:rFonts w:ascii="Calibri" w:eastAsia="Times New Roman" w:hAnsi="Calibri" w:cs="Calibri"/>
                <w:b/>
                <w:bCs/>
                <w:color w:val="5B9BD5" w:themeColor="accent1"/>
                <w:lang w:eastAsia="en-IN"/>
              </w:rPr>
              <w:t>Multiplicative Model</w:t>
            </w:r>
          </w:p>
        </w:tc>
      </w:tr>
      <w:tr w:rsidR="00C2650C" w:rsidRPr="000854C4" w:rsidTr="00C2650C">
        <w:trPr>
          <w:trHeight w:val="282"/>
        </w:trPr>
        <w:tc>
          <w:tcPr>
            <w:tcW w:w="4263" w:type="dxa"/>
            <w:tcBorders>
              <w:top w:val="nil"/>
              <w:left w:val="single" w:sz="8" w:space="0" w:color="auto"/>
              <w:bottom w:val="single" w:sz="4" w:space="0" w:color="auto"/>
              <w:right w:val="single" w:sz="4" w:space="0" w:color="auto"/>
            </w:tcBorders>
            <w:shd w:val="clear" w:color="auto" w:fill="auto"/>
            <w:noWrap/>
            <w:vAlign w:val="bottom"/>
          </w:tcPr>
          <w:p w:rsidR="00C2650C" w:rsidRDefault="00C2650C" w:rsidP="00C2650C">
            <w:pPr>
              <w:jc w:val="center"/>
              <w:rPr>
                <w:rFonts w:ascii="Calibri" w:eastAsia="Times New Roman" w:hAnsi="Calibri" w:cs="Calibri"/>
                <w:color w:val="000000"/>
                <w:lang w:eastAsia="en-IN"/>
              </w:rPr>
            </w:pPr>
            <w:r>
              <w:rPr>
                <w:rFonts w:ascii="Calibri" w:eastAsia="Times New Roman" w:hAnsi="Calibri" w:cs="Calibri"/>
                <w:color w:val="000000"/>
                <w:lang w:eastAsia="en-IN"/>
              </w:rPr>
              <w:t>AIC Score</w:t>
            </w:r>
          </w:p>
        </w:tc>
        <w:tc>
          <w:tcPr>
            <w:tcW w:w="2084" w:type="dxa"/>
            <w:tcBorders>
              <w:top w:val="nil"/>
              <w:left w:val="nil"/>
              <w:bottom w:val="single" w:sz="4" w:space="0" w:color="auto"/>
              <w:right w:val="single" w:sz="4" w:space="0" w:color="auto"/>
            </w:tcBorders>
            <w:shd w:val="clear" w:color="auto" w:fill="auto"/>
            <w:noWrap/>
            <w:vAlign w:val="bottom"/>
          </w:tcPr>
          <w:p w:rsidR="00C2650C" w:rsidRPr="0059668B" w:rsidRDefault="00BF0FD8" w:rsidP="00C2650C">
            <w:pPr>
              <w:jc w:val="center"/>
              <w:rPr>
                <w:rFonts w:ascii="Calibri" w:eastAsia="Times New Roman" w:hAnsi="Calibri" w:cs="Calibri"/>
                <w:color w:val="000000"/>
                <w:lang w:eastAsia="en-IN"/>
              </w:rPr>
            </w:pPr>
            <w:r w:rsidRPr="00BF0FD8">
              <w:rPr>
                <w:rFonts w:ascii="Calibri" w:eastAsia="Times New Roman" w:hAnsi="Calibri" w:cs="Calibri"/>
                <w:color w:val="000000"/>
                <w:lang w:eastAsia="en-IN"/>
              </w:rPr>
              <w:t>5.321519</w:t>
            </w:r>
          </w:p>
        </w:tc>
        <w:tc>
          <w:tcPr>
            <w:tcW w:w="2273" w:type="dxa"/>
            <w:tcBorders>
              <w:top w:val="nil"/>
              <w:left w:val="nil"/>
              <w:bottom w:val="single" w:sz="4" w:space="0" w:color="auto"/>
              <w:right w:val="single" w:sz="8" w:space="0" w:color="auto"/>
            </w:tcBorders>
            <w:shd w:val="clear" w:color="auto" w:fill="auto"/>
            <w:noWrap/>
            <w:vAlign w:val="bottom"/>
          </w:tcPr>
          <w:p w:rsidR="00C2650C" w:rsidRPr="0059668B" w:rsidRDefault="00BF0FD8" w:rsidP="00C2650C">
            <w:pPr>
              <w:jc w:val="center"/>
              <w:rPr>
                <w:rFonts w:ascii="Calibri" w:eastAsia="Times New Roman" w:hAnsi="Calibri" w:cs="Calibri"/>
                <w:color w:val="000000"/>
                <w:lang w:eastAsia="en-IN"/>
              </w:rPr>
            </w:pPr>
            <w:r>
              <w:rPr>
                <w:rFonts w:ascii="Calibri" w:eastAsia="Times New Roman" w:hAnsi="Calibri" w:cs="Calibri"/>
                <w:color w:val="000000"/>
                <w:lang w:eastAsia="en-IN"/>
              </w:rPr>
              <w:t>22.50098</w:t>
            </w:r>
          </w:p>
        </w:tc>
      </w:tr>
      <w:tr w:rsidR="00C2650C" w:rsidRPr="000854C4" w:rsidTr="00C2650C">
        <w:trPr>
          <w:trHeight w:val="282"/>
        </w:trPr>
        <w:tc>
          <w:tcPr>
            <w:tcW w:w="4263" w:type="dxa"/>
            <w:tcBorders>
              <w:top w:val="nil"/>
              <w:left w:val="single" w:sz="8" w:space="0" w:color="auto"/>
              <w:bottom w:val="single" w:sz="4" w:space="0" w:color="auto"/>
              <w:right w:val="single" w:sz="4" w:space="0" w:color="auto"/>
            </w:tcBorders>
            <w:shd w:val="clear" w:color="auto" w:fill="auto"/>
            <w:noWrap/>
            <w:vAlign w:val="bottom"/>
          </w:tcPr>
          <w:p w:rsidR="00C2650C" w:rsidRDefault="00C2650C" w:rsidP="00C2650C">
            <w:pPr>
              <w:jc w:val="center"/>
              <w:rPr>
                <w:rFonts w:ascii="Calibri" w:eastAsia="Times New Roman" w:hAnsi="Calibri" w:cs="Calibri"/>
                <w:color w:val="000000"/>
                <w:lang w:eastAsia="en-IN"/>
              </w:rPr>
            </w:pPr>
            <w:r>
              <w:rPr>
                <w:rFonts w:ascii="Calibri" w:eastAsia="Times New Roman" w:hAnsi="Calibri" w:cs="Calibri"/>
                <w:color w:val="000000"/>
                <w:lang w:eastAsia="en-IN"/>
              </w:rPr>
              <w:t>RMSE</w:t>
            </w:r>
          </w:p>
        </w:tc>
        <w:tc>
          <w:tcPr>
            <w:tcW w:w="2084" w:type="dxa"/>
            <w:tcBorders>
              <w:top w:val="nil"/>
              <w:left w:val="nil"/>
              <w:bottom w:val="single" w:sz="4" w:space="0" w:color="auto"/>
              <w:right w:val="single" w:sz="4" w:space="0" w:color="auto"/>
            </w:tcBorders>
            <w:shd w:val="clear" w:color="auto" w:fill="auto"/>
            <w:noWrap/>
            <w:vAlign w:val="bottom"/>
          </w:tcPr>
          <w:p w:rsidR="00C2650C" w:rsidRPr="006F64F4" w:rsidRDefault="00BF0FD8" w:rsidP="00C2650C">
            <w:pPr>
              <w:jc w:val="center"/>
              <w:rPr>
                <w:rFonts w:ascii="Calibri" w:eastAsia="Times New Roman" w:hAnsi="Calibri" w:cs="Calibri"/>
                <w:color w:val="000000"/>
                <w:lang w:eastAsia="en-IN"/>
              </w:rPr>
            </w:pPr>
            <w:r w:rsidRPr="00BF0FD8">
              <w:rPr>
                <w:rFonts w:ascii="Calibri" w:eastAsia="Times New Roman" w:hAnsi="Calibri" w:cs="Calibri"/>
                <w:color w:val="000000"/>
                <w:lang w:eastAsia="en-IN"/>
              </w:rPr>
              <w:t>0.1070633</w:t>
            </w:r>
          </w:p>
        </w:tc>
        <w:tc>
          <w:tcPr>
            <w:tcW w:w="2273" w:type="dxa"/>
            <w:tcBorders>
              <w:top w:val="nil"/>
              <w:left w:val="nil"/>
              <w:bottom w:val="single" w:sz="4" w:space="0" w:color="auto"/>
              <w:right w:val="single" w:sz="8" w:space="0" w:color="auto"/>
            </w:tcBorders>
            <w:shd w:val="clear" w:color="auto" w:fill="auto"/>
            <w:noWrap/>
            <w:vAlign w:val="bottom"/>
          </w:tcPr>
          <w:p w:rsidR="00C2650C" w:rsidRPr="006F64F4" w:rsidRDefault="00BF0FD8" w:rsidP="00C2650C">
            <w:pPr>
              <w:jc w:val="center"/>
              <w:rPr>
                <w:rFonts w:ascii="Calibri" w:eastAsia="Times New Roman" w:hAnsi="Calibri" w:cs="Calibri"/>
                <w:color w:val="000000"/>
                <w:lang w:eastAsia="en-IN"/>
              </w:rPr>
            </w:pPr>
            <w:r w:rsidRPr="00BF0FD8">
              <w:rPr>
                <w:rFonts w:ascii="Calibri" w:eastAsia="Times New Roman" w:hAnsi="Calibri" w:cs="Calibri"/>
                <w:color w:val="000000"/>
                <w:lang w:eastAsia="en-IN"/>
              </w:rPr>
              <w:t>0.1051707</w:t>
            </w:r>
          </w:p>
        </w:tc>
      </w:tr>
      <w:tr w:rsidR="00C2650C" w:rsidRPr="000854C4" w:rsidTr="00C2650C">
        <w:trPr>
          <w:trHeight w:val="282"/>
        </w:trPr>
        <w:tc>
          <w:tcPr>
            <w:tcW w:w="4263" w:type="dxa"/>
            <w:tcBorders>
              <w:top w:val="nil"/>
              <w:left w:val="single" w:sz="8" w:space="0" w:color="auto"/>
              <w:bottom w:val="single" w:sz="4" w:space="0" w:color="auto"/>
              <w:right w:val="single" w:sz="4" w:space="0" w:color="auto"/>
            </w:tcBorders>
            <w:shd w:val="clear" w:color="auto" w:fill="auto"/>
            <w:noWrap/>
            <w:vAlign w:val="bottom"/>
            <w:hideMark/>
          </w:tcPr>
          <w:p w:rsidR="00C2650C" w:rsidRPr="000854C4" w:rsidRDefault="00C2650C" w:rsidP="00C2650C">
            <w:pPr>
              <w:jc w:val="center"/>
              <w:rPr>
                <w:rFonts w:ascii="Calibri" w:eastAsia="Times New Roman" w:hAnsi="Calibri" w:cs="Calibri"/>
                <w:color w:val="000000"/>
                <w:lang w:eastAsia="en-IN"/>
              </w:rPr>
            </w:pPr>
            <w:r>
              <w:rPr>
                <w:rFonts w:ascii="Calibri" w:eastAsia="Times New Roman" w:hAnsi="Calibri" w:cs="Calibri"/>
                <w:color w:val="000000"/>
                <w:lang w:eastAsia="en-IN"/>
              </w:rPr>
              <w:t>MAPE</w:t>
            </w:r>
          </w:p>
        </w:tc>
        <w:tc>
          <w:tcPr>
            <w:tcW w:w="2084" w:type="dxa"/>
            <w:tcBorders>
              <w:top w:val="nil"/>
              <w:left w:val="nil"/>
              <w:bottom w:val="single" w:sz="4" w:space="0" w:color="auto"/>
              <w:right w:val="single" w:sz="4" w:space="0" w:color="auto"/>
            </w:tcBorders>
            <w:shd w:val="clear" w:color="auto" w:fill="auto"/>
            <w:noWrap/>
            <w:vAlign w:val="bottom"/>
            <w:hideMark/>
          </w:tcPr>
          <w:p w:rsidR="00C2650C" w:rsidRPr="000854C4" w:rsidRDefault="00BF0FD8" w:rsidP="00C2650C">
            <w:pPr>
              <w:jc w:val="center"/>
              <w:rPr>
                <w:rFonts w:ascii="Calibri" w:eastAsia="Times New Roman" w:hAnsi="Calibri" w:cs="Calibri"/>
                <w:color w:val="000000"/>
                <w:lang w:eastAsia="en-IN"/>
              </w:rPr>
            </w:pPr>
            <w:r w:rsidRPr="00BF0FD8">
              <w:rPr>
                <w:rFonts w:ascii="Calibri" w:eastAsia="Times New Roman" w:hAnsi="Calibri" w:cs="Calibri"/>
                <w:color w:val="000000"/>
                <w:lang w:eastAsia="en-IN"/>
              </w:rPr>
              <w:t>8.934935</w:t>
            </w:r>
          </w:p>
        </w:tc>
        <w:tc>
          <w:tcPr>
            <w:tcW w:w="2273" w:type="dxa"/>
            <w:tcBorders>
              <w:top w:val="nil"/>
              <w:left w:val="nil"/>
              <w:bottom w:val="single" w:sz="4" w:space="0" w:color="auto"/>
              <w:right w:val="single" w:sz="8" w:space="0" w:color="auto"/>
            </w:tcBorders>
            <w:shd w:val="clear" w:color="auto" w:fill="auto"/>
            <w:noWrap/>
            <w:vAlign w:val="bottom"/>
            <w:hideMark/>
          </w:tcPr>
          <w:p w:rsidR="00C2650C" w:rsidRPr="000854C4" w:rsidRDefault="00BF0FD8" w:rsidP="00C2650C">
            <w:pPr>
              <w:jc w:val="center"/>
              <w:rPr>
                <w:rFonts w:ascii="Calibri" w:eastAsia="Times New Roman" w:hAnsi="Calibri" w:cs="Calibri"/>
                <w:color w:val="000000"/>
                <w:lang w:eastAsia="en-IN"/>
              </w:rPr>
            </w:pPr>
            <w:r w:rsidRPr="00BF0FD8">
              <w:rPr>
                <w:rFonts w:ascii="Calibri" w:eastAsia="Times New Roman" w:hAnsi="Calibri" w:cs="Calibri"/>
                <w:color w:val="000000"/>
                <w:lang w:eastAsia="en-IN"/>
              </w:rPr>
              <w:t>8.682635</w:t>
            </w:r>
          </w:p>
        </w:tc>
      </w:tr>
    </w:tbl>
    <w:p w:rsidR="0071577D" w:rsidRDefault="0071577D" w:rsidP="003E3F16"/>
    <w:p w:rsidR="003E3F16" w:rsidRDefault="003E3F16" w:rsidP="003E3F16"/>
    <w:p w:rsidR="003E3F16" w:rsidRDefault="0071577D" w:rsidP="00C2650C">
      <w:pPr>
        <w:ind w:right="113"/>
        <w:jc w:val="both"/>
      </w:pPr>
      <w:r>
        <w:t>Above table compared the results of both models by the observed values for AIC, RMSE, and MAPE scores.</w:t>
      </w:r>
      <w:r w:rsidR="00C2650C">
        <w:t xml:space="preserve"> </w:t>
      </w:r>
      <w:r>
        <w:t>W</w:t>
      </w:r>
      <w:r w:rsidR="003E3F16">
        <w:t xml:space="preserve">e can </w:t>
      </w:r>
      <w:r w:rsidR="00C2650C">
        <w:t>conclude</w:t>
      </w:r>
      <w:r w:rsidR="00BF0FD8">
        <w:t xml:space="preserve"> from the above information</w:t>
      </w:r>
      <w:r w:rsidR="003E3F16">
        <w:t xml:space="preserve"> that additive model has low AIC, RMSE and MAPE </w:t>
      </w:r>
      <w:r>
        <w:t xml:space="preserve">as compared to multiplicative model </w:t>
      </w:r>
      <w:r w:rsidR="003E3F16">
        <w:t xml:space="preserve">and hence we can conclude that additive model </w:t>
      </w:r>
      <w:r>
        <w:t xml:space="preserve">is a better </w:t>
      </w:r>
      <w:r w:rsidR="003E3F16">
        <w:t xml:space="preserve">fits </w:t>
      </w:r>
      <w:r>
        <w:t xml:space="preserve">for our </w:t>
      </w:r>
      <w:r w:rsidR="003E3F16">
        <w:t xml:space="preserve">timeseries. </w:t>
      </w:r>
    </w:p>
    <w:p w:rsidR="00C67ED7" w:rsidRDefault="00C67ED7" w:rsidP="003E3F16">
      <w:r>
        <w:t xml:space="preserve">The result we found is </w:t>
      </w:r>
      <w:r>
        <w:rPr>
          <w:sz w:val="23"/>
          <w:szCs w:val="23"/>
        </w:rPr>
        <w:t>consistent with what we expected in the preliminary analysis.</w:t>
      </w:r>
    </w:p>
    <w:p w:rsidR="003E3F16" w:rsidRDefault="003E3F16" w:rsidP="003E3F16"/>
    <w:p w:rsidR="003E3F16" w:rsidRDefault="003E3F16" w:rsidP="003E3F16">
      <w:pPr>
        <w:ind w:right="113"/>
        <w:jc w:val="both"/>
        <w:rPr>
          <w:b/>
        </w:rPr>
      </w:pPr>
      <w:r>
        <w:rPr>
          <w:b/>
        </w:rPr>
        <w:t>Stationarity Test:</w:t>
      </w:r>
    </w:p>
    <w:p w:rsidR="006168AE" w:rsidRDefault="006168AE" w:rsidP="006168AE">
      <w:pPr>
        <w:ind w:right="113"/>
        <w:jc w:val="both"/>
      </w:pPr>
      <w:r w:rsidRPr="006168AE">
        <w:t>A stationary TS is one whose properties do not depend on the time at which the series is observed (NO trend NOR seasonality)</w:t>
      </w:r>
      <w:r>
        <w:t>. A time series is said to be stationary when the following conditions are satisfied:</w:t>
      </w:r>
    </w:p>
    <w:p w:rsidR="006168AE" w:rsidRDefault="006168AE" w:rsidP="006168AE">
      <w:pPr>
        <w:ind w:right="113"/>
        <w:jc w:val="both"/>
      </w:pPr>
      <w:r>
        <w:t>1.</w:t>
      </w:r>
      <w:r>
        <w:tab/>
        <w:t>Mean is constant and does not depend on time.</w:t>
      </w:r>
    </w:p>
    <w:p w:rsidR="006168AE" w:rsidRDefault="006168AE" w:rsidP="006168AE">
      <w:pPr>
        <w:ind w:right="113"/>
        <w:jc w:val="both"/>
      </w:pPr>
      <w:r>
        <w:lastRenderedPageBreak/>
        <w:t>2.</w:t>
      </w:r>
      <w:r>
        <w:tab/>
        <w:t>Auto covariance function depends on s and t only through their difference |s-t| (where t and s are moments in time)</w:t>
      </w:r>
    </w:p>
    <w:p w:rsidR="006168AE" w:rsidRDefault="006168AE" w:rsidP="006168AE">
      <w:pPr>
        <w:ind w:right="113"/>
        <w:jc w:val="both"/>
      </w:pPr>
      <w:r>
        <w:t>3.</w:t>
      </w:r>
      <w:r>
        <w:tab/>
        <w:t>The time series under considerations is a finite variance process.</w:t>
      </w:r>
    </w:p>
    <w:p w:rsidR="006168AE" w:rsidRPr="006168AE" w:rsidRDefault="006168AE" w:rsidP="006168AE">
      <w:pPr>
        <w:ind w:right="113"/>
        <w:jc w:val="both"/>
      </w:pPr>
    </w:p>
    <w:p w:rsidR="003E3F16" w:rsidRDefault="003E3F16" w:rsidP="003E3F16">
      <w:r>
        <w:t xml:space="preserve">To check the timeseries data is stationary or not, we </w:t>
      </w:r>
      <w:r w:rsidR="006168AE">
        <w:t xml:space="preserve">can do that in R programming by performing </w:t>
      </w:r>
      <w:r w:rsidRPr="00950C10">
        <w:t>Dickey-Fuller Test</w:t>
      </w:r>
      <w:r w:rsidR="006168AE">
        <w:t>.</w:t>
      </w:r>
    </w:p>
    <w:p w:rsidR="006168AE" w:rsidRDefault="006168AE" w:rsidP="003E3F16">
      <w:r>
        <w:t>The output is shown below:</w:t>
      </w:r>
    </w:p>
    <w:p w:rsidR="003E3F16" w:rsidRDefault="003E3F16" w:rsidP="003E3F16"/>
    <w:p w:rsidR="003E3F16" w:rsidRDefault="003E3F16" w:rsidP="003E3F16"/>
    <w:p w:rsidR="00797708" w:rsidRPr="00313FC0" w:rsidRDefault="00797708" w:rsidP="00797708">
      <w:pPr>
        <w:rPr>
          <w:b/>
        </w:rPr>
      </w:pPr>
      <w:r w:rsidRPr="00313FC0">
        <w:rPr>
          <w:b/>
        </w:rPr>
        <w:t xml:space="preserve">&gt; </w:t>
      </w:r>
      <w:proofErr w:type="spellStart"/>
      <w:proofErr w:type="gramStart"/>
      <w:r w:rsidRPr="00313FC0">
        <w:rPr>
          <w:b/>
        </w:rPr>
        <w:t>adf.test</w:t>
      </w:r>
      <w:proofErr w:type="spellEnd"/>
      <w:r w:rsidRPr="00313FC0">
        <w:rPr>
          <w:b/>
        </w:rPr>
        <w:t>(</w:t>
      </w:r>
      <w:proofErr w:type="spellStart"/>
      <w:proofErr w:type="gramEnd"/>
      <w:r w:rsidRPr="00313FC0">
        <w:rPr>
          <w:b/>
        </w:rPr>
        <w:t>power_ts</w:t>
      </w:r>
      <w:proofErr w:type="spellEnd"/>
      <w:r w:rsidRPr="00313FC0">
        <w:rPr>
          <w:b/>
        </w:rPr>
        <w:t>, alternative = "</w:t>
      </w:r>
      <w:proofErr w:type="spellStart"/>
      <w:r w:rsidRPr="00313FC0">
        <w:rPr>
          <w:b/>
        </w:rPr>
        <w:t>stationary",k</w:t>
      </w:r>
      <w:proofErr w:type="spellEnd"/>
      <w:r w:rsidRPr="00313FC0">
        <w:rPr>
          <w:b/>
        </w:rPr>
        <w:t xml:space="preserve"> = 0)</w:t>
      </w:r>
    </w:p>
    <w:p w:rsidR="00797708" w:rsidRPr="00313FC0" w:rsidRDefault="00797708" w:rsidP="00797708">
      <w:pPr>
        <w:rPr>
          <w:b/>
        </w:rPr>
      </w:pPr>
      <w:r w:rsidRPr="00313FC0">
        <w:rPr>
          <w:b/>
        </w:rPr>
        <w:tab/>
        <w:t>Augmented Dickey-Fuller Test</w:t>
      </w:r>
    </w:p>
    <w:p w:rsidR="00797708" w:rsidRPr="00313FC0" w:rsidRDefault="00797708" w:rsidP="00797708">
      <w:pPr>
        <w:rPr>
          <w:b/>
        </w:rPr>
      </w:pPr>
      <w:proofErr w:type="gramStart"/>
      <w:r w:rsidRPr="00313FC0">
        <w:rPr>
          <w:b/>
        </w:rPr>
        <w:t>data</w:t>
      </w:r>
      <w:proofErr w:type="gramEnd"/>
      <w:r w:rsidRPr="00313FC0">
        <w:rPr>
          <w:b/>
        </w:rPr>
        <w:t xml:space="preserve">:  </w:t>
      </w:r>
      <w:proofErr w:type="spellStart"/>
      <w:r w:rsidRPr="00313FC0">
        <w:rPr>
          <w:b/>
        </w:rPr>
        <w:t>power_ts</w:t>
      </w:r>
      <w:proofErr w:type="spellEnd"/>
    </w:p>
    <w:p w:rsidR="00797708" w:rsidRPr="00313FC0" w:rsidRDefault="00797708" w:rsidP="00797708">
      <w:pPr>
        <w:rPr>
          <w:b/>
        </w:rPr>
      </w:pPr>
      <w:r w:rsidRPr="00313FC0">
        <w:rPr>
          <w:b/>
        </w:rPr>
        <w:t>Dickey-Fuller = -3.4146, Lag order = 0, p-value = 0.065</w:t>
      </w:r>
    </w:p>
    <w:p w:rsidR="003E3F16" w:rsidRPr="00313FC0" w:rsidRDefault="00797708" w:rsidP="00797708">
      <w:pPr>
        <w:rPr>
          <w:b/>
        </w:rPr>
      </w:pPr>
      <w:proofErr w:type="gramStart"/>
      <w:r w:rsidRPr="00313FC0">
        <w:rPr>
          <w:b/>
        </w:rPr>
        <w:t>alternative</w:t>
      </w:r>
      <w:proofErr w:type="gramEnd"/>
      <w:r w:rsidRPr="00313FC0">
        <w:rPr>
          <w:b/>
        </w:rPr>
        <w:t xml:space="preserve"> hypothesis: stationary</w:t>
      </w:r>
    </w:p>
    <w:p w:rsidR="003E3F16" w:rsidRDefault="003E3F16" w:rsidP="003E3F16"/>
    <w:p w:rsidR="003E3F16" w:rsidRDefault="003E3F16" w:rsidP="003E3F16"/>
    <w:p w:rsidR="003E3F16" w:rsidRDefault="006168AE" w:rsidP="003E3F16">
      <w:r>
        <w:t>Since the</w:t>
      </w:r>
      <w:r w:rsidR="003E3F16">
        <w:t xml:space="preserve"> p-</w:t>
      </w:r>
      <w:proofErr w:type="gramStart"/>
      <w:r w:rsidR="003E3F16">
        <w:t>valu</w:t>
      </w:r>
      <w:r>
        <w:t>e</w:t>
      </w:r>
      <w:r w:rsidR="00797708">
        <w:t>(</w:t>
      </w:r>
      <w:proofErr w:type="gramEnd"/>
      <w:r w:rsidR="00797708">
        <w:t>0.065)</w:t>
      </w:r>
      <w:r>
        <w:t xml:space="preserve"> is not less than significance level (0.05), we fail</w:t>
      </w:r>
      <w:r w:rsidR="003E3F16">
        <w:t xml:space="preserve"> to reject the null hypothesis and conclude that the given timeseries data is not stationary.</w:t>
      </w:r>
    </w:p>
    <w:p w:rsidR="003E3F16" w:rsidRDefault="00797708" w:rsidP="003E3F16">
      <w:r>
        <w:t>To make it stationary we remove variability first by performing log transformation on time series data. The plot looks like below:</w:t>
      </w:r>
    </w:p>
    <w:p w:rsidR="00797708" w:rsidRDefault="00797708" w:rsidP="003E3F16">
      <w:r w:rsidRPr="00797708">
        <w:rPr>
          <w:noProof/>
          <w:lang w:eastAsia="en-IN"/>
        </w:rPr>
        <w:lastRenderedPageBreak/>
        <w:drawing>
          <wp:inline distT="0" distB="0" distL="0" distR="0" wp14:anchorId="129E7157" wp14:editId="33C5DBA7">
            <wp:extent cx="5731510" cy="4303395"/>
            <wp:effectExtent l="0" t="0" r="254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303395"/>
                    </a:xfrm>
                    <a:prstGeom prst="rect">
                      <a:avLst/>
                    </a:prstGeom>
                  </pic:spPr>
                </pic:pic>
              </a:graphicData>
            </a:graphic>
          </wp:inline>
        </w:drawing>
      </w:r>
    </w:p>
    <w:p w:rsidR="003E3F16" w:rsidRDefault="00797708" w:rsidP="003E3F16">
      <w:r>
        <w:t>Next performing differentiation on the above log transformed data in order to remove trend. Plot is shown below:</w:t>
      </w:r>
    </w:p>
    <w:p w:rsidR="00797708" w:rsidRDefault="00797708" w:rsidP="003E3F16">
      <w:r w:rsidRPr="00797708">
        <w:rPr>
          <w:noProof/>
          <w:lang w:eastAsia="en-IN"/>
        </w:rPr>
        <w:lastRenderedPageBreak/>
        <w:drawing>
          <wp:inline distT="0" distB="0" distL="0" distR="0" wp14:anchorId="333F8F76" wp14:editId="7DCE1BDD">
            <wp:extent cx="5731510" cy="430339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303395"/>
                    </a:xfrm>
                    <a:prstGeom prst="rect">
                      <a:avLst/>
                    </a:prstGeom>
                  </pic:spPr>
                </pic:pic>
              </a:graphicData>
            </a:graphic>
          </wp:inline>
        </w:drawing>
      </w:r>
    </w:p>
    <w:p w:rsidR="000F69F0" w:rsidRDefault="000F69F0" w:rsidP="003E3F16">
      <w:r>
        <w:t>We again performed differentiation on the above differentiated data in order to remove seasonality.</w:t>
      </w:r>
    </w:p>
    <w:p w:rsidR="00797708" w:rsidRDefault="00797708" w:rsidP="003E3F16">
      <w:r>
        <w:t>Plotting decomposed additive time series.</w:t>
      </w:r>
    </w:p>
    <w:p w:rsidR="003E3F16" w:rsidRDefault="003E3F16" w:rsidP="003E3F16">
      <w:r>
        <w:rPr>
          <w:noProof/>
          <w:lang w:eastAsia="en-IN"/>
        </w:rPr>
        <w:drawing>
          <wp:inline distT="0" distB="0" distL="0" distR="0" wp14:anchorId="01C6FA51" wp14:editId="497DB856">
            <wp:extent cx="4523105" cy="34342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33273" cy="3441981"/>
                    </a:xfrm>
                    <a:prstGeom prst="rect">
                      <a:avLst/>
                    </a:prstGeom>
                    <a:noFill/>
                    <a:ln>
                      <a:noFill/>
                    </a:ln>
                  </pic:spPr>
                </pic:pic>
              </a:graphicData>
            </a:graphic>
          </wp:inline>
        </w:drawing>
      </w:r>
    </w:p>
    <w:p w:rsidR="00E50F20" w:rsidRDefault="00E50F20" w:rsidP="00E50F20">
      <w:r>
        <w:lastRenderedPageBreak/>
        <w:t>T</w:t>
      </w:r>
      <w:r w:rsidRPr="00E50F20">
        <w:t xml:space="preserve">o make a series trend stationary we can create a new series by </w:t>
      </w:r>
      <w:r>
        <w:t xml:space="preserve">differentiating </w:t>
      </w:r>
      <w:r w:rsidRPr="00E50F20">
        <w:t>the original</w:t>
      </w:r>
      <w:r>
        <w:t xml:space="preserve">. </w:t>
      </w:r>
      <w:r w:rsidR="003E3F16">
        <w:t xml:space="preserve">After differentiating twice, we </w:t>
      </w:r>
      <w:r w:rsidR="00797708">
        <w:t xml:space="preserve">obtained data shown </w:t>
      </w:r>
      <w:r w:rsidR="003E3F16">
        <w:t>above.</w:t>
      </w:r>
    </w:p>
    <w:p w:rsidR="000F69F0" w:rsidRDefault="00E50F20" w:rsidP="00E50F20">
      <w:r>
        <w:t>We will</w:t>
      </w:r>
      <w:r w:rsidR="003E3F16">
        <w:t xml:space="preserve"> again </w:t>
      </w:r>
      <w:r>
        <w:t>perform stationarity</w:t>
      </w:r>
      <w:r w:rsidR="00C2650C">
        <w:t xml:space="preserve"> test</w:t>
      </w:r>
      <w:r>
        <w:t xml:space="preserve">. </w:t>
      </w:r>
      <w:r w:rsidR="000F69F0">
        <w:t>Output shown below:</w:t>
      </w:r>
    </w:p>
    <w:p w:rsidR="000F69F0" w:rsidRPr="00313FC0" w:rsidRDefault="000F69F0" w:rsidP="000F69F0">
      <w:pPr>
        <w:rPr>
          <w:b/>
        </w:rPr>
      </w:pPr>
      <w:r w:rsidRPr="00313FC0">
        <w:rPr>
          <w:b/>
        </w:rPr>
        <w:t>Augmented Dickey-Fuller Test</w:t>
      </w:r>
    </w:p>
    <w:p w:rsidR="000F69F0" w:rsidRPr="00313FC0" w:rsidRDefault="000F69F0" w:rsidP="000F69F0">
      <w:pPr>
        <w:rPr>
          <w:b/>
        </w:rPr>
      </w:pPr>
      <w:proofErr w:type="gramStart"/>
      <w:r w:rsidRPr="00313FC0">
        <w:rPr>
          <w:b/>
        </w:rPr>
        <w:t>data</w:t>
      </w:r>
      <w:proofErr w:type="gramEnd"/>
      <w:r w:rsidRPr="00313FC0">
        <w:rPr>
          <w:b/>
        </w:rPr>
        <w:t xml:space="preserve">:  </w:t>
      </w:r>
      <w:proofErr w:type="spellStart"/>
      <w:r w:rsidRPr="00313FC0">
        <w:rPr>
          <w:b/>
        </w:rPr>
        <w:t>dif_ses</w:t>
      </w:r>
      <w:proofErr w:type="spellEnd"/>
    </w:p>
    <w:p w:rsidR="000F69F0" w:rsidRPr="00313FC0" w:rsidRDefault="000F69F0" w:rsidP="000F69F0">
      <w:pPr>
        <w:rPr>
          <w:b/>
        </w:rPr>
      </w:pPr>
      <w:r w:rsidRPr="00313FC0">
        <w:rPr>
          <w:b/>
        </w:rPr>
        <w:t>Dickey-Fuller = -32.741, Lag order = 0, p-value = 0.01</w:t>
      </w:r>
    </w:p>
    <w:p w:rsidR="000F69F0" w:rsidRPr="00313FC0" w:rsidRDefault="000F69F0" w:rsidP="000F69F0">
      <w:pPr>
        <w:rPr>
          <w:b/>
        </w:rPr>
      </w:pPr>
      <w:proofErr w:type="gramStart"/>
      <w:r w:rsidRPr="00313FC0">
        <w:rPr>
          <w:b/>
        </w:rPr>
        <w:t>alternative</w:t>
      </w:r>
      <w:proofErr w:type="gramEnd"/>
      <w:r w:rsidRPr="00313FC0">
        <w:rPr>
          <w:b/>
        </w:rPr>
        <w:t xml:space="preserve"> hypothesis: stationary</w:t>
      </w:r>
    </w:p>
    <w:p w:rsidR="000F69F0" w:rsidRDefault="000F69F0" w:rsidP="000F69F0"/>
    <w:p w:rsidR="003E3F16" w:rsidRDefault="00E50F20" w:rsidP="00E50F20">
      <w:r>
        <w:t xml:space="preserve">Now </w:t>
      </w:r>
      <w:r w:rsidR="003E3F16">
        <w:t>the p-value</w:t>
      </w:r>
      <w:r w:rsidR="000F69F0">
        <w:t xml:space="preserve"> (0.01)</w:t>
      </w:r>
      <w:r w:rsidR="003E3F16">
        <w:t xml:space="preserve"> is less than 0.05 and hence we reject null hypothesis and conclude that data is stationary</w:t>
      </w:r>
      <w:r>
        <w:t xml:space="preserve">. Next </w:t>
      </w:r>
      <w:r w:rsidR="003E3F16">
        <w:t xml:space="preserve">we can pass this data to </w:t>
      </w:r>
      <w:proofErr w:type="spellStart"/>
      <w:proofErr w:type="gramStart"/>
      <w:r>
        <w:t>a</w:t>
      </w:r>
      <w:r w:rsidR="003E3F16">
        <w:t>uto</w:t>
      </w:r>
      <w:r>
        <w:t>.</w:t>
      </w:r>
      <w:r w:rsidR="003E3F16">
        <w:t>Arima</w:t>
      </w:r>
      <w:proofErr w:type="spellEnd"/>
      <w:r>
        <w:t>(</w:t>
      </w:r>
      <w:proofErr w:type="gramEnd"/>
      <w:r>
        <w:t>)</w:t>
      </w:r>
      <w:r w:rsidR="003E3F16">
        <w:t xml:space="preserve"> function.</w:t>
      </w:r>
    </w:p>
    <w:p w:rsidR="003E3F16" w:rsidRDefault="003E3F16" w:rsidP="003E3F16"/>
    <w:p w:rsidR="003E3F16" w:rsidRDefault="003E3F16" w:rsidP="003E3F16"/>
    <w:p w:rsidR="003E3F16" w:rsidRDefault="003E3F16" w:rsidP="003E3F16">
      <w:r>
        <w:rPr>
          <w:noProof/>
          <w:lang w:eastAsia="en-IN"/>
        </w:rPr>
        <w:drawing>
          <wp:inline distT="0" distB="0" distL="0" distR="0" wp14:anchorId="77159CF3" wp14:editId="133301BA">
            <wp:extent cx="5679590" cy="31699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83260" cy="3171968"/>
                    </a:xfrm>
                    <a:prstGeom prst="rect">
                      <a:avLst/>
                    </a:prstGeom>
                    <a:noFill/>
                    <a:ln>
                      <a:noFill/>
                    </a:ln>
                  </pic:spPr>
                </pic:pic>
              </a:graphicData>
            </a:graphic>
          </wp:inline>
        </w:drawing>
      </w:r>
    </w:p>
    <w:p w:rsidR="00C67ED7" w:rsidRDefault="00C67ED7" w:rsidP="00E50F20">
      <w:r>
        <w:t xml:space="preserve">Above plot </w:t>
      </w:r>
      <w:r w:rsidR="00885AA6">
        <w:t>show ACF and PACF with the help of which we can identify the model.</w:t>
      </w:r>
    </w:p>
    <w:p w:rsidR="00E50F20" w:rsidRDefault="00E50F20" w:rsidP="00E50F20">
      <w:r>
        <w:t>ACF – auto correlation function – direct and indirect effect</w:t>
      </w:r>
    </w:p>
    <w:p w:rsidR="00E50F20" w:rsidRDefault="00E50F20" w:rsidP="00E50F20">
      <w:proofErr w:type="spellStart"/>
      <w:r>
        <w:t>Pacf</w:t>
      </w:r>
      <w:proofErr w:type="spellEnd"/>
      <w:r>
        <w:t xml:space="preserve"> – partial auto correlation function - direct effect</w:t>
      </w:r>
    </w:p>
    <w:p w:rsidR="00E50F20" w:rsidRDefault="00E50F20" w:rsidP="00E50F20">
      <w:r>
        <w:t xml:space="preserve">Horizontal line called Bartlett line in the above plots shows significant threshold value. Any </w:t>
      </w:r>
      <w:proofErr w:type="spellStart"/>
      <w:r>
        <w:t>basr</w:t>
      </w:r>
      <w:proofErr w:type="spellEnd"/>
      <w:r>
        <w:t xml:space="preserve"> that is above this line is said to be significant line. And the number of significant lines tells us which model it is.</w:t>
      </w:r>
    </w:p>
    <w:p w:rsidR="003E3F16" w:rsidRDefault="003E3F16" w:rsidP="00E50F20">
      <w:r w:rsidRPr="002725A8">
        <w:t>Both ACF and PACF show slow decay (gradual decrease). Hence</w:t>
      </w:r>
      <w:r>
        <w:t>. ARMIA (3</w:t>
      </w:r>
      <w:proofErr w:type="gramStart"/>
      <w:r>
        <w:t>,1,1</w:t>
      </w:r>
      <w:proofErr w:type="gramEnd"/>
      <w:r>
        <w:t>) could be candidate for this data series.</w:t>
      </w:r>
    </w:p>
    <w:p w:rsidR="003E3F16" w:rsidRDefault="00E50F20" w:rsidP="003E3F16">
      <w:r>
        <w:t xml:space="preserve">Next </w:t>
      </w:r>
      <w:r w:rsidR="003E3F16">
        <w:t xml:space="preserve">We fit the data with the models </w:t>
      </w:r>
      <w:r w:rsidR="003E3F16" w:rsidRPr="002725A8">
        <w:t>ARMA (1</w:t>
      </w:r>
      <w:proofErr w:type="gramStart"/>
      <w:r w:rsidR="003E3F16" w:rsidRPr="002725A8">
        <w:t>,1</w:t>
      </w:r>
      <w:proofErr w:type="gramEnd"/>
      <w:r w:rsidR="003E3F16" w:rsidRPr="002725A8">
        <w:t>)</w:t>
      </w:r>
      <w:r w:rsidR="003E3F16">
        <w:t>, ARIMA(3,1,1)</w:t>
      </w:r>
      <w:r w:rsidR="003E3F16" w:rsidRPr="002725A8">
        <w:t xml:space="preserve"> and MA (</w:t>
      </w:r>
      <w:r w:rsidR="003E3F16">
        <w:t>3</w:t>
      </w:r>
      <w:r w:rsidR="003E3F16" w:rsidRPr="002725A8">
        <w:t>)</w:t>
      </w:r>
      <w:r w:rsidR="003E3F16">
        <w:t xml:space="preserve"> models and observed the residuals.</w:t>
      </w:r>
    </w:p>
    <w:p w:rsidR="003E3F16" w:rsidRDefault="003E3F16" w:rsidP="003E3F16"/>
    <w:p w:rsidR="003E3F16" w:rsidRDefault="003E3F16" w:rsidP="003E3F16">
      <w:r>
        <w:t xml:space="preserve">After this we have performed </w:t>
      </w:r>
      <w:proofErr w:type="spellStart"/>
      <w:proofErr w:type="gramStart"/>
      <w:r>
        <w:t>auto.arima</w:t>
      </w:r>
      <w:proofErr w:type="spellEnd"/>
      <w:r w:rsidR="00E50F20">
        <w:t>(</w:t>
      </w:r>
      <w:proofErr w:type="gramEnd"/>
      <w:r w:rsidR="00E50F20">
        <w:t>)</w:t>
      </w:r>
      <w:r>
        <w:t xml:space="preserve"> function </w:t>
      </w:r>
      <w:r w:rsidR="00313FC0">
        <w:t xml:space="preserve">on the above decomposed time series </w:t>
      </w:r>
      <w:proofErr w:type="spellStart"/>
      <w:r w:rsidR="00313FC0">
        <w:t>dataand</w:t>
      </w:r>
      <w:proofErr w:type="spellEnd"/>
      <w:r w:rsidR="00313FC0">
        <w:t xml:space="preserve"> obtained below results:</w:t>
      </w:r>
    </w:p>
    <w:p w:rsidR="003E3F16" w:rsidRDefault="003E3F16" w:rsidP="003E3F16"/>
    <w:p w:rsidR="003E3F16" w:rsidRDefault="003E3F16" w:rsidP="003E3F16">
      <w:r>
        <w:rPr>
          <w:noProof/>
          <w:lang w:eastAsia="en-IN"/>
        </w:rPr>
        <w:drawing>
          <wp:inline distT="0" distB="0" distL="0" distR="0" wp14:anchorId="26D60255" wp14:editId="7B242E79">
            <wp:extent cx="5480217" cy="2046605"/>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13306" cy="2058962"/>
                    </a:xfrm>
                    <a:prstGeom prst="rect">
                      <a:avLst/>
                    </a:prstGeom>
                    <a:noFill/>
                    <a:ln>
                      <a:noFill/>
                    </a:ln>
                  </pic:spPr>
                </pic:pic>
              </a:graphicData>
            </a:graphic>
          </wp:inline>
        </w:drawing>
      </w:r>
    </w:p>
    <w:p w:rsidR="00313FC0" w:rsidRDefault="00313FC0" w:rsidP="003E3F16"/>
    <w:p w:rsidR="00313FC0" w:rsidRDefault="00313FC0" w:rsidP="003E3F16">
      <w:r>
        <w:t xml:space="preserve">Printing </w:t>
      </w:r>
      <w:proofErr w:type="spellStart"/>
      <w:r>
        <w:t>fit_auto_arima</w:t>
      </w:r>
      <w:proofErr w:type="spellEnd"/>
    </w:p>
    <w:p w:rsidR="00313FC0" w:rsidRPr="00313FC0" w:rsidRDefault="00313FC0" w:rsidP="00313FC0">
      <w:pPr>
        <w:rPr>
          <w:b/>
        </w:rPr>
      </w:pPr>
      <w:r w:rsidRPr="00313FC0">
        <w:rPr>
          <w:b/>
        </w:rPr>
        <w:t xml:space="preserve">Series: </w:t>
      </w:r>
      <w:proofErr w:type="spellStart"/>
      <w:r w:rsidRPr="00313FC0">
        <w:rPr>
          <w:b/>
        </w:rPr>
        <w:t>dif_ses</w:t>
      </w:r>
      <w:proofErr w:type="spellEnd"/>
      <w:r w:rsidRPr="00313FC0">
        <w:rPr>
          <w:b/>
        </w:rPr>
        <w:t xml:space="preserve"> </w:t>
      </w:r>
    </w:p>
    <w:p w:rsidR="00313FC0" w:rsidRPr="00313FC0" w:rsidRDefault="00313FC0" w:rsidP="00313FC0">
      <w:pPr>
        <w:rPr>
          <w:b/>
        </w:rPr>
      </w:pPr>
      <w:proofErr w:type="gramStart"/>
      <w:r w:rsidRPr="00313FC0">
        <w:rPr>
          <w:b/>
        </w:rPr>
        <w:t>ARIMA(</w:t>
      </w:r>
      <w:proofErr w:type="gramEnd"/>
      <w:r w:rsidRPr="00313FC0">
        <w:rPr>
          <w:b/>
        </w:rPr>
        <w:t xml:space="preserve">5,0,0) with zero mean </w:t>
      </w:r>
    </w:p>
    <w:p w:rsidR="00313FC0" w:rsidRPr="00313FC0" w:rsidRDefault="00313FC0" w:rsidP="00313FC0">
      <w:pPr>
        <w:rPr>
          <w:b/>
        </w:rPr>
      </w:pPr>
      <w:r w:rsidRPr="00313FC0">
        <w:rPr>
          <w:b/>
        </w:rPr>
        <w:t>Coefficients:</w:t>
      </w:r>
    </w:p>
    <w:p w:rsidR="00313FC0" w:rsidRPr="00313FC0" w:rsidRDefault="00313FC0" w:rsidP="00313FC0">
      <w:pPr>
        <w:rPr>
          <w:b/>
        </w:rPr>
      </w:pPr>
      <w:r w:rsidRPr="00313FC0">
        <w:rPr>
          <w:b/>
        </w:rPr>
        <w:t xml:space="preserve">          ar1      ar2      ar3      ar4      ar5</w:t>
      </w:r>
    </w:p>
    <w:p w:rsidR="00313FC0" w:rsidRPr="00313FC0" w:rsidRDefault="00313FC0" w:rsidP="00313FC0">
      <w:pPr>
        <w:rPr>
          <w:b/>
        </w:rPr>
      </w:pPr>
      <w:r w:rsidRPr="00313FC0">
        <w:rPr>
          <w:b/>
        </w:rPr>
        <w:t xml:space="preserve">      -</w:t>
      </w:r>
      <w:proofErr w:type="gramStart"/>
      <w:r w:rsidRPr="00313FC0">
        <w:rPr>
          <w:b/>
        </w:rPr>
        <w:t>3.4978  -</w:t>
      </w:r>
      <w:proofErr w:type="gramEnd"/>
      <w:r w:rsidRPr="00313FC0">
        <w:rPr>
          <w:b/>
        </w:rPr>
        <w:t>5.6183  -5.2162  -2.7878  -0.6780</w:t>
      </w:r>
    </w:p>
    <w:p w:rsidR="00313FC0" w:rsidRPr="00313FC0" w:rsidRDefault="00313FC0" w:rsidP="00313FC0">
      <w:pPr>
        <w:rPr>
          <w:b/>
        </w:rPr>
      </w:pPr>
      <w:proofErr w:type="spellStart"/>
      <w:r w:rsidRPr="00313FC0">
        <w:rPr>
          <w:b/>
        </w:rPr>
        <w:t>s.e.</w:t>
      </w:r>
      <w:proofErr w:type="spellEnd"/>
      <w:r w:rsidRPr="00313FC0">
        <w:rPr>
          <w:b/>
        </w:rPr>
        <w:t xml:space="preserve">   0.1095   0.3268   0.4369   0.3142   0.1023</w:t>
      </w:r>
    </w:p>
    <w:p w:rsidR="00313FC0" w:rsidRPr="00313FC0" w:rsidRDefault="00313FC0" w:rsidP="00313FC0">
      <w:pPr>
        <w:rPr>
          <w:b/>
        </w:rPr>
      </w:pPr>
      <w:proofErr w:type="gramStart"/>
      <w:r w:rsidRPr="00313FC0">
        <w:rPr>
          <w:b/>
        </w:rPr>
        <w:t>sigma^</w:t>
      </w:r>
      <w:proofErr w:type="gramEnd"/>
      <w:r w:rsidRPr="00313FC0">
        <w:rPr>
          <w:b/>
        </w:rPr>
        <w:t>2 = 1093:  log likelihood = -176.42</w:t>
      </w:r>
    </w:p>
    <w:p w:rsidR="00313FC0" w:rsidRPr="00313FC0" w:rsidRDefault="00313FC0" w:rsidP="00313FC0">
      <w:pPr>
        <w:rPr>
          <w:b/>
        </w:rPr>
      </w:pPr>
      <w:r w:rsidRPr="00313FC0">
        <w:rPr>
          <w:b/>
        </w:rPr>
        <w:t xml:space="preserve">AIC=364.85   </w:t>
      </w:r>
      <w:proofErr w:type="spellStart"/>
      <w:r w:rsidRPr="00313FC0">
        <w:rPr>
          <w:b/>
        </w:rPr>
        <w:t>AICc</w:t>
      </w:r>
      <w:proofErr w:type="spellEnd"/>
      <w:r w:rsidRPr="00313FC0">
        <w:rPr>
          <w:b/>
        </w:rPr>
        <w:t>=367.85   BIC=374.18</w:t>
      </w:r>
    </w:p>
    <w:p w:rsidR="003E3F16" w:rsidRDefault="003E3F16" w:rsidP="003E3F16"/>
    <w:p w:rsidR="003E3F16" w:rsidRDefault="00E50F20" w:rsidP="003E3F16">
      <w:r>
        <w:t>W</w:t>
      </w:r>
      <w:r w:rsidR="003E3F16">
        <w:t xml:space="preserve">e </w:t>
      </w:r>
      <w:r>
        <w:t>observe</w:t>
      </w:r>
      <w:r w:rsidR="003E3F16">
        <w:t xml:space="preserve"> that the best model obtained is ARIMA</w:t>
      </w:r>
      <w:r w:rsidR="00C67ED7">
        <w:t xml:space="preserve"> </w:t>
      </w:r>
      <w:r w:rsidR="003E3F16">
        <w:t>(5,</w:t>
      </w:r>
      <w:r w:rsidR="00C67ED7">
        <w:t xml:space="preserve"> </w:t>
      </w:r>
      <w:r w:rsidR="003E3F16">
        <w:t>0,</w:t>
      </w:r>
      <w:r w:rsidR="00C67ED7">
        <w:t xml:space="preserve"> </w:t>
      </w:r>
      <w:proofErr w:type="gramStart"/>
      <w:r w:rsidR="003E3F16">
        <w:t>0</w:t>
      </w:r>
      <w:proofErr w:type="gramEnd"/>
      <w:r w:rsidR="003E3F16">
        <w:t>) with low</w:t>
      </w:r>
      <w:r>
        <w:t xml:space="preserve">est </w:t>
      </w:r>
      <w:r w:rsidR="003E3F16">
        <w:t xml:space="preserve">AIC </w:t>
      </w:r>
      <w:r>
        <w:t xml:space="preserve">Values of </w:t>
      </w:r>
      <w:r w:rsidR="003E3F16" w:rsidRPr="00CE0E99">
        <w:t>367.</w:t>
      </w:r>
      <w:r w:rsidR="00313FC0">
        <w:t>85</w:t>
      </w:r>
      <w:r w:rsidR="003E3F16">
        <w:t xml:space="preserve"> and </w:t>
      </w:r>
      <w:r w:rsidR="00BC3C70">
        <w:t>0</w:t>
      </w:r>
      <w:r w:rsidR="003E3F16">
        <w:t xml:space="preserve"> mean residuals.</w:t>
      </w:r>
    </w:p>
    <w:p w:rsidR="003E3F16" w:rsidRDefault="003E3F16" w:rsidP="003E3F16"/>
    <w:p w:rsidR="00C67ED7" w:rsidRDefault="00C67ED7" w:rsidP="003E3F16">
      <w:r>
        <w:t>Below is the plotted ARIMA (5, 0, 0) model with 0 mean containing time series plot, A</w:t>
      </w:r>
      <w:r w:rsidR="00313FC0">
        <w:t>CF-PACF and residuals histogram by using “</w:t>
      </w:r>
      <w:proofErr w:type="spellStart"/>
      <w:r w:rsidR="00313FC0" w:rsidRPr="00313FC0">
        <w:t>checkresiduals</w:t>
      </w:r>
      <w:proofErr w:type="spellEnd"/>
      <w:r w:rsidR="00313FC0">
        <w:t>” function on the “</w:t>
      </w:r>
      <w:proofErr w:type="spellStart"/>
      <w:r w:rsidR="00313FC0" w:rsidRPr="00313FC0">
        <w:t>fit_auto_arima</w:t>
      </w:r>
      <w:proofErr w:type="spellEnd"/>
      <w:r w:rsidR="00313FC0">
        <w:t>” model.</w:t>
      </w:r>
    </w:p>
    <w:p w:rsidR="003E3F16" w:rsidRDefault="003E3F16" w:rsidP="003E3F16">
      <w:r>
        <w:rPr>
          <w:noProof/>
          <w:lang w:eastAsia="en-IN"/>
        </w:rPr>
        <w:lastRenderedPageBreak/>
        <w:drawing>
          <wp:inline distT="0" distB="0" distL="0" distR="0" wp14:anchorId="3617CF9E" wp14:editId="4A84BD62">
            <wp:extent cx="5943600" cy="334708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9279" cy="3350283"/>
                    </a:xfrm>
                    <a:prstGeom prst="rect">
                      <a:avLst/>
                    </a:prstGeom>
                    <a:noFill/>
                    <a:ln>
                      <a:noFill/>
                    </a:ln>
                  </pic:spPr>
                </pic:pic>
              </a:graphicData>
            </a:graphic>
          </wp:inline>
        </w:drawing>
      </w:r>
    </w:p>
    <w:p w:rsidR="003E3F16" w:rsidRDefault="003E3F16" w:rsidP="003E3F16"/>
    <w:p w:rsidR="003E3F16" w:rsidRDefault="00BC3C70" w:rsidP="003E3F16">
      <w:r>
        <w:t>W</w:t>
      </w:r>
      <w:r w:rsidR="003E3F16">
        <w:t xml:space="preserve">e see that </w:t>
      </w:r>
      <w:r>
        <w:t xml:space="preserve">the </w:t>
      </w:r>
      <w:r w:rsidR="003E3F16">
        <w:t xml:space="preserve">residuals are normally distributed and </w:t>
      </w:r>
      <w:r w:rsidR="00C67ED7">
        <w:t>can say that there</w:t>
      </w:r>
      <w:r w:rsidR="003E3F16">
        <w:t xml:space="preserve"> is no correlation between the residuals.</w:t>
      </w:r>
    </w:p>
    <w:p w:rsidR="00332D5C" w:rsidRDefault="00332D5C" w:rsidP="003E3F16">
      <w:r>
        <w:t>Plotting 2 other ARIMA Model than the ARIMA (5, 0, 0).</w:t>
      </w:r>
    </w:p>
    <w:p w:rsidR="00332D5C" w:rsidRDefault="00332D5C" w:rsidP="00332D5C">
      <w:pPr>
        <w:pStyle w:val="ListParagraph"/>
        <w:numPr>
          <w:ilvl w:val="0"/>
          <w:numId w:val="4"/>
        </w:numPr>
      </w:pPr>
      <w:r>
        <w:t>ARIMA(0, 0, 0)</w:t>
      </w:r>
    </w:p>
    <w:p w:rsidR="00332D5C" w:rsidRDefault="00332D5C" w:rsidP="00332D5C">
      <w:pPr>
        <w:pStyle w:val="ListParagraph"/>
      </w:pPr>
      <w:r w:rsidRPr="00332D5C">
        <w:drawing>
          <wp:inline distT="0" distB="0" distL="0" distR="0" wp14:anchorId="5D4CC874" wp14:editId="4A3746C9">
            <wp:extent cx="5731510" cy="392747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927475"/>
                    </a:xfrm>
                    <a:prstGeom prst="rect">
                      <a:avLst/>
                    </a:prstGeom>
                  </pic:spPr>
                </pic:pic>
              </a:graphicData>
            </a:graphic>
          </wp:inline>
        </w:drawing>
      </w:r>
    </w:p>
    <w:p w:rsidR="00332D5C" w:rsidRDefault="00332D5C" w:rsidP="00332D5C">
      <w:pPr>
        <w:pStyle w:val="ListParagraph"/>
      </w:pPr>
    </w:p>
    <w:p w:rsidR="00332D5C" w:rsidRDefault="00332D5C" w:rsidP="00332D5C">
      <w:pPr>
        <w:pStyle w:val="ListParagraph"/>
        <w:numPr>
          <w:ilvl w:val="0"/>
          <w:numId w:val="4"/>
        </w:numPr>
      </w:pPr>
      <w:r>
        <w:lastRenderedPageBreak/>
        <w:t>ARIMA (4, 0, 0)</w:t>
      </w:r>
    </w:p>
    <w:p w:rsidR="00332D5C" w:rsidRDefault="00332D5C" w:rsidP="00332D5C">
      <w:pPr>
        <w:pStyle w:val="ListParagraph"/>
      </w:pPr>
      <w:r w:rsidRPr="00332D5C">
        <w:drawing>
          <wp:inline distT="0" distB="0" distL="0" distR="0" wp14:anchorId="56D0B1AC" wp14:editId="7F3EE539">
            <wp:extent cx="5731510" cy="392747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927475"/>
                    </a:xfrm>
                    <a:prstGeom prst="rect">
                      <a:avLst/>
                    </a:prstGeom>
                  </pic:spPr>
                </pic:pic>
              </a:graphicData>
            </a:graphic>
          </wp:inline>
        </w:drawing>
      </w:r>
    </w:p>
    <w:p w:rsidR="00332D5C" w:rsidRDefault="00332D5C" w:rsidP="00332D5C"/>
    <w:p w:rsidR="00C67ED7" w:rsidRDefault="00C67ED7" w:rsidP="003E3F16">
      <w:pPr>
        <w:ind w:right="113"/>
        <w:jc w:val="both"/>
      </w:pPr>
      <w:r>
        <w:t xml:space="preserve">Next we </w:t>
      </w:r>
      <w:r w:rsidR="00407AD7">
        <w:t>forecast additive, multiplicative and ARIMA</w:t>
      </w:r>
      <w:r w:rsidR="00332D5C">
        <w:t xml:space="preserve"> </w:t>
      </w:r>
      <w:r w:rsidR="00407AD7">
        <w:t>(5,</w:t>
      </w:r>
      <w:r w:rsidR="00332D5C">
        <w:t xml:space="preserve"> </w:t>
      </w:r>
      <w:r w:rsidR="00407AD7">
        <w:t>0,</w:t>
      </w:r>
      <w:r w:rsidR="00332D5C">
        <w:t xml:space="preserve"> </w:t>
      </w:r>
      <w:r w:rsidR="00407AD7">
        <w:t>0) model for the given time series data.</w:t>
      </w:r>
    </w:p>
    <w:p w:rsidR="00071977" w:rsidRDefault="00071977" w:rsidP="003E3F16">
      <w:pPr>
        <w:ind w:right="113"/>
        <w:jc w:val="both"/>
        <w:rPr>
          <w:rFonts w:cstheme="minorHAnsi"/>
          <w:b/>
          <w:sz w:val="32"/>
          <w:szCs w:val="32"/>
        </w:rPr>
      </w:pPr>
    </w:p>
    <w:p w:rsidR="003E3F16" w:rsidRDefault="003E3F16" w:rsidP="003E3F16">
      <w:pPr>
        <w:ind w:right="113"/>
        <w:jc w:val="both"/>
        <w:rPr>
          <w:rFonts w:cstheme="minorHAnsi"/>
          <w:b/>
          <w:sz w:val="32"/>
          <w:szCs w:val="32"/>
        </w:rPr>
      </w:pPr>
      <w:r>
        <w:rPr>
          <w:rFonts w:cstheme="minorHAnsi"/>
          <w:b/>
          <w:sz w:val="32"/>
          <w:szCs w:val="32"/>
        </w:rPr>
        <w:t>Forecast:</w:t>
      </w:r>
    </w:p>
    <w:p w:rsidR="00C67ED7" w:rsidRDefault="00C67ED7" w:rsidP="003E3F16">
      <w:pPr>
        <w:ind w:right="113"/>
        <w:jc w:val="both"/>
        <w:rPr>
          <w:rFonts w:cstheme="minorHAnsi"/>
          <w:b/>
          <w:sz w:val="32"/>
          <w:szCs w:val="32"/>
        </w:rPr>
      </w:pPr>
    </w:p>
    <w:p w:rsidR="003E3F16" w:rsidRDefault="00C67ED7" w:rsidP="003E3F16">
      <w:pPr>
        <w:ind w:right="113"/>
        <w:jc w:val="both"/>
      </w:pPr>
      <w:r>
        <w:t xml:space="preserve">In this section we plot </w:t>
      </w:r>
      <w:r>
        <w:rPr>
          <w:b/>
          <w:bCs/>
          <w:sz w:val="23"/>
          <w:szCs w:val="23"/>
        </w:rPr>
        <w:t>12-month forecast</w:t>
      </w:r>
      <w:r w:rsidR="004E515B">
        <w:rPr>
          <w:sz w:val="23"/>
          <w:szCs w:val="23"/>
        </w:rPr>
        <w:t xml:space="preserve"> i.e., from December 2010 to November 2011</w:t>
      </w:r>
      <w:r>
        <w:rPr>
          <w:sz w:val="23"/>
          <w:szCs w:val="23"/>
        </w:rPr>
        <w:t xml:space="preserve">. </w:t>
      </w:r>
      <w:r w:rsidR="003E3F16">
        <w:t xml:space="preserve">Below are the plots for forecast of the classical and </w:t>
      </w:r>
      <w:r>
        <w:t>ARIMA</w:t>
      </w:r>
      <w:r w:rsidR="003E3F16">
        <w:t xml:space="preserve"> models.</w:t>
      </w:r>
    </w:p>
    <w:p w:rsidR="004E515B" w:rsidRDefault="004E515B" w:rsidP="003E3F16">
      <w:pPr>
        <w:ind w:right="113"/>
        <w:jc w:val="both"/>
      </w:pPr>
      <w:r>
        <w:t xml:space="preserve">This forecast is done using function forecast. It takes two argument one is our time series model and the second </w:t>
      </w:r>
      <w:r w:rsidRPr="004E515B">
        <w:t>argument</w:t>
      </w:r>
      <w:r>
        <w:t xml:space="preserve"> is</w:t>
      </w:r>
      <w:r w:rsidRPr="004E515B">
        <w:t xml:space="preserve"> 'h'</w:t>
      </w:r>
      <w:r>
        <w:t>, it</w:t>
      </w:r>
      <w:r w:rsidRPr="004E515B">
        <w:t xml:space="preserve"> specifies the number of values </w:t>
      </w:r>
      <w:r>
        <w:t>we</w:t>
      </w:r>
      <w:r w:rsidRPr="004E515B">
        <w:t xml:space="preserve"> want to forecast which is set to 12, in our case.</w:t>
      </w:r>
    </w:p>
    <w:p w:rsidR="00071977" w:rsidRDefault="00071977" w:rsidP="003E3F16">
      <w:pPr>
        <w:ind w:right="113"/>
        <w:jc w:val="both"/>
        <w:rPr>
          <w:rFonts w:cstheme="minorHAnsi"/>
          <w:b/>
          <w:sz w:val="32"/>
          <w:szCs w:val="32"/>
        </w:rPr>
      </w:pPr>
      <w:r>
        <w:t>Below is the forecast of Holt winter additive and multiplicative model.</w:t>
      </w:r>
    </w:p>
    <w:p w:rsidR="003E3F16" w:rsidRDefault="003E3F16" w:rsidP="003E3F16">
      <w:pPr>
        <w:ind w:right="113"/>
        <w:jc w:val="center"/>
        <w:rPr>
          <w:rFonts w:cstheme="minorHAnsi"/>
          <w:b/>
          <w:sz w:val="32"/>
          <w:szCs w:val="32"/>
        </w:rPr>
      </w:pPr>
    </w:p>
    <w:p w:rsidR="00071977" w:rsidRDefault="00071977" w:rsidP="003E3F16">
      <w:pPr>
        <w:ind w:right="113"/>
        <w:jc w:val="center"/>
        <w:rPr>
          <w:rFonts w:cstheme="minorHAnsi"/>
          <w:b/>
          <w:sz w:val="32"/>
          <w:szCs w:val="32"/>
        </w:rPr>
      </w:pPr>
      <w:r w:rsidRPr="00071977">
        <w:rPr>
          <w:noProof/>
          <w:lang w:eastAsia="en-IN"/>
        </w:rPr>
        <w:lastRenderedPageBreak/>
        <w:drawing>
          <wp:inline distT="0" distB="0" distL="0" distR="0" wp14:anchorId="710A8B3D" wp14:editId="02FD527A">
            <wp:extent cx="6089254" cy="457200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8002" cy="4578569"/>
                    </a:xfrm>
                    <a:prstGeom prst="rect">
                      <a:avLst/>
                    </a:prstGeom>
                  </pic:spPr>
                </pic:pic>
              </a:graphicData>
            </a:graphic>
          </wp:inline>
        </w:drawing>
      </w:r>
    </w:p>
    <w:p w:rsidR="004E515B" w:rsidRPr="004E515B" w:rsidRDefault="00071977" w:rsidP="004E515B">
      <w:pPr>
        <w:ind w:right="113"/>
        <w:jc w:val="center"/>
        <w:rPr>
          <w:i/>
          <w:sz w:val="28"/>
          <w:szCs w:val="28"/>
        </w:rPr>
      </w:pPr>
      <w:r>
        <w:rPr>
          <w:i/>
          <w:sz w:val="28"/>
          <w:szCs w:val="28"/>
        </w:rPr>
        <w:t xml:space="preserve">  </w:t>
      </w:r>
      <w:r w:rsidR="003E3F16" w:rsidRPr="00071977">
        <w:rPr>
          <w:i/>
          <w:sz w:val="28"/>
          <w:szCs w:val="28"/>
        </w:rPr>
        <w:t>Forecast for Holts winter’s Additive Model</w:t>
      </w:r>
      <w:r w:rsidRPr="00071977">
        <w:rPr>
          <w:rFonts w:cstheme="minorHAnsi"/>
          <w:sz w:val="28"/>
          <w:szCs w:val="28"/>
        </w:rPr>
        <w:t xml:space="preserve"> and </w:t>
      </w:r>
      <w:r w:rsidRPr="00071977">
        <w:rPr>
          <w:i/>
          <w:sz w:val="28"/>
          <w:szCs w:val="28"/>
        </w:rPr>
        <w:t>Multiplicative Model</w:t>
      </w:r>
    </w:p>
    <w:p w:rsidR="00797708" w:rsidRDefault="00797708" w:rsidP="00797708">
      <w:pPr>
        <w:ind w:right="113"/>
        <w:rPr>
          <w:rFonts w:cstheme="minorHAnsi"/>
          <w:b/>
          <w:sz w:val="32"/>
          <w:szCs w:val="32"/>
        </w:rPr>
      </w:pPr>
      <w:r>
        <w:rPr>
          <w:rFonts w:cstheme="minorHAnsi"/>
          <w:b/>
          <w:sz w:val="32"/>
          <w:szCs w:val="32"/>
        </w:rPr>
        <w:t xml:space="preserve">Again after </w:t>
      </w:r>
    </w:p>
    <w:p w:rsidR="003E3F16" w:rsidRDefault="003E3F16" w:rsidP="003E3F16">
      <w:pPr>
        <w:ind w:right="113"/>
        <w:jc w:val="center"/>
        <w:rPr>
          <w:rFonts w:cstheme="minorHAnsi"/>
          <w:b/>
          <w:sz w:val="32"/>
          <w:szCs w:val="32"/>
        </w:rPr>
      </w:pPr>
      <w:r>
        <w:rPr>
          <w:noProof/>
          <w:lang w:eastAsia="en-IN"/>
        </w:rPr>
        <w:drawing>
          <wp:inline distT="0" distB="0" distL="0" distR="0" wp14:anchorId="463E258C" wp14:editId="59334EB0">
            <wp:extent cx="4522348" cy="2758803"/>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57324" cy="2780140"/>
                    </a:xfrm>
                    <a:prstGeom prst="rect">
                      <a:avLst/>
                    </a:prstGeom>
                    <a:noFill/>
                    <a:ln>
                      <a:noFill/>
                    </a:ln>
                  </pic:spPr>
                </pic:pic>
              </a:graphicData>
            </a:graphic>
          </wp:inline>
        </w:drawing>
      </w:r>
    </w:p>
    <w:p w:rsidR="003E3F16" w:rsidRDefault="003E3F16" w:rsidP="003E3F16">
      <w:pPr>
        <w:ind w:left="2880" w:right="113" w:firstLine="720"/>
        <w:jc w:val="both"/>
        <w:rPr>
          <w:rFonts w:cstheme="minorHAnsi"/>
          <w:b/>
          <w:sz w:val="32"/>
          <w:szCs w:val="32"/>
        </w:rPr>
      </w:pPr>
      <w:r>
        <w:rPr>
          <w:i/>
          <w:sz w:val="18"/>
          <w:szCs w:val="18"/>
        </w:rPr>
        <w:t>Forecast for ARIMA model</w:t>
      </w:r>
      <w:r>
        <w:rPr>
          <w:i/>
          <w:sz w:val="18"/>
          <w:szCs w:val="18"/>
        </w:rPr>
        <w:tab/>
      </w:r>
    </w:p>
    <w:p w:rsidR="003E3F16" w:rsidRDefault="003E3F16" w:rsidP="003E3F16">
      <w:pPr>
        <w:ind w:right="113"/>
      </w:pPr>
      <w:r>
        <w:lastRenderedPageBreak/>
        <w:t>From the above plots, we can see that prediction bands are narrow for additive model as compare to other two models</w:t>
      </w:r>
      <w:r w:rsidR="002C6555">
        <w:t xml:space="preserve"> multiplicative model and ARIMA model</w:t>
      </w:r>
      <w:r>
        <w:t>.</w:t>
      </w:r>
    </w:p>
    <w:p w:rsidR="003E3F16" w:rsidRDefault="003E3F16" w:rsidP="003E3F16">
      <w:pPr>
        <w:ind w:right="113"/>
      </w:pPr>
    </w:p>
    <w:tbl>
      <w:tblPr>
        <w:tblW w:w="9015" w:type="dxa"/>
        <w:tblLook w:val="04A0" w:firstRow="1" w:lastRow="0" w:firstColumn="1" w:lastColumn="0" w:noHBand="0" w:noVBand="1"/>
      </w:tblPr>
      <w:tblGrid>
        <w:gridCol w:w="1205"/>
        <w:gridCol w:w="1205"/>
        <w:gridCol w:w="1321"/>
        <w:gridCol w:w="1321"/>
        <w:gridCol w:w="1321"/>
        <w:gridCol w:w="1321"/>
        <w:gridCol w:w="1321"/>
      </w:tblGrid>
      <w:tr w:rsidR="00D75A67" w:rsidRPr="00D75A67" w:rsidTr="00D75A67">
        <w:trPr>
          <w:trHeight w:val="331"/>
        </w:trPr>
        <w:tc>
          <w:tcPr>
            <w:tcW w:w="12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 </w:t>
            </w:r>
          </w:p>
        </w:tc>
        <w:tc>
          <w:tcPr>
            <w:tcW w:w="1205"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 </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Point Forecast</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Lo 80</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Hi 80</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Lo 95</w:t>
            </w:r>
          </w:p>
        </w:tc>
        <w:tc>
          <w:tcPr>
            <w:tcW w:w="1321"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Hi 95</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Dec</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2010</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1.552912</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1.384869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1.720956</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1.295912</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1.809913</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Jan</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1.452465</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1.284142</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1.620788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1.195037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1.709893</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Feb</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1.316558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1.147609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1.485508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1.058173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1.574944</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Mar</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1.225447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1.05539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1.395504</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0.965367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1.485526</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Apr</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1.051486</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0.879713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1.223259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0.788782</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1.31419</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May</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1.069823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0.895609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1.244037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0.803385</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1.336261</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Jun</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0.951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0.773517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1.128483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0.679563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1.222437</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Jul</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0.734848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0.553185</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0.916511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0.457018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1.012678</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Aug</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0.583584</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0.396764</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0.770404</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0.297868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0.869301</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Sep</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0.985203</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0.792207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1.178199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0.690041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1.280365</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Oct</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1.156339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0.956125</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1.356554</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0.850137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1.462541</w:t>
            </w:r>
          </w:p>
        </w:tc>
      </w:tr>
      <w:tr w:rsidR="00D75A67" w:rsidRPr="00D75A67" w:rsidTr="00D75A67">
        <w:trPr>
          <w:trHeight w:val="331"/>
        </w:trPr>
        <w:tc>
          <w:tcPr>
            <w:tcW w:w="1205"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Nov</w:t>
            </w:r>
          </w:p>
        </w:tc>
        <w:tc>
          <w:tcPr>
            <w:tcW w:w="1205"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1.315919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1.107439</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1.524398</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0.997077</w:t>
            </w:r>
          </w:p>
        </w:tc>
        <w:tc>
          <w:tcPr>
            <w:tcW w:w="1321"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1.63476</w:t>
            </w:r>
          </w:p>
        </w:tc>
      </w:tr>
    </w:tbl>
    <w:p w:rsidR="003E3F16" w:rsidRDefault="003E3F16" w:rsidP="003E3F16">
      <w:pPr>
        <w:ind w:right="113"/>
        <w:jc w:val="center"/>
      </w:pPr>
    </w:p>
    <w:p w:rsidR="003E3F16" w:rsidRDefault="003E3F16" w:rsidP="003E3F16">
      <w:pPr>
        <w:ind w:right="113"/>
        <w:jc w:val="center"/>
      </w:pPr>
      <w:r>
        <w:rPr>
          <w:i/>
          <w:sz w:val="18"/>
          <w:szCs w:val="18"/>
        </w:rPr>
        <w:t>Forecast Values for Additive Model</w:t>
      </w:r>
    </w:p>
    <w:p w:rsidR="003E3F16" w:rsidRDefault="003E3F16" w:rsidP="003E3F16">
      <w:pPr>
        <w:ind w:right="113"/>
        <w:jc w:val="center"/>
      </w:pPr>
    </w:p>
    <w:p w:rsidR="003E3F16" w:rsidRDefault="003E3F16" w:rsidP="003E3F16">
      <w:pPr>
        <w:ind w:right="113"/>
        <w:jc w:val="center"/>
      </w:pPr>
    </w:p>
    <w:tbl>
      <w:tblPr>
        <w:tblW w:w="9022" w:type="dxa"/>
        <w:tblLook w:val="04A0" w:firstRow="1" w:lastRow="0" w:firstColumn="1" w:lastColumn="0" w:noHBand="0" w:noVBand="1"/>
      </w:tblPr>
      <w:tblGrid>
        <w:gridCol w:w="1666"/>
        <w:gridCol w:w="1052"/>
        <w:gridCol w:w="1688"/>
        <w:gridCol w:w="1154"/>
        <w:gridCol w:w="1154"/>
        <w:gridCol w:w="1154"/>
        <w:gridCol w:w="1154"/>
      </w:tblGrid>
      <w:tr w:rsidR="00D75A67" w:rsidRPr="00D75A67" w:rsidTr="00D75A67">
        <w:trPr>
          <w:trHeight w:val="311"/>
        </w:trPr>
        <w:tc>
          <w:tcPr>
            <w:tcW w:w="166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 </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 </w:t>
            </w:r>
          </w:p>
        </w:tc>
        <w:tc>
          <w:tcPr>
            <w:tcW w:w="1688"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Point Forecast</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Lo 80</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Hi 80</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Lo 95</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Hi 95</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Dec</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2010</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1.5827165</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1.279531</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1.885902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1.119034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2.046399</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Jan</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1.5231729</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1.231058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1.815288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1.076422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1.969924</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Feb</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1.36048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1.098896</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1.622064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0.960422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1.760538</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Mar</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1.2964725</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1.046068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1.546877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0.913512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1.679433</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Apr</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1.0786321</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0.86885</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1.288414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0.757798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1.399466</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May</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1.0793316</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0.867347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1.291317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0.755128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1.403535</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Jun</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0.9145376</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0.73257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1.096505</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0.636242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1.192833</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Jul</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0.7290424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0.581582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0.876503</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0.503522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0.954563</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Aug</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0.6115896</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0.485392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0.737788</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0.418586</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0.804593</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Sep</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1.08182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0.853281</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1.310359</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0.732299</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1.431341</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Oct</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1.1920139</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0.933314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1.450714</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0.796367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1.587661</w:t>
            </w:r>
          </w:p>
        </w:tc>
      </w:tr>
      <w:tr w:rsidR="00D75A67" w:rsidRPr="00D75A67" w:rsidTr="00D75A67">
        <w:trPr>
          <w:trHeight w:val="311"/>
        </w:trPr>
        <w:tc>
          <w:tcPr>
            <w:tcW w:w="1666" w:type="dxa"/>
            <w:tcBorders>
              <w:top w:val="nil"/>
              <w:left w:val="single" w:sz="4" w:space="0" w:color="auto"/>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Nov</w:t>
            </w:r>
          </w:p>
        </w:tc>
        <w:tc>
          <w:tcPr>
            <w:tcW w:w="1052"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2011</w:t>
            </w:r>
          </w:p>
        </w:tc>
        <w:tc>
          <w:tcPr>
            <w:tcW w:w="1688"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1.3620737</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1.057403</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1.666745</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0.89612</w:t>
            </w:r>
          </w:p>
        </w:tc>
        <w:tc>
          <w:tcPr>
            <w:tcW w:w="1154" w:type="dxa"/>
            <w:tcBorders>
              <w:top w:val="nil"/>
              <w:left w:val="nil"/>
              <w:bottom w:val="single" w:sz="4" w:space="0" w:color="auto"/>
              <w:right w:val="single" w:sz="4" w:space="0" w:color="auto"/>
            </w:tcBorders>
            <w:shd w:val="clear" w:color="auto" w:fill="auto"/>
            <w:noWrap/>
            <w:vAlign w:val="bottom"/>
            <w:hideMark/>
          </w:tcPr>
          <w:p w:rsidR="00D75A67" w:rsidRPr="00D75A67" w:rsidRDefault="00D75A67" w:rsidP="00D75A67">
            <w:pPr>
              <w:spacing w:after="0" w:line="240" w:lineRule="auto"/>
              <w:jc w:val="center"/>
              <w:rPr>
                <w:rFonts w:ascii="Calibri" w:eastAsia="Times New Roman" w:hAnsi="Calibri" w:cs="Calibri"/>
                <w:color w:val="000000"/>
                <w:lang w:eastAsia="en-IN"/>
              </w:rPr>
            </w:pPr>
            <w:r w:rsidRPr="00D75A67">
              <w:rPr>
                <w:rFonts w:ascii="Calibri" w:eastAsia="Times New Roman" w:hAnsi="Calibri" w:cs="Calibri"/>
                <w:color w:val="000000"/>
                <w:lang w:eastAsia="en-IN"/>
              </w:rPr>
              <w:t>1.828028</w:t>
            </w:r>
          </w:p>
        </w:tc>
      </w:tr>
    </w:tbl>
    <w:p w:rsidR="003E3F16" w:rsidRDefault="003E3F16" w:rsidP="003E3F16">
      <w:pPr>
        <w:ind w:right="113"/>
        <w:jc w:val="center"/>
      </w:pPr>
    </w:p>
    <w:p w:rsidR="003E3F16" w:rsidRDefault="003E3F16" w:rsidP="003E3F16">
      <w:pPr>
        <w:ind w:right="113"/>
        <w:jc w:val="center"/>
        <w:rPr>
          <w:i/>
          <w:sz w:val="18"/>
          <w:szCs w:val="18"/>
        </w:rPr>
      </w:pPr>
      <w:r>
        <w:rPr>
          <w:i/>
          <w:sz w:val="18"/>
          <w:szCs w:val="18"/>
        </w:rPr>
        <w:t>Forecast values for multiplicative Model</w:t>
      </w:r>
    </w:p>
    <w:p w:rsidR="004E515B" w:rsidRDefault="004E515B" w:rsidP="004E515B">
      <w:pPr>
        <w:ind w:right="113"/>
        <w:rPr>
          <w:rFonts w:cstheme="minorHAnsi"/>
          <w:b/>
          <w:sz w:val="32"/>
          <w:szCs w:val="32"/>
        </w:rPr>
      </w:pPr>
    </w:p>
    <w:p w:rsidR="00BF0FD8" w:rsidRDefault="00BF0FD8" w:rsidP="004E515B">
      <w:pPr>
        <w:ind w:right="113"/>
        <w:rPr>
          <w:rFonts w:cstheme="minorHAnsi"/>
          <w:sz w:val="24"/>
          <w:szCs w:val="32"/>
        </w:rPr>
      </w:pPr>
    </w:p>
    <w:p w:rsidR="004E515B" w:rsidRPr="004E515B" w:rsidRDefault="004E515B" w:rsidP="004E515B">
      <w:pPr>
        <w:ind w:right="113"/>
        <w:rPr>
          <w:rFonts w:cstheme="minorHAnsi"/>
          <w:sz w:val="24"/>
          <w:szCs w:val="32"/>
        </w:rPr>
      </w:pPr>
      <w:r>
        <w:rPr>
          <w:rFonts w:cstheme="minorHAnsi"/>
          <w:sz w:val="24"/>
          <w:szCs w:val="32"/>
        </w:rPr>
        <w:lastRenderedPageBreak/>
        <w:t>The forecasted values above for both Additive and multiplicative model follow the same trend as our original time series data. The power consumption decreases from December 2010 to August 2011 and then increases at the end of year.</w:t>
      </w:r>
    </w:p>
    <w:p w:rsidR="004E515B" w:rsidRDefault="004E515B" w:rsidP="003E3F16">
      <w:pPr>
        <w:ind w:right="113"/>
        <w:jc w:val="center"/>
      </w:pPr>
    </w:p>
    <w:p w:rsidR="003E3F16" w:rsidRDefault="003E3F16" w:rsidP="003E3F16">
      <w:pPr>
        <w:ind w:right="113"/>
        <w:jc w:val="center"/>
      </w:pPr>
    </w:p>
    <w:tbl>
      <w:tblPr>
        <w:tblW w:w="9617" w:type="dxa"/>
        <w:tblLook w:val="04A0" w:firstRow="1" w:lastRow="0" w:firstColumn="1" w:lastColumn="0" w:noHBand="0" w:noVBand="1"/>
      </w:tblPr>
      <w:tblGrid>
        <w:gridCol w:w="1173"/>
        <w:gridCol w:w="1198"/>
        <w:gridCol w:w="2222"/>
        <w:gridCol w:w="1198"/>
        <w:gridCol w:w="1314"/>
        <w:gridCol w:w="1198"/>
        <w:gridCol w:w="1314"/>
      </w:tblGrid>
      <w:tr w:rsidR="00B338D1" w:rsidRPr="00B338D1" w:rsidTr="00B338D1">
        <w:trPr>
          <w:trHeight w:val="329"/>
        </w:trPr>
        <w:tc>
          <w:tcPr>
            <w:tcW w:w="117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 </w:t>
            </w:r>
          </w:p>
        </w:tc>
        <w:tc>
          <w:tcPr>
            <w:tcW w:w="1198"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 </w:t>
            </w:r>
          </w:p>
        </w:tc>
        <w:tc>
          <w:tcPr>
            <w:tcW w:w="2222"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Point Forecast</w:t>
            </w:r>
          </w:p>
        </w:tc>
        <w:tc>
          <w:tcPr>
            <w:tcW w:w="1198"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Lo 80</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Hi 80</w:t>
            </w:r>
          </w:p>
        </w:tc>
        <w:tc>
          <w:tcPr>
            <w:tcW w:w="1198"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Lo 95</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Hi 95</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Dec</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2010</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-102.863347</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-145.239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-60.4878</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-167.671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-38.0555</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Jan</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111.935689</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-42.2228</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266.0942</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-123.829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347.7008</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Feb</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-108.809268</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-428.758</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211.1398</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-598.129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380.5107</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Mar</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104.566814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-383.781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592.9146</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-642.297</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851.4303</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Apr</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-100.057454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-712.939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512.8242</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-1037.38</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837.2642</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May</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87.751714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-594.813</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770.3161</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-956.141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1131.644</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Jun</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-62.781841</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-778.011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652.447</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-1156.63</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1031.066</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Jul</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30.765674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-700.567</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762.0984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-1087.71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1149.243</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Aug</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-4.573668</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-745.416</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736.2687</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-1137.59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1128.447</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Sep</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-6.163305</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-751.801</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739.4745</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-1146.52</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1134.191</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Oct</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2.299544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-744.146</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748.7452</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-1139.29</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1143.89</w:t>
            </w:r>
          </w:p>
        </w:tc>
      </w:tr>
      <w:tr w:rsidR="00B338D1" w:rsidRPr="00B338D1" w:rsidTr="00B338D1">
        <w:trPr>
          <w:trHeight w:val="329"/>
        </w:trPr>
        <w:tc>
          <w:tcPr>
            <w:tcW w:w="1173" w:type="dxa"/>
            <w:tcBorders>
              <w:top w:val="nil"/>
              <w:left w:val="single" w:sz="4" w:space="0" w:color="auto"/>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Nov</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2011</w:t>
            </w:r>
          </w:p>
        </w:tc>
        <w:tc>
          <w:tcPr>
            <w:tcW w:w="2222"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7.240574</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-739.384</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753.8652</w:t>
            </w:r>
          </w:p>
        </w:tc>
        <w:tc>
          <w:tcPr>
            <w:tcW w:w="1198"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-1134.62</w:t>
            </w:r>
          </w:p>
        </w:tc>
        <w:tc>
          <w:tcPr>
            <w:tcW w:w="1314" w:type="dxa"/>
            <w:tcBorders>
              <w:top w:val="nil"/>
              <w:left w:val="nil"/>
              <w:bottom w:val="single" w:sz="4" w:space="0" w:color="auto"/>
              <w:right w:val="single" w:sz="4" w:space="0" w:color="auto"/>
            </w:tcBorders>
            <w:shd w:val="clear" w:color="auto" w:fill="auto"/>
            <w:noWrap/>
            <w:vAlign w:val="bottom"/>
            <w:hideMark/>
          </w:tcPr>
          <w:p w:rsidR="00B338D1" w:rsidRPr="00B338D1" w:rsidRDefault="00B338D1" w:rsidP="00B338D1">
            <w:pPr>
              <w:spacing w:after="0" w:line="240" w:lineRule="auto"/>
              <w:jc w:val="center"/>
              <w:rPr>
                <w:rFonts w:ascii="Calibri" w:eastAsia="Times New Roman" w:hAnsi="Calibri" w:cs="Calibri"/>
                <w:color w:val="000000"/>
                <w:lang w:eastAsia="en-IN"/>
              </w:rPr>
            </w:pPr>
            <w:r w:rsidRPr="00B338D1">
              <w:rPr>
                <w:rFonts w:ascii="Calibri" w:eastAsia="Times New Roman" w:hAnsi="Calibri" w:cs="Calibri"/>
                <w:color w:val="000000"/>
                <w:lang w:eastAsia="en-IN"/>
              </w:rPr>
              <w:t>1149.104</w:t>
            </w:r>
          </w:p>
        </w:tc>
      </w:tr>
    </w:tbl>
    <w:p w:rsidR="003E3F16" w:rsidRDefault="003E3F16" w:rsidP="003E3F16">
      <w:pPr>
        <w:ind w:right="113"/>
        <w:jc w:val="center"/>
      </w:pPr>
    </w:p>
    <w:p w:rsidR="003E3F16" w:rsidRDefault="003E3F16" w:rsidP="00316A5F">
      <w:pPr>
        <w:ind w:left="2880" w:firstLine="720"/>
      </w:pPr>
      <w:r>
        <w:rPr>
          <w:i/>
          <w:sz w:val="18"/>
          <w:szCs w:val="18"/>
        </w:rPr>
        <w:t>Forecast values for ARIMA</w:t>
      </w:r>
    </w:p>
    <w:p w:rsidR="003E3F16" w:rsidRDefault="003E3F16" w:rsidP="005F0125">
      <w:pPr>
        <w:ind w:right="113"/>
        <w:jc w:val="both"/>
      </w:pPr>
    </w:p>
    <w:p w:rsidR="005F0125" w:rsidRDefault="005F0125" w:rsidP="005F0125"/>
    <w:p w:rsidR="005F0125" w:rsidRPr="003904A2" w:rsidRDefault="00D75A67" w:rsidP="003904A2">
      <w:pPr>
        <w:rPr>
          <w:sz w:val="24"/>
        </w:rPr>
      </w:pPr>
      <w:r>
        <w:rPr>
          <w:sz w:val="24"/>
        </w:rPr>
        <w:t xml:space="preserve">The forecasted values ARIMA models is very </w:t>
      </w:r>
      <w:r w:rsidR="00D76011">
        <w:rPr>
          <w:sz w:val="24"/>
        </w:rPr>
        <w:t>fluctuating in all the moths, almost double the previous month or half like in Dec 2010 it is forecasted as -102.86 while in next month which is Jan 2011 it is positive 111.93.</w:t>
      </w:r>
      <w:bookmarkStart w:id="0" w:name="_GoBack"/>
      <w:bookmarkEnd w:id="0"/>
    </w:p>
    <w:sectPr w:rsidR="005F0125" w:rsidRPr="003904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7F241E"/>
    <w:multiLevelType w:val="hybridMultilevel"/>
    <w:tmpl w:val="87B0CAFA"/>
    <w:lvl w:ilvl="0" w:tplc="0A10738E">
      <w:start w:val="1"/>
      <w:numFmt w:val="decimal"/>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D176031"/>
    <w:multiLevelType w:val="hybridMultilevel"/>
    <w:tmpl w:val="87B0CAFA"/>
    <w:lvl w:ilvl="0" w:tplc="0A10738E">
      <w:start w:val="1"/>
      <w:numFmt w:val="decimal"/>
      <w:lvlText w:val="%1."/>
      <w:lvlJc w:val="left"/>
      <w:pPr>
        <w:ind w:left="720" w:hanging="360"/>
      </w:pPr>
      <w:rPr>
        <w:rFonts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B3A079B"/>
    <w:multiLevelType w:val="hybridMultilevel"/>
    <w:tmpl w:val="79F668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A9A5605"/>
    <w:multiLevelType w:val="hybridMultilevel"/>
    <w:tmpl w:val="92FE9C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77A"/>
    <w:rsid w:val="000470F3"/>
    <w:rsid w:val="00071977"/>
    <w:rsid w:val="000D0E1C"/>
    <w:rsid w:val="000F69F0"/>
    <w:rsid w:val="001B7988"/>
    <w:rsid w:val="001E04C9"/>
    <w:rsid w:val="002C6555"/>
    <w:rsid w:val="003002F8"/>
    <w:rsid w:val="003076D7"/>
    <w:rsid w:val="00313FC0"/>
    <w:rsid w:val="00316A5F"/>
    <w:rsid w:val="00332D5C"/>
    <w:rsid w:val="003904A2"/>
    <w:rsid w:val="003A451F"/>
    <w:rsid w:val="003E3F16"/>
    <w:rsid w:val="00407AD7"/>
    <w:rsid w:val="004E515B"/>
    <w:rsid w:val="005B6091"/>
    <w:rsid w:val="005F0125"/>
    <w:rsid w:val="006168AE"/>
    <w:rsid w:val="0071577D"/>
    <w:rsid w:val="00752EA3"/>
    <w:rsid w:val="00797708"/>
    <w:rsid w:val="007E7032"/>
    <w:rsid w:val="00841281"/>
    <w:rsid w:val="00885AA6"/>
    <w:rsid w:val="008A2312"/>
    <w:rsid w:val="009A07D5"/>
    <w:rsid w:val="00A10FB8"/>
    <w:rsid w:val="00B31309"/>
    <w:rsid w:val="00B338D1"/>
    <w:rsid w:val="00B4644D"/>
    <w:rsid w:val="00BC3C70"/>
    <w:rsid w:val="00BF0FD8"/>
    <w:rsid w:val="00C2077A"/>
    <w:rsid w:val="00C2650C"/>
    <w:rsid w:val="00C67ED7"/>
    <w:rsid w:val="00CE418C"/>
    <w:rsid w:val="00D75A67"/>
    <w:rsid w:val="00D76011"/>
    <w:rsid w:val="00D96A1C"/>
    <w:rsid w:val="00E063C5"/>
    <w:rsid w:val="00E50F20"/>
    <w:rsid w:val="00E77DBE"/>
    <w:rsid w:val="00E82FD8"/>
    <w:rsid w:val="00EA41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1A34C39-B730-4C09-9405-29F3527D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077A"/>
    <w:pPr>
      <w:ind w:left="720"/>
      <w:contextualSpacing/>
    </w:pPr>
  </w:style>
  <w:style w:type="paragraph" w:customStyle="1" w:styleId="Default">
    <w:name w:val="Default"/>
    <w:rsid w:val="00C2077A"/>
    <w:pPr>
      <w:autoSpaceDE w:val="0"/>
      <w:autoSpaceDN w:val="0"/>
      <w:adjustRightInd w:val="0"/>
      <w:spacing w:after="0" w:line="240" w:lineRule="auto"/>
    </w:pPr>
    <w:rPr>
      <w:rFonts w:ascii="Calibri" w:hAnsi="Calibri" w:cs="Calibri"/>
      <w:color w:val="000000"/>
      <w:sz w:val="24"/>
      <w:szCs w:val="24"/>
    </w:rPr>
  </w:style>
  <w:style w:type="character" w:customStyle="1" w:styleId="textlayer--absolute">
    <w:name w:val="textlayer--absolute"/>
    <w:basedOn w:val="DefaultParagraphFont"/>
    <w:rsid w:val="00EA4199"/>
  </w:style>
  <w:style w:type="paragraph" w:styleId="NoSpacing">
    <w:name w:val="No Spacing"/>
    <w:uiPriority w:val="1"/>
    <w:qFormat/>
    <w:rsid w:val="003076D7"/>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53587">
      <w:bodyDiv w:val="1"/>
      <w:marLeft w:val="0"/>
      <w:marRight w:val="0"/>
      <w:marTop w:val="0"/>
      <w:marBottom w:val="0"/>
      <w:divBdr>
        <w:top w:val="none" w:sz="0" w:space="0" w:color="auto"/>
        <w:left w:val="none" w:sz="0" w:space="0" w:color="auto"/>
        <w:bottom w:val="none" w:sz="0" w:space="0" w:color="auto"/>
        <w:right w:val="none" w:sz="0" w:space="0" w:color="auto"/>
      </w:divBdr>
    </w:div>
    <w:div w:id="112335135">
      <w:bodyDiv w:val="1"/>
      <w:marLeft w:val="0"/>
      <w:marRight w:val="0"/>
      <w:marTop w:val="0"/>
      <w:marBottom w:val="0"/>
      <w:divBdr>
        <w:top w:val="none" w:sz="0" w:space="0" w:color="auto"/>
        <w:left w:val="none" w:sz="0" w:space="0" w:color="auto"/>
        <w:bottom w:val="none" w:sz="0" w:space="0" w:color="auto"/>
        <w:right w:val="none" w:sz="0" w:space="0" w:color="auto"/>
      </w:divBdr>
    </w:div>
    <w:div w:id="849685731">
      <w:bodyDiv w:val="1"/>
      <w:marLeft w:val="0"/>
      <w:marRight w:val="0"/>
      <w:marTop w:val="0"/>
      <w:marBottom w:val="0"/>
      <w:divBdr>
        <w:top w:val="none" w:sz="0" w:space="0" w:color="auto"/>
        <w:left w:val="none" w:sz="0" w:space="0" w:color="auto"/>
        <w:bottom w:val="none" w:sz="0" w:space="0" w:color="auto"/>
        <w:right w:val="none" w:sz="0" w:space="0" w:color="auto"/>
      </w:divBdr>
    </w:div>
    <w:div w:id="1097362482">
      <w:bodyDiv w:val="1"/>
      <w:marLeft w:val="0"/>
      <w:marRight w:val="0"/>
      <w:marTop w:val="0"/>
      <w:marBottom w:val="0"/>
      <w:divBdr>
        <w:top w:val="none" w:sz="0" w:space="0" w:color="auto"/>
        <w:left w:val="none" w:sz="0" w:space="0" w:color="auto"/>
        <w:bottom w:val="none" w:sz="0" w:space="0" w:color="auto"/>
        <w:right w:val="none" w:sz="0" w:space="0" w:color="auto"/>
      </w:divBdr>
    </w:div>
    <w:div w:id="1764917011">
      <w:bodyDiv w:val="1"/>
      <w:marLeft w:val="0"/>
      <w:marRight w:val="0"/>
      <w:marTop w:val="0"/>
      <w:marBottom w:val="0"/>
      <w:divBdr>
        <w:top w:val="none" w:sz="0" w:space="0" w:color="auto"/>
        <w:left w:val="none" w:sz="0" w:space="0" w:color="auto"/>
        <w:bottom w:val="none" w:sz="0" w:space="0" w:color="auto"/>
        <w:right w:val="none" w:sz="0" w:space="0" w:color="auto"/>
      </w:divBdr>
    </w:div>
    <w:div w:id="2046053096">
      <w:bodyDiv w:val="1"/>
      <w:marLeft w:val="0"/>
      <w:marRight w:val="0"/>
      <w:marTop w:val="0"/>
      <w:marBottom w:val="0"/>
      <w:divBdr>
        <w:top w:val="none" w:sz="0" w:space="0" w:color="auto"/>
        <w:left w:val="none" w:sz="0" w:space="0" w:color="auto"/>
        <w:bottom w:val="none" w:sz="0" w:space="0" w:color="auto"/>
        <w:right w:val="none" w:sz="0" w:space="0" w:color="auto"/>
      </w:divBdr>
    </w:div>
    <w:div w:id="2140344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emf"/><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1826</TotalTime>
  <Pages>18</Pages>
  <Words>2222</Words>
  <Characters>12667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parag soni</dc:creator>
  <cp:keywords/>
  <dc:description/>
  <cp:lastModifiedBy>parag soni</cp:lastModifiedBy>
  <cp:revision>23</cp:revision>
  <dcterms:created xsi:type="dcterms:W3CDTF">2022-05-20T18:09:00Z</dcterms:created>
  <dcterms:modified xsi:type="dcterms:W3CDTF">2022-05-22T09:56:00Z</dcterms:modified>
</cp:coreProperties>
</file>