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y48rn5hjk55u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Parag Kumar Goyal</w:t>
      </w:r>
    </w:p>
    <w:p w:rsidR="00000000" w:rsidDel="00000000" w:rsidP="00000000" w:rsidRDefault="00000000" w:rsidRPr="00000000" w14:paraId="00000002">
      <w:pPr>
        <w:spacing w:after="24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Phone: 9602563128 </w:t>
      </w:r>
      <w:r w:rsidDel="00000000" w:rsidR="00000000" w:rsidRPr="00000000">
        <w:rPr>
          <w:b w:val="1"/>
          <w:bCs w:val="1"/>
          <w:rtl w:val="0"/>
        </w:rPr>
        <w:t xml:space="preserve">| 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Gmail</w:t>
        </w:r>
      </w:hyperlink>
      <w:r w:rsidDel="00000000" w:rsidR="00000000" w:rsidRPr="00000000">
        <w:rPr>
          <w:b w:val="1"/>
          <w:bCs w:val="1"/>
          <w:rtl w:val="0"/>
        </w:rPr>
        <w:t xml:space="preserve"> | </w:t>
      </w: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LinkedIn</w:t>
        </w:r>
      </w:hyperlink>
      <w:hyperlink r:id="rId8">
        <w:r w:rsidDel="00000000" w:rsidR="00000000" w:rsidRPr="00000000">
          <w:rPr>
            <w:b w:val="1"/>
            <w:bCs w:val="1"/>
            <w:rtl w:val="0"/>
          </w:rPr>
          <w:t xml:space="preserve"> </w:t>
        </w:r>
      </w:hyperlink>
      <w:r w:rsidDel="00000000" w:rsidR="00000000" w:rsidRPr="00000000">
        <w:rPr>
          <w:b w:val="1"/>
          <w:bCs w:val="1"/>
          <w:rtl w:val="0"/>
        </w:rPr>
        <w:t xml:space="preserve">| </w:t>
      </w: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es9i250fwly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SKILLS</w:t>
      </w:r>
    </w:p>
    <w:p w:rsidR="00000000" w:rsidDel="00000000" w:rsidP="00000000" w:rsidRDefault="00000000" w:rsidRPr="00000000" w14:paraId="00000004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Java, C/C++, JavaScript, Python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Backend &amp; Frameworks:</w:t>
      </w:r>
      <w:r w:rsidDel="00000000" w:rsidR="00000000" w:rsidRPr="00000000">
        <w:rPr>
          <w:rtl w:val="0"/>
        </w:rPr>
        <w:t xml:space="preserve"> Spring Boot, Micronaut, Node.js, Express, Apache Camel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Databases:</w:t>
      </w:r>
      <w:r w:rsidDel="00000000" w:rsidR="00000000" w:rsidRPr="00000000">
        <w:rPr>
          <w:rtl w:val="0"/>
        </w:rPr>
        <w:t xml:space="preserve"> Oracle ATP, MySQL, PostgreSQL, MongoDB, OpenSearch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Cloud &amp; Tools:</w:t>
      </w:r>
      <w:r w:rsidDel="00000000" w:rsidR="00000000" w:rsidRPr="00000000">
        <w:rPr>
          <w:rtl w:val="0"/>
        </w:rPr>
        <w:t xml:space="preserve"> AWS (S3), Docker, Git, Linux/UNIX, Jest, Cypress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jfi9d487aj8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PROFESSIONAL EXPERIENCE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ORACLE | Senior Member of Technical Staff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Sept 2024 – Present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Architected Oracle’s EHRC backend using a pluggable Factory-pattern framework, enabling seamless runtime switching between Vector and Oracle ATP databases while improving query performance by 40% through custom token-based pagination and indexing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Led cross-functional API integration between Observations and Documents teams to orchestrate data flow for complex semantic objects, ensuring high system maintainability and flexibility across the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BRANE ENTERPRISES | Software Engineer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March 2023 – Sept 2024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Engineered scalable microservices supporting JDBC, gRPC, and FTPS protocols. Optimized JDBC adapters to handle complex stored procedures and triggers, directly enabling the integration of enterprise-scale data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AMAZON | Software Development Engineer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Aug 2021 – March 2023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Engineered the "Featured Offer Disqualified" widget to drive sales growth for non-standard listings, while simultaneously boosting platform reliability and performance through critical bug resolution and comprehensive Cypress E2E testing suites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INFOSYS | Software Engineer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Aug 2019 – Aug 2021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Developed a custom parser and cron job for automated product data ingestion, boosting sales by 10% and reducing manual effort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xachrh30qxo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Malaviya National Institute of Technology (MNIT), Jaipur</w:t>
      </w:r>
      <w:r w:rsidDel="00000000" w:rsidR="00000000" w:rsidRPr="00000000">
        <w:rPr>
          <w:rtl w:val="0"/>
        </w:rPr>
        <w:t xml:space="preserve"> | 2015-</w:t>
      </w:r>
      <w:r w:rsidDel="00000000" w:rsidR="00000000" w:rsidRPr="00000000">
        <w:rPr>
          <w:rtl w:val="0"/>
        </w:rPr>
        <w:t xml:space="preserve">2019</w:t>
        <w:tab/>
        <w:tab/>
        <w:tab/>
        <w:tab/>
      </w:r>
      <w:r w:rsidDel="00000000" w:rsidR="00000000" w:rsidRPr="00000000">
        <w:rPr>
          <w:rtl w:val="0"/>
        </w:rPr>
        <w:t xml:space="preserve"> 9.34 / 10.0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6cc5cc1c6an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prakskn91n4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3vq012o2zm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dlagte7tioe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PROJECTS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WhizChat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0" w:firstLine="0"/>
        <w:rPr/>
      </w:pP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Architected a full-stack real-time chat application integrating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WebSockets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 for instant messaging and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Keycloak 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for OAuth2-compliant authentication across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Spring Boot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 and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Angular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 ecosystem.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  <w:u w:val="single"/>
        </w:rPr>
      </w:pPr>
      <w:hyperlink r:id="rId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Dynamic Grid Search Simulator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Architected a responsive graph algorithm visualizer in </w:t>
      </w:r>
      <w:r w:rsidDel="00000000" w:rsidR="00000000" w:rsidRPr="00000000">
        <w:rPr>
          <w:b w:val="1"/>
          <w:bCs w:val="1"/>
          <w:rtl w:val="0"/>
        </w:rPr>
        <w:t xml:space="preserve">React </w:t>
      </w:r>
      <w:r w:rsidDel="00000000" w:rsidR="00000000" w:rsidRPr="00000000">
        <w:rPr>
          <w:rtl w:val="0"/>
        </w:rPr>
        <w:t xml:space="preserve">and  </w:t>
      </w:r>
      <w:r w:rsidDel="00000000" w:rsidR="00000000" w:rsidRPr="00000000">
        <w:rPr>
          <w:b w:val="1"/>
          <w:bCs w:val="1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implementing type-safe l</w:t>
      </w:r>
      <w:r w:rsidDel="00000000" w:rsidR="00000000" w:rsidRPr="00000000">
        <w:rPr>
          <w:i w:val="1"/>
          <w:iCs w:val="1"/>
          <w:rtl w:val="0"/>
        </w:rPr>
        <w:t xml:space="preserve">ogic for A</w:t>
      </w:r>
      <w:r w:rsidDel="00000000" w:rsidR="00000000" w:rsidRPr="00000000">
        <w:rPr>
          <w:rtl w:val="0"/>
        </w:rPr>
        <w:t xml:space="preserve"> and Dijkstra with a maintainable, decoupled UI built on </w:t>
      </w:r>
      <w:r w:rsidDel="00000000" w:rsidR="00000000" w:rsidRPr="00000000">
        <w:rPr>
          <w:b w:val="1"/>
          <w:bCs w:val="1"/>
          <w:rtl w:val="0"/>
        </w:rPr>
        <w:t xml:space="preserve">Tailwind CSS.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>
          <w:b w:val="1"/>
          <w:bCs w:val="1"/>
        </w:rPr>
      </w:pPr>
      <w:hyperlink r:id="rId1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Prism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Architected a standalone video portal using </w:t>
      </w:r>
      <w:r w:rsidDel="00000000" w:rsidR="00000000" w:rsidRPr="00000000">
        <w:rPr>
          <w:b w:val="1"/>
          <w:bCs w:val="1"/>
          <w:rtl w:val="0"/>
        </w:rPr>
        <w:t xml:space="preserve">React </w:t>
      </w: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b w:val="1"/>
          <w:bCs w:val="1"/>
          <w:rtl w:val="0"/>
        </w:rPr>
        <w:t xml:space="preserve">YouTube Data API</w:t>
      </w:r>
      <w:r w:rsidDel="00000000" w:rsidR="00000000" w:rsidRPr="00000000">
        <w:rPr>
          <w:rtl w:val="0"/>
        </w:rPr>
        <w:t xml:space="preserve">, implementing client-side persistence via </w:t>
      </w:r>
      <w:r w:rsidDel="00000000" w:rsidR="00000000" w:rsidRPr="00000000">
        <w:rPr>
          <w:b w:val="1"/>
          <w:bCs w:val="1"/>
          <w:rtl w:val="0"/>
        </w:rPr>
        <w:t xml:space="preserve">LocalStorage </w:t>
      </w:r>
      <w:r w:rsidDel="00000000" w:rsidR="00000000" w:rsidRPr="00000000">
        <w:rPr>
          <w:rtl w:val="0"/>
        </w:rPr>
        <w:t xml:space="preserve">and robust global state management to deliver a dynamic, backend-less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color w:val="1f1f1f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144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paraggoyal28/pathfinding-visualizer" TargetMode="External"/><Relationship Id="rId10" Type="http://schemas.openxmlformats.org/officeDocument/2006/relationships/hyperlink" Target="https://github.com/paraggoyal28/WhizChat" TargetMode="External"/><Relationship Id="rId12" Type="http://schemas.openxmlformats.org/officeDocument/2006/relationships/hyperlink" Target="https://github.com/paraggoyal28/Prism" TargetMode="External"/><Relationship Id="rId9" Type="http://schemas.openxmlformats.org/officeDocument/2006/relationships/hyperlink" Target="http://github.com/paraggoyal28" TargetMode="External"/><Relationship Id="rId5" Type="http://schemas.openxmlformats.org/officeDocument/2006/relationships/styles" Target="styles.xml"/><Relationship Id="rId6" Type="http://schemas.openxmlformats.org/officeDocument/2006/relationships/hyperlink" Target="mailto:1997parag.goyal@gmail.com" TargetMode="External"/><Relationship Id="rId7" Type="http://schemas.openxmlformats.org/officeDocument/2006/relationships/hyperlink" Target="http://linkedin.com/in/paraggoyal" TargetMode="External"/><Relationship Id="rId8" Type="http://schemas.openxmlformats.org/officeDocument/2006/relationships/hyperlink" Target="https://www.google.com/search?q=https://linkedin.com/in/paraggoya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