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5E2D">
      <w:pPr>
        <w:rPr>
          <w:rFonts w:ascii="Arial" w:hAnsi="Arial" w:cs="Arial"/>
          <w:sz w:val="24"/>
          <w:szCs w:val="22"/>
          <w:lang w:val="en-IN"/>
        </w:rPr>
      </w:pPr>
      <w:r w:rsidRPr="00336687">
        <w:rPr>
          <w:rFonts w:ascii="Arial" w:hAnsi="Arial" w:cs="Arial"/>
          <w:sz w:val="32"/>
          <w:szCs w:val="28"/>
          <w:lang w:val="en-IN"/>
        </w:rPr>
        <w:t xml:space="preserve">MAIN PROGRAMS: </w:t>
      </w:r>
      <w:r>
        <w:rPr>
          <w:rFonts w:ascii="Arial" w:hAnsi="Arial" w:cs="Arial"/>
          <w:sz w:val="24"/>
          <w:szCs w:val="22"/>
          <w:lang w:val="en-IN"/>
        </w:rPr>
        <w:t>‘</w:t>
      </w:r>
      <w:proofErr w:type="spellStart"/>
      <w:r w:rsidRPr="00735E2D">
        <w:rPr>
          <w:rFonts w:ascii="Arial" w:hAnsi="Arial" w:cs="Arial"/>
          <w:b/>
          <w:bCs/>
          <w:sz w:val="24"/>
          <w:szCs w:val="22"/>
          <w:lang w:val="en-IN"/>
        </w:rPr>
        <w:t>DeepQN_with_ExpReplay.m</w:t>
      </w:r>
      <w:proofErr w:type="spellEnd"/>
      <w:r>
        <w:rPr>
          <w:rFonts w:ascii="Arial" w:hAnsi="Arial" w:cs="Arial"/>
          <w:sz w:val="24"/>
          <w:szCs w:val="22"/>
          <w:lang w:val="en-IN"/>
        </w:rPr>
        <w:t>’ and ‘</w:t>
      </w:r>
      <w:proofErr w:type="spellStart"/>
      <w:r w:rsidRPr="00735E2D">
        <w:rPr>
          <w:rFonts w:ascii="Arial" w:hAnsi="Arial" w:cs="Arial"/>
          <w:b/>
          <w:bCs/>
          <w:sz w:val="24"/>
          <w:szCs w:val="22"/>
          <w:lang w:val="en-IN"/>
        </w:rPr>
        <w:t>DeepQN.m</w:t>
      </w:r>
      <w:proofErr w:type="spellEnd"/>
      <w:r>
        <w:rPr>
          <w:rFonts w:ascii="Arial" w:hAnsi="Arial" w:cs="Arial"/>
          <w:sz w:val="24"/>
          <w:szCs w:val="22"/>
          <w:lang w:val="en-IN"/>
        </w:rPr>
        <w:t>’</w:t>
      </w:r>
    </w:p>
    <w:p w:rsidR="00735E2D" w:rsidRDefault="00735E2D" w:rsidP="00735E2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2"/>
          <w:lang w:val="en-IN"/>
        </w:rPr>
      </w:pPr>
      <w:r w:rsidRPr="00735E2D">
        <w:rPr>
          <w:rFonts w:ascii="Arial" w:hAnsi="Arial" w:cs="Arial"/>
          <w:sz w:val="24"/>
          <w:szCs w:val="22"/>
          <w:lang w:val="en-IN"/>
        </w:rPr>
        <w:t>They are divided into 3 parts</w:t>
      </w:r>
      <w:r w:rsidR="000C633A">
        <w:rPr>
          <w:rFonts w:ascii="Arial" w:hAnsi="Arial" w:cs="Arial"/>
          <w:sz w:val="24"/>
          <w:szCs w:val="22"/>
          <w:lang w:val="en-IN"/>
        </w:rPr>
        <w:t>(sub-sections)</w:t>
      </w:r>
      <w:r w:rsidRPr="00735E2D">
        <w:rPr>
          <w:rFonts w:ascii="Arial" w:hAnsi="Arial" w:cs="Arial"/>
          <w:sz w:val="24"/>
          <w:szCs w:val="22"/>
          <w:lang w:val="en-IN"/>
        </w:rPr>
        <w:t>:</w:t>
      </w:r>
    </w:p>
    <w:p w:rsidR="00735E2D" w:rsidRDefault="00735E2D" w:rsidP="00735E2D">
      <w:pPr>
        <w:pStyle w:val="ListParagraph"/>
        <w:jc w:val="both"/>
        <w:rPr>
          <w:rFonts w:ascii="Arial" w:hAnsi="Arial" w:cs="Arial"/>
          <w:sz w:val="24"/>
          <w:szCs w:val="22"/>
          <w:lang w:val="en-IN"/>
        </w:rPr>
      </w:pPr>
      <w:r w:rsidRPr="00735E2D">
        <w:rPr>
          <w:rFonts w:ascii="Arial" w:hAnsi="Arial" w:cs="Arial"/>
          <w:sz w:val="24"/>
          <w:szCs w:val="22"/>
          <w:lang w:val="en-IN"/>
        </w:rPr>
        <w:br/>
      </w:r>
      <w:r>
        <w:rPr>
          <w:rFonts w:ascii="Arial" w:hAnsi="Arial" w:cs="Arial"/>
          <w:sz w:val="24"/>
          <w:szCs w:val="22"/>
          <w:lang w:val="en-IN"/>
        </w:rPr>
        <w:t xml:space="preserve">1. </w:t>
      </w:r>
      <w:r w:rsidRPr="00735E2D">
        <w:rPr>
          <w:rFonts w:ascii="Arial" w:hAnsi="Arial" w:cs="Arial"/>
          <w:b/>
          <w:bCs/>
          <w:sz w:val="24"/>
          <w:szCs w:val="22"/>
          <w:lang w:val="en-IN"/>
        </w:rPr>
        <w:t>Initialization</w:t>
      </w:r>
      <w:r>
        <w:rPr>
          <w:rFonts w:ascii="Arial" w:hAnsi="Arial" w:cs="Arial"/>
          <w:sz w:val="24"/>
          <w:szCs w:val="22"/>
          <w:lang w:val="en-IN"/>
        </w:rPr>
        <w:t xml:space="preserve">: Initialize the state </w:t>
      </w:r>
      <w:proofErr w:type="gramStart"/>
      <w:r>
        <w:rPr>
          <w:rFonts w:ascii="Arial" w:hAnsi="Arial" w:cs="Arial"/>
          <w:sz w:val="24"/>
          <w:szCs w:val="22"/>
          <w:lang w:val="en-IN"/>
        </w:rPr>
        <w:t>space,</w:t>
      </w:r>
      <w:proofErr w:type="gramEnd"/>
      <w:r>
        <w:rPr>
          <w:rFonts w:ascii="Arial" w:hAnsi="Arial" w:cs="Arial"/>
          <w:sz w:val="24"/>
          <w:szCs w:val="22"/>
          <w:lang w:val="en-IN"/>
        </w:rPr>
        <w:t xml:space="preserve"> perform some random actions to gather data for initializing the neural net/ populating the Experience Replay memory. Lastly, the important step to define the neural net layers and train the network with random data (equivalent to Initializing with random weights</w:t>
      </w:r>
      <w:proofErr w:type="gramStart"/>
      <w:r>
        <w:rPr>
          <w:rFonts w:ascii="Arial" w:hAnsi="Arial" w:cs="Arial"/>
          <w:sz w:val="24"/>
          <w:szCs w:val="22"/>
          <w:lang w:val="en-IN"/>
        </w:rPr>
        <w:t>)</w:t>
      </w:r>
      <w:proofErr w:type="gramEnd"/>
      <w:r w:rsidRPr="00735E2D">
        <w:rPr>
          <w:rFonts w:ascii="Arial" w:hAnsi="Arial" w:cs="Arial"/>
          <w:sz w:val="24"/>
          <w:szCs w:val="22"/>
          <w:lang w:val="en-IN"/>
        </w:rPr>
        <w:br/>
        <w:t xml:space="preserve">2. </w:t>
      </w:r>
      <w:r w:rsidRPr="00735E2D">
        <w:rPr>
          <w:rFonts w:ascii="Arial" w:hAnsi="Arial" w:cs="Arial"/>
          <w:b/>
          <w:bCs/>
          <w:sz w:val="24"/>
          <w:szCs w:val="22"/>
          <w:lang w:val="en-IN"/>
        </w:rPr>
        <w:t>Training</w:t>
      </w:r>
      <w:r>
        <w:rPr>
          <w:rFonts w:ascii="Arial" w:hAnsi="Arial" w:cs="Arial"/>
          <w:b/>
          <w:bCs/>
          <w:sz w:val="24"/>
          <w:szCs w:val="22"/>
          <w:lang w:val="en-IN"/>
        </w:rPr>
        <w:t xml:space="preserve"> Period: </w:t>
      </w:r>
      <w:r>
        <w:rPr>
          <w:rFonts w:ascii="Arial" w:hAnsi="Arial" w:cs="Arial"/>
          <w:sz w:val="24"/>
          <w:szCs w:val="22"/>
          <w:lang w:val="en-IN"/>
        </w:rPr>
        <w:t>Training options for the net and other parameters are defined initially here which leads to the step-wise episodic training (LEARNING) of the network.</w:t>
      </w:r>
      <w:r w:rsidR="00EC6B4A">
        <w:rPr>
          <w:rFonts w:ascii="Arial" w:hAnsi="Arial" w:cs="Arial"/>
          <w:sz w:val="24"/>
          <w:szCs w:val="22"/>
          <w:lang w:val="en-IN"/>
        </w:rPr>
        <w:t xml:space="preserve"> Initial position is to be defined here.</w:t>
      </w:r>
    </w:p>
    <w:p w:rsidR="00735E2D" w:rsidRDefault="00735E2D" w:rsidP="00735E2D">
      <w:pPr>
        <w:pStyle w:val="ListParagraph"/>
        <w:jc w:val="both"/>
        <w:rPr>
          <w:rFonts w:ascii="Arial" w:hAnsi="Arial" w:cs="Arial"/>
          <w:sz w:val="24"/>
          <w:szCs w:val="22"/>
          <w:lang w:val="en-IN"/>
        </w:rPr>
      </w:pPr>
      <w:r>
        <w:rPr>
          <w:rFonts w:ascii="Arial" w:hAnsi="Arial" w:cs="Arial"/>
          <w:sz w:val="24"/>
          <w:szCs w:val="22"/>
          <w:lang w:val="en-IN"/>
        </w:rPr>
        <w:t xml:space="preserve">3. </w:t>
      </w:r>
      <w:r w:rsidRPr="00735E2D">
        <w:rPr>
          <w:rFonts w:ascii="Arial" w:hAnsi="Arial" w:cs="Arial"/>
          <w:b/>
          <w:bCs/>
          <w:sz w:val="24"/>
          <w:szCs w:val="22"/>
          <w:lang w:val="en-IN"/>
        </w:rPr>
        <w:t>Validation</w:t>
      </w:r>
      <w:r w:rsidR="00336687">
        <w:rPr>
          <w:rFonts w:ascii="Arial" w:hAnsi="Arial" w:cs="Arial"/>
          <w:b/>
          <w:bCs/>
          <w:sz w:val="24"/>
          <w:szCs w:val="22"/>
          <w:lang w:val="en-IN"/>
        </w:rPr>
        <w:t>/Evaluation</w:t>
      </w:r>
      <w:r w:rsidR="00EC6B4A">
        <w:rPr>
          <w:rFonts w:ascii="Arial" w:hAnsi="Arial" w:cs="Arial"/>
          <w:sz w:val="24"/>
          <w:szCs w:val="22"/>
          <w:lang w:val="en-IN"/>
        </w:rPr>
        <w:t>: The Learning (</w:t>
      </w:r>
      <w:r>
        <w:rPr>
          <w:rFonts w:ascii="Arial" w:hAnsi="Arial" w:cs="Arial"/>
          <w:sz w:val="24"/>
          <w:szCs w:val="22"/>
          <w:lang w:val="en-IN"/>
        </w:rPr>
        <w:t>trained Net) is validated here by running the experiment for certain number of episodes.</w:t>
      </w:r>
      <w:r w:rsidR="00EC6B4A">
        <w:rPr>
          <w:rFonts w:ascii="Arial" w:hAnsi="Arial" w:cs="Arial"/>
          <w:sz w:val="24"/>
          <w:szCs w:val="22"/>
          <w:lang w:val="en-IN"/>
        </w:rPr>
        <w:t xml:space="preserve"> Initial position for validation is needed to be defined here.</w:t>
      </w:r>
    </w:p>
    <w:p w:rsidR="00EC6B4A" w:rsidRDefault="00EC6B4A" w:rsidP="00735E2D">
      <w:pPr>
        <w:pStyle w:val="ListParagraph"/>
        <w:jc w:val="both"/>
        <w:rPr>
          <w:rFonts w:ascii="Arial" w:hAnsi="Arial" w:cs="Arial"/>
          <w:sz w:val="24"/>
          <w:szCs w:val="22"/>
          <w:lang w:val="en-IN"/>
        </w:rPr>
      </w:pPr>
    </w:p>
    <w:p w:rsidR="00EC6B4A" w:rsidRDefault="00EC6B4A" w:rsidP="00EC6B4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2"/>
          <w:lang w:val="en-IN"/>
        </w:rPr>
      </w:pPr>
      <w:r>
        <w:rPr>
          <w:rFonts w:ascii="Arial" w:hAnsi="Arial" w:cs="Arial"/>
          <w:sz w:val="24"/>
          <w:szCs w:val="22"/>
          <w:lang w:val="en-IN"/>
        </w:rPr>
        <w:t>They use various supporting functions given along in the folder.</w:t>
      </w:r>
    </w:p>
    <w:p w:rsidR="00336687" w:rsidRDefault="00336687" w:rsidP="00336687">
      <w:pPr>
        <w:jc w:val="both"/>
        <w:rPr>
          <w:rFonts w:ascii="Arial" w:hAnsi="Arial" w:cs="Arial"/>
          <w:sz w:val="24"/>
          <w:szCs w:val="22"/>
          <w:lang w:val="en-IN"/>
        </w:rPr>
      </w:pPr>
      <w:r w:rsidRPr="00336687">
        <w:rPr>
          <w:rFonts w:ascii="Arial" w:hAnsi="Arial" w:cs="Arial"/>
          <w:sz w:val="32"/>
          <w:szCs w:val="28"/>
          <w:lang w:val="en-IN"/>
        </w:rPr>
        <w:t>Pre-trained Network and Examples:</w:t>
      </w:r>
      <w:r>
        <w:rPr>
          <w:rFonts w:ascii="Arial" w:hAnsi="Arial" w:cs="Arial"/>
          <w:sz w:val="24"/>
          <w:szCs w:val="22"/>
          <w:lang w:val="en-IN"/>
        </w:rPr>
        <w:t xml:space="preserve"> </w:t>
      </w:r>
    </w:p>
    <w:p w:rsidR="000C633A" w:rsidRDefault="00336687" w:rsidP="00336687">
      <w:pPr>
        <w:jc w:val="both"/>
        <w:rPr>
          <w:rFonts w:ascii="Arial" w:hAnsi="Arial" w:cs="Arial"/>
          <w:sz w:val="24"/>
          <w:szCs w:val="22"/>
          <w:lang w:val="en-IN"/>
        </w:rPr>
      </w:pPr>
      <w:r>
        <w:rPr>
          <w:rFonts w:ascii="Arial" w:hAnsi="Arial" w:cs="Arial"/>
          <w:sz w:val="24"/>
          <w:szCs w:val="22"/>
          <w:lang w:val="en-IN"/>
        </w:rPr>
        <w:t xml:space="preserve">Successful </w:t>
      </w:r>
      <w:r w:rsidR="00624E60">
        <w:rPr>
          <w:rFonts w:ascii="Arial" w:hAnsi="Arial" w:cs="Arial"/>
          <w:sz w:val="24"/>
          <w:szCs w:val="22"/>
          <w:lang w:val="en-IN"/>
        </w:rPr>
        <w:t>examples f</w:t>
      </w:r>
      <w:r w:rsidR="000C633A">
        <w:rPr>
          <w:rFonts w:ascii="Arial" w:hAnsi="Arial" w:cs="Arial"/>
          <w:sz w:val="24"/>
          <w:szCs w:val="22"/>
          <w:lang w:val="en-IN"/>
        </w:rPr>
        <w:t xml:space="preserve">or the DQN implementation are given as separate folders. </w:t>
      </w:r>
    </w:p>
    <w:p w:rsidR="00336687" w:rsidRPr="00336687" w:rsidRDefault="000C633A" w:rsidP="00336687">
      <w:pPr>
        <w:jc w:val="both"/>
        <w:rPr>
          <w:rFonts w:ascii="Arial" w:hAnsi="Arial" w:cs="Arial"/>
          <w:sz w:val="24"/>
          <w:szCs w:val="22"/>
          <w:lang w:val="en-IN"/>
        </w:rPr>
      </w:pPr>
      <w:r>
        <w:rPr>
          <w:rFonts w:ascii="Arial" w:hAnsi="Arial" w:cs="Arial"/>
          <w:sz w:val="24"/>
          <w:szCs w:val="22"/>
          <w:lang w:val="en-IN"/>
        </w:rPr>
        <w:t>The “</w:t>
      </w:r>
      <w:r w:rsidRPr="000C633A">
        <w:rPr>
          <w:rFonts w:ascii="Arial" w:hAnsi="Arial" w:cs="Arial"/>
          <w:i/>
          <w:iCs/>
          <w:sz w:val="24"/>
          <w:szCs w:val="22"/>
          <w:lang w:val="en-IN"/>
        </w:rPr>
        <w:t>.mat</w:t>
      </w:r>
      <w:r>
        <w:rPr>
          <w:rFonts w:ascii="Arial" w:hAnsi="Arial" w:cs="Arial"/>
          <w:sz w:val="24"/>
          <w:szCs w:val="22"/>
          <w:lang w:val="en-IN"/>
        </w:rPr>
        <w:t>” file is to be loaded and just the validation part of above program(in the folder) is to be run</w:t>
      </w:r>
      <w:r w:rsidR="00E04F4E">
        <w:rPr>
          <w:rFonts w:ascii="Arial" w:hAnsi="Arial" w:cs="Arial"/>
          <w:sz w:val="24"/>
          <w:szCs w:val="22"/>
          <w:lang w:val="en-IN"/>
        </w:rPr>
        <w:t>(other parts have been commented out)</w:t>
      </w:r>
      <w:r>
        <w:rPr>
          <w:rFonts w:ascii="Arial" w:hAnsi="Arial" w:cs="Arial"/>
          <w:sz w:val="24"/>
          <w:szCs w:val="22"/>
          <w:lang w:val="en-IN"/>
        </w:rPr>
        <w:t>.</w:t>
      </w:r>
      <w:r w:rsidR="00E04F4E" w:rsidRPr="00336687">
        <w:rPr>
          <w:rFonts w:ascii="Arial" w:hAnsi="Arial" w:cs="Arial"/>
          <w:sz w:val="24"/>
          <w:szCs w:val="22"/>
          <w:lang w:val="en-IN"/>
        </w:rPr>
        <w:t xml:space="preserve"> </w:t>
      </w:r>
    </w:p>
    <w:p w:rsidR="00735E2D" w:rsidRPr="00735E2D" w:rsidRDefault="00735E2D" w:rsidP="00735E2D">
      <w:pPr>
        <w:pStyle w:val="ListParagraph"/>
        <w:jc w:val="both"/>
        <w:rPr>
          <w:rFonts w:ascii="Arial" w:hAnsi="Arial" w:cs="Arial"/>
          <w:sz w:val="24"/>
          <w:szCs w:val="22"/>
          <w:lang w:val="en-IN"/>
        </w:rPr>
      </w:pPr>
    </w:p>
    <w:sectPr w:rsidR="00735E2D" w:rsidRPr="00735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5B68"/>
    <w:multiLevelType w:val="hybridMultilevel"/>
    <w:tmpl w:val="E00A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05019"/>
    <w:multiLevelType w:val="hybridMultilevel"/>
    <w:tmpl w:val="CAF4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C653F"/>
    <w:multiLevelType w:val="hybridMultilevel"/>
    <w:tmpl w:val="D6563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5E2D"/>
    <w:rsid w:val="000C633A"/>
    <w:rsid w:val="00336687"/>
    <w:rsid w:val="00624E60"/>
    <w:rsid w:val="00735E2D"/>
    <w:rsid w:val="00E04F4E"/>
    <w:rsid w:val="00EC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2D"/>
    <w:pPr>
      <w:ind w:left="720"/>
      <w:contextualSpacing/>
    </w:pPr>
  </w:style>
  <w:style w:type="table" w:styleId="TableGrid">
    <w:name w:val="Table Grid"/>
    <w:basedOn w:val="TableNormal"/>
    <w:uiPriority w:val="59"/>
    <w:rsid w:val="00E04F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2018-08-08T05:51:00Z</dcterms:created>
  <dcterms:modified xsi:type="dcterms:W3CDTF">2018-08-08T06:42:00Z</dcterms:modified>
</cp:coreProperties>
</file>