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3B6D" w:rsidRDefault="00B444B9">
      <w:pPr>
        <w:spacing w:after="60"/>
      </w:pPr>
      <w:bookmarkStart w:id="0" w:name="_GoBack"/>
      <w:bookmarkEnd w:id="0"/>
      <w:r>
        <w:rPr>
          <w:b/>
          <w:bCs/>
          <w:color w:val="6B1A2A"/>
          <w:sz w:val="34"/>
          <w:szCs w:val="34"/>
        </w:rPr>
        <w:t>Fine-Tuning LLMs</w:t>
      </w:r>
    </w:p>
    <w:p w:rsidR="008D3B6D" w:rsidRDefault="00B444B9">
      <w:pPr>
        <w:spacing w:after="40"/>
      </w:pPr>
      <w:r>
        <w:rPr>
          <w:i/>
          <w:iCs/>
          <w:color w:val="9C2B4A"/>
          <w:sz w:val="21"/>
          <w:szCs w:val="21"/>
        </w:rPr>
        <w:t>Adapting pre-trained models to specific tasks and domains</w:t>
      </w:r>
    </w:p>
    <w:p w:rsidR="008D3B6D" w:rsidRDefault="008D3B6D">
      <w:pPr>
        <w:pBdr>
          <w:bottom w:val="single" w:sz="8" w:space="1" w:color="6B1A2A"/>
        </w:pBdr>
        <w:spacing w:before="40" w:after="140"/>
      </w:pPr>
    </w:p>
    <w:p w:rsidR="008D3B6D" w:rsidRDefault="00B444B9">
      <w:pPr>
        <w:pStyle w:val="Heading1"/>
      </w:pPr>
      <w:r>
        <w:t>1. What is Fine-Tuning?</w:t>
      </w:r>
    </w:p>
    <w:p w:rsidR="008D3B6D" w:rsidRDefault="00B444B9">
      <w:pPr>
        <w:spacing w:before="50" w:after="50"/>
      </w:pPr>
      <w:r>
        <w:t>A base LLM is trained on enormous amounts of general text from the internet. It is good at many things, but it does not know your company'</w:t>
      </w:r>
      <w:r>
        <w:t>s writing style, your domain's terminology, your product's specifics, or how to behave according to your exact requirements.</w:t>
      </w:r>
    </w:p>
    <w:p w:rsidR="008D3B6D" w:rsidRDefault="008D3B6D">
      <w:pPr>
        <w:spacing w:before="24" w:after="24"/>
      </w:pPr>
    </w:p>
    <w:p w:rsidR="008D3B6D" w:rsidRDefault="00B444B9">
      <w:pPr>
        <w:spacing w:before="50" w:after="50"/>
      </w:pPr>
      <w:r>
        <w:t>Fine-tuning is the process of taking that pre-trained model and continuing to train it on a smaller, curated dataset that is speci</w:t>
      </w:r>
      <w:r>
        <w:t>fic to your use case. The model adapts — it learns to respond in a particular style, follow specific formats, handle domain-specific language, or align with your guidelines.</w:t>
      </w:r>
    </w:p>
    <w:p w:rsidR="008D3B6D" w:rsidRDefault="008D3B6D">
      <w:pPr>
        <w:spacing w:before="24" w:after="24"/>
      </w:pPr>
    </w:p>
    <w:p w:rsidR="008D3B6D" w:rsidRDefault="00B444B9">
      <w:pPr>
        <w:pBdr>
          <w:left w:val="single" w:sz="12" w:space="8" w:color="9C2B4A"/>
        </w:pBdr>
        <w:shd w:val="clear" w:color="auto" w:fill="FEF0F3"/>
        <w:spacing w:before="60" w:after="60"/>
        <w:ind w:left="300"/>
      </w:pPr>
      <w:r>
        <w:rPr>
          <w:b/>
          <w:bCs/>
          <w:color w:val="6B1A2A"/>
          <w:sz w:val="19"/>
          <w:szCs w:val="19"/>
        </w:rPr>
        <w:t xml:space="preserve">Simple version:  </w:t>
      </w:r>
      <w:r>
        <w:rPr>
          <w:color w:val="333333"/>
          <w:sz w:val="19"/>
          <w:szCs w:val="19"/>
        </w:rPr>
        <w:t>Pre-training = the model learns general language from billions o</w:t>
      </w:r>
      <w:r>
        <w:rPr>
          <w:color w:val="333333"/>
          <w:sz w:val="19"/>
          <w:szCs w:val="19"/>
        </w:rPr>
        <w:t>f documents. Fine-tuning = you teach it your specific job using hundreds or thousands of your own examples.</w:t>
      </w:r>
    </w:p>
    <w:p w:rsidR="008D3B6D" w:rsidRDefault="008D3B6D">
      <w:pPr>
        <w:spacing w:before="24" w:after="24"/>
      </w:pPr>
    </w:p>
    <w:p w:rsidR="008D3B6D" w:rsidRDefault="00B444B9">
      <w:pPr>
        <w:pStyle w:val="Heading2"/>
      </w:pPr>
      <w:r>
        <w:t>Fine-tuning vs RAG vs Prompting — when to pick what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1400"/>
        <w:gridCol w:w="3360"/>
      </w:tblGrid>
      <w:tr w:rsidR="008D3B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b/>
                <w:bCs/>
                <w:color w:val="FFFFFF"/>
                <w:sz w:val="18"/>
                <w:szCs w:val="18"/>
              </w:rPr>
              <w:t>Approach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b/>
                <w:bCs/>
                <w:color w:val="FFFFFF"/>
                <w:sz w:val="18"/>
                <w:szCs w:val="18"/>
              </w:rPr>
              <w:t>What it changes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b/>
                <w:bCs/>
                <w:color w:val="FFFFFF"/>
                <w:sz w:val="18"/>
                <w:szCs w:val="18"/>
              </w:rPr>
              <w:t>Best when...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Prompting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Nothing — guides behavior via instructions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Zero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Task is simple and well-defined in a prompt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RAG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Gives model access to new knowledge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Low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Model needs up-to-date or private facts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Fine-tuning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Changes the model's weights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Medium-High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Style, tone, format, or domain language must change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Full pre-training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Trains from scratch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Very High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Completely new domain with no existing base model</w:t>
            </w:r>
          </w:p>
        </w:tc>
      </w:tr>
    </w:tbl>
    <w:p w:rsidR="008D3B6D" w:rsidRDefault="008D3B6D">
      <w:pPr>
        <w:spacing w:before="24" w:after="24"/>
      </w:pPr>
    </w:p>
    <w:p w:rsidR="008D3B6D" w:rsidRDefault="00B444B9">
      <w:pPr>
        <w:pBdr>
          <w:left w:val="single" w:sz="12" w:space="8" w:color="9C2B4A"/>
        </w:pBdr>
        <w:shd w:val="clear" w:color="auto" w:fill="FEF0F3"/>
        <w:spacing w:before="60" w:after="60"/>
        <w:ind w:left="300"/>
      </w:pPr>
      <w:r>
        <w:rPr>
          <w:b/>
          <w:bCs/>
          <w:color w:val="6B1A2A"/>
          <w:sz w:val="19"/>
          <w:szCs w:val="19"/>
        </w:rPr>
        <w:t xml:space="preserve">Rule of thumb:  </w:t>
      </w:r>
      <w:r>
        <w:rPr>
          <w:color w:val="333333"/>
          <w:sz w:val="19"/>
          <w:szCs w:val="19"/>
        </w:rPr>
        <w:t>Try prompting first. If that fails, try RAG. If the model still gets tone, format, or domain language wrong, that is when fine-tuning makes sense.</w:t>
      </w:r>
    </w:p>
    <w:p w:rsidR="008D3B6D" w:rsidRDefault="008D3B6D">
      <w:pPr>
        <w:spacing w:before="24" w:after="24"/>
      </w:pPr>
    </w:p>
    <w:p w:rsidR="008D3B6D" w:rsidRDefault="008D3B6D">
      <w:pPr>
        <w:pBdr>
          <w:bottom w:val="single" w:sz="4" w:space="1" w:color="DDDDDD"/>
        </w:pBdr>
        <w:spacing w:before="80" w:after="80"/>
      </w:pPr>
    </w:p>
    <w:p w:rsidR="008D3B6D" w:rsidRDefault="00B444B9">
      <w:pPr>
        <w:pStyle w:val="Heading1"/>
      </w:pPr>
      <w:r>
        <w:t>2. Fine-Tuning Methods</w:t>
      </w:r>
    </w:p>
    <w:p w:rsidR="008D3B6D" w:rsidRDefault="00B444B9">
      <w:pPr>
        <w:pStyle w:val="Heading2"/>
      </w:pPr>
      <w:r>
        <w:t>Full Fine-Tuning</w:t>
      </w:r>
    </w:p>
    <w:p w:rsidR="008D3B6D" w:rsidRDefault="00B444B9">
      <w:pPr>
        <w:spacing w:before="50" w:after="50"/>
      </w:pPr>
      <w:r>
        <w:t xml:space="preserve">All of the model's weights are updated during training. The entire </w:t>
      </w:r>
      <w:r>
        <w:t>model learns from your data.</w:t>
      </w:r>
    </w:p>
    <w:p w:rsidR="008D3B6D" w:rsidRDefault="008D3B6D">
      <w:pPr>
        <w:spacing w:before="24" w:after="24"/>
      </w:pP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Most powerful — the model can change deeply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Most expensive — requires many GPUs and a lot of memory (a 7B model needs ~100GB+ VRAM for full FT)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Risk of catastrophic forgetting — the model can lose its general capabilities while learning your specific task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Rarely used in practice today unless you have very specific needs and serious compute budget</w:t>
      </w:r>
    </w:p>
    <w:p w:rsidR="008D3B6D" w:rsidRDefault="008D3B6D">
      <w:pPr>
        <w:spacing w:before="24" w:after="24"/>
      </w:pPr>
    </w:p>
    <w:p w:rsidR="008D3B6D" w:rsidRDefault="00B444B9">
      <w:pPr>
        <w:pStyle w:val="Heading2"/>
      </w:pPr>
      <w:r>
        <w:t>SFT — Supervised Fine-Tuning</w:t>
      </w:r>
    </w:p>
    <w:p w:rsidR="008D3B6D" w:rsidRDefault="00B444B9">
      <w:pPr>
        <w:spacing w:before="50" w:after="50"/>
      </w:pPr>
      <w:r>
        <w:t>You provide labeled e</w:t>
      </w:r>
      <w:r>
        <w:t>xamples in a (prompt, ideal response) format and train the model to reproduce those responses. This is the most common starting point for fine-tuning.</w:t>
      </w:r>
    </w:p>
    <w:p w:rsidR="008D3B6D" w:rsidRDefault="008D3B6D">
      <w:pPr>
        <w:spacing w:before="24" w:after="24"/>
      </w:pP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Dataset format: each example is an instruction + ideal completion pair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lastRenderedPageBreak/>
        <w:t>The model learns to follow the st</w:t>
      </w:r>
      <w:r>
        <w:t>yle, format, and content of your labeled examples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Works well for: consistent output formats, domain-specific responses, task-specific behavior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~1,000 high-quality examples are often enough for noticeable improvement</w:t>
      </w:r>
    </w:p>
    <w:p w:rsidR="008D3B6D" w:rsidRDefault="008D3B6D">
      <w:pPr>
        <w:spacing w:before="24" w:after="24"/>
      </w:pPr>
    </w:p>
    <w:p w:rsidR="008D3B6D" w:rsidRDefault="00B444B9">
      <w:pPr>
        <w:pStyle w:val="Heading2"/>
      </w:pPr>
      <w:r>
        <w:t>LoRA — Low-Rank Adaptation</w:t>
      </w:r>
    </w:p>
    <w:p w:rsidR="008D3B6D" w:rsidRDefault="00B444B9">
      <w:pPr>
        <w:spacing w:before="50" w:after="50"/>
      </w:pPr>
      <w:r>
        <w:t xml:space="preserve">LoRA is the </w:t>
      </w:r>
      <w:r>
        <w:t>most widely used fine-tuning method in 2025-2026. Instead of updating all the model's weights, LoRA freezes the base model and inserts small trainable matrices (called adapters) into each transformer layer.</w:t>
      </w:r>
    </w:p>
    <w:p w:rsidR="008D3B6D" w:rsidRDefault="008D3B6D">
      <w:pPr>
        <w:spacing w:before="24" w:after="24"/>
      </w:pP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Only ~0.1% of the model's parameters are actuall</w:t>
      </w:r>
      <w:r>
        <w:t>y trained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Uses ~70% less GPU memory than full fine-tuning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Output quality is near-identical to full fine-tuning for most tasks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The adapter is a tiny file (10-100 MB) that sits on top of the frozen base model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You can swap adapters at serving time — one base model, many specialized adapters</w:t>
      </w:r>
    </w:p>
    <w:p w:rsidR="008D3B6D" w:rsidRDefault="008D3B6D">
      <w:pPr>
        <w:spacing w:before="24" w:after="24"/>
      </w:pPr>
    </w:p>
    <w:p w:rsidR="008D3B6D" w:rsidRDefault="00B444B9">
      <w:pPr>
        <w:pBdr>
          <w:left w:val="single" w:sz="12" w:space="8" w:color="9C2B4A"/>
        </w:pBdr>
        <w:shd w:val="clear" w:color="auto" w:fill="FEF0F3"/>
        <w:spacing w:before="60" w:after="60"/>
        <w:ind w:left="300"/>
      </w:pPr>
      <w:r>
        <w:rPr>
          <w:b/>
          <w:bCs/>
          <w:color w:val="6B1A2A"/>
          <w:sz w:val="19"/>
          <w:szCs w:val="19"/>
        </w:rPr>
        <w:t xml:space="preserve">Why LoRA dominates:  </w:t>
      </w:r>
      <w:r>
        <w:rPr>
          <w:color w:val="333333"/>
          <w:sz w:val="19"/>
          <w:szCs w:val="19"/>
        </w:rPr>
        <w:t>You can fine-tune a 7B model on a single A100 GPU in an hour for under $10. The adapter file is small enough to version-control and ship easily.</w:t>
      </w:r>
    </w:p>
    <w:p w:rsidR="008D3B6D" w:rsidRDefault="008D3B6D">
      <w:pPr>
        <w:spacing w:before="24" w:after="24"/>
      </w:pPr>
    </w:p>
    <w:p w:rsidR="008D3B6D" w:rsidRDefault="00B444B9">
      <w:pPr>
        <w:pStyle w:val="Heading2"/>
      </w:pPr>
      <w:r>
        <w:t>QLoRA — Quantized LoRA</w:t>
      </w:r>
    </w:p>
    <w:p w:rsidR="008D3B6D" w:rsidRDefault="00B444B9">
      <w:pPr>
        <w:spacing w:before="50" w:after="50"/>
      </w:pPr>
      <w:r>
        <w:t>QLoRA combines LoRA with 4-bit quantization of the base model. The base model is compressed to use 4 bits per weight instead of 16 or 32, which cuts memory usage dramatically.</w:t>
      </w:r>
    </w:p>
    <w:p w:rsidR="008D3B6D" w:rsidRDefault="008D3B6D">
      <w:pPr>
        <w:spacing w:before="24" w:after="24"/>
      </w:pP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Lets you fine-tune a 70B model on a single 48GB GPU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Tiny</w:t>
      </w:r>
      <w:r>
        <w:t xml:space="preserve"> quality loss from quantization, huge memory saving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The go-to method when GPU memory is the constraint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Used with the Hugging Face PEFT + bitsandbytes libraries</w:t>
      </w:r>
    </w:p>
    <w:p w:rsidR="008D3B6D" w:rsidRDefault="008D3B6D">
      <w:pPr>
        <w:spacing w:before="24" w:after="24"/>
      </w:pPr>
    </w:p>
    <w:p w:rsidR="008D3B6D" w:rsidRDefault="00B444B9">
      <w:pPr>
        <w:pStyle w:val="Heading2"/>
      </w:pPr>
      <w:r>
        <w:t>RLHF — Reinforcement Learning from Human Feedback</w:t>
      </w:r>
    </w:p>
    <w:p w:rsidR="008D3B6D" w:rsidRDefault="00B444B9">
      <w:pPr>
        <w:spacing w:before="50" w:after="50"/>
      </w:pPr>
      <w:r>
        <w:t>RLHF is the technique behind ChatGPT, Claude,</w:t>
      </w:r>
      <w:r>
        <w:t xml:space="preserve"> and Gemini's alignment. It teaches the model not just to complete text but to produce responses that humans actually prefer.</w:t>
      </w:r>
    </w:p>
    <w:p w:rsidR="008D3B6D" w:rsidRDefault="008D3B6D">
      <w:pPr>
        <w:spacing w:before="24" w:after="24"/>
      </w:pPr>
    </w:p>
    <w:p w:rsidR="008D3B6D" w:rsidRDefault="00B444B9">
      <w:pPr>
        <w:spacing w:before="50" w:after="50"/>
      </w:pPr>
      <w:r>
        <w:t>The RLHF pipeline has three stages:</w:t>
      </w:r>
    </w:p>
    <w:p w:rsidR="008D3B6D" w:rsidRDefault="008D3B6D">
      <w:pPr>
        <w:spacing w:before="24" w:after="24"/>
      </w:pP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rPr>
          <w:b/>
          <w:bCs/>
        </w:rPr>
        <w:t xml:space="preserve">Stage 1 — SFT:  </w:t>
      </w:r>
      <w:r>
        <w:t>Start with supervised fine-tuning on high-quality demonstrations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rPr>
          <w:b/>
          <w:bCs/>
        </w:rPr>
        <w:t>Stage 2 — R</w:t>
      </w:r>
      <w:r>
        <w:rPr>
          <w:b/>
          <w:bCs/>
        </w:rPr>
        <w:t xml:space="preserve">eward model:  </w:t>
      </w:r>
      <w:r>
        <w:t>Human annotators rank multiple model responses for the same prompt. A separate model (the reward model) is trained to predict which responses humans prefer.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rPr>
          <w:b/>
          <w:bCs/>
        </w:rPr>
        <w:t xml:space="preserve">Stage 3 — RL optimization:  </w:t>
      </w:r>
      <w:r>
        <w:t>The main model is trained using PPO (Proximal Policy Opti</w:t>
      </w:r>
      <w:r>
        <w:t>mization) to generate responses that score highly according to the reward model.</w:t>
      </w:r>
    </w:p>
    <w:p w:rsidR="008D3B6D" w:rsidRDefault="008D3B6D">
      <w:pPr>
        <w:spacing w:before="24" w:after="24"/>
      </w:pPr>
    </w:p>
    <w:p w:rsidR="008D3B6D" w:rsidRDefault="00B444B9">
      <w:pPr>
        <w:spacing w:before="50" w:after="50"/>
      </w:pPr>
      <w:r>
        <w:t>RLHF is expensive and complex. It requires large amounts of human preference data and careful tuning of the RL training loop.</w:t>
      </w:r>
    </w:p>
    <w:p w:rsidR="008D3B6D" w:rsidRDefault="008D3B6D">
      <w:pPr>
        <w:spacing w:before="24" w:after="24"/>
      </w:pPr>
    </w:p>
    <w:p w:rsidR="008D3B6D" w:rsidRDefault="00B444B9">
      <w:pPr>
        <w:pStyle w:val="Heading2"/>
      </w:pPr>
      <w:r>
        <w:t>DPO — Direct Preference Optimization</w:t>
      </w:r>
    </w:p>
    <w:p w:rsidR="008D3B6D" w:rsidRDefault="00B444B9">
      <w:pPr>
        <w:spacing w:before="50" w:after="50"/>
      </w:pPr>
      <w:r>
        <w:t>DPO is a s</w:t>
      </w:r>
      <w:r>
        <w:t>impler, more stable alternative to RLHF that has largely replaced it in production teams by 2026. Instead of training a separate reward model and running RL, DPO directly trains the model on preference pairs — examples where you have a chosen (good) respon</w:t>
      </w:r>
      <w:r>
        <w:t>se and a rejected (bad) response for the same prompt.</w:t>
      </w:r>
    </w:p>
    <w:p w:rsidR="008D3B6D" w:rsidRDefault="008D3B6D">
      <w:pPr>
        <w:spacing w:before="24" w:after="24"/>
      </w:pP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No reward model needed — just pairs of (prompt, chosen response, rejected response)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No unstable RL training — just standard supervised training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Results are comparable to RLHF with much less complexity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Dataset format: {'prompt': '...', 'chosen': '...', 'rejected': '...'}</w:t>
      </w:r>
    </w:p>
    <w:p w:rsidR="008D3B6D" w:rsidRDefault="008D3B6D">
      <w:pPr>
        <w:spacing w:before="24" w:after="24"/>
      </w:pPr>
    </w:p>
    <w:tbl>
      <w:tblPr>
        <w:tblW w:w="10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1500"/>
        <w:gridCol w:w="1500"/>
        <w:gridCol w:w="3160"/>
      </w:tblGrid>
      <w:tr w:rsidR="008D3B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b/>
                <w:bCs/>
                <w:color w:val="FFFFFF"/>
                <w:sz w:val="18"/>
                <w:szCs w:val="18"/>
              </w:rPr>
              <w:t>What it trains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b/>
                <w:bCs/>
                <w:color w:val="FFFFFF"/>
                <w:sz w:val="18"/>
                <w:szCs w:val="18"/>
              </w:rPr>
              <w:t>GPU need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b/>
                <w:bCs/>
                <w:color w:val="FFFFFF"/>
                <w:sz w:val="18"/>
                <w:szCs w:val="18"/>
              </w:rPr>
              <w:t>Complexity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b/>
                <w:bCs/>
                <w:color w:val="FFFFFF"/>
                <w:sz w:val="18"/>
                <w:szCs w:val="18"/>
              </w:rPr>
              <w:t>Best For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Full fine-tuning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All weights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Very 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Low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Deep domain adaptation, big budget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SFT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All weights (task-specific)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Low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Teaching output format and style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LoRA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Small adapter matrices only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Low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Most fine-tuning tasks — default choice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QLoRA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LoRA on quantized model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Very 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Low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Large models on limited GPU memory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RLHF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Alignment via human reward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Very 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Very High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Alignment, safety, preference learning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DPO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Preferences directly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Alignment without RL complexity</w:t>
            </w:r>
          </w:p>
        </w:tc>
      </w:tr>
    </w:tbl>
    <w:p w:rsidR="008D3B6D" w:rsidRDefault="008D3B6D">
      <w:pPr>
        <w:spacing w:before="24" w:after="24"/>
      </w:pPr>
    </w:p>
    <w:p w:rsidR="008D3B6D" w:rsidRDefault="008D3B6D">
      <w:pPr>
        <w:pBdr>
          <w:bottom w:val="single" w:sz="4" w:space="1" w:color="DDDDDD"/>
        </w:pBdr>
        <w:spacing w:before="80" w:after="80"/>
      </w:pPr>
    </w:p>
    <w:p w:rsidR="008D3B6D" w:rsidRDefault="00B444B9">
      <w:pPr>
        <w:pStyle w:val="Heading1"/>
      </w:pPr>
      <w:r>
        <w:t>3. Data Preparation</w:t>
      </w:r>
    </w:p>
    <w:p w:rsidR="008D3B6D" w:rsidRDefault="00B444B9">
      <w:pPr>
        <w:spacing w:before="50" w:after="50"/>
      </w:pPr>
      <w:r>
        <w:t>Data quality is the single biggest factor in fine-tuning success. A model trained on 500 clean, well-labeled examples will outperform one trained on 10,000 messy ones.</w:t>
      </w:r>
    </w:p>
    <w:p w:rsidR="008D3B6D" w:rsidRDefault="008D3B6D">
      <w:pPr>
        <w:spacing w:before="24" w:after="24"/>
      </w:pPr>
    </w:p>
    <w:p w:rsidR="008D3B6D" w:rsidRDefault="00B444B9">
      <w:pPr>
        <w:pStyle w:val="Heading2"/>
      </w:pPr>
      <w:r>
        <w:t>Dataset format for SFT (most common)</w:t>
      </w:r>
    </w:p>
    <w:p w:rsidR="008D3B6D" w:rsidRDefault="00B444B9">
      <w:pPr>
        <w:spacing w:before="50" w:after="50"/>
      </w:pPr>
      <w:r>
        <w:t>Each row in your dataset should be a prompt-completion pair. The exact format depends on the model but typically looks like this:</w:t>
      </w:r>
    </w:p>
    <w:p w:rsidR="008D3B6D" w:rsidRDefault="008D3B6D">
      <w:pPr>
        <w:spacing w:before="24" w:after="24"/>
      </w:pP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Input (prompt): the instruction or question the model will receive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Output (completion): the exact response you want the model to produce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Most frameworks use the chat template format: system message + user message + assistant message</w:t>
      </w:r>
    </w:p>
    <w:p w:rsidR="008D3B6D" w:rsidRDefault="008D3B6D">
      <w:pPr>
        <w:spacing w:before="24" w:after="24"/>
      </w:pPr>
    </w:p>
    <w:p w:rsidR="008D3B6D" w:rsidRDefault="00B444B9">
      <w:pPr>
        <w:pStyle w:val="Heading2"/>
      </w:pPr>
      <w:r>
        <w:t>How much data do you need?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560"/>
      </w:tblGrid>
      <w:tr w:rsidR="008D3B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b/>
                <w:bCs/>
                <w:color w:val="FFFFFF"/>
                <w:sz w:val="18"/>
                <w:szCs w:val="18"/>
              </w:rPr>
              <w:t>Goal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b/>
                <w:bCs/>
                <w:color w:val="FFFFFF"/>
                <w:sz w:val="18"/>
                <w:szCs w:val="18"/>
              </w:rPr>
              <w:t>Approx. examples needed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Learn a specific output format (</w:t>
            </w:r>
            <w:r>
              <w:rPr>
                <w:sz w:val="18"/>
                <w:szCs w:val="18"/>
              </w:rPr>
              <w:t>e.g. always return JSON)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100 – 500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Adopt a writing style or tone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500 – 1,000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Domain-specific Q&amp;A (medical, legal, finance)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1,000 – 5,000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Multi-task instruction following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5,000 – 50,000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RLHF / DPO preference alignment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10,000+ preference pairs</w:t>
            </w:r>
          </w:p>
        </w:tc>
      </w:tr>
    </w:tbl>
    <w:p w:rsidR="008D3B6D" w:rsidRDefault="008D3B6D">
      <w:pPr>
        <w:spacing w:before="24" w:after="24"/>
      </w:pPr>
    </w:p>
    <w:p w:rsidR="008D3B6D" w:rsidRDefault="00B444B9">
      <w:pPr>
        <w:pStyle w:val="Heading2"/>
      </w:pPr>
      <w:r>
        <w:t>Data quality checklist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Remove duplicates — identical or near-identical examples cause overfitting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Check for label consistency — if two similar prompts have different ideal responses, the model gets confused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Make outputs diverse — if all examples have the s</w:t>
      </w:r>
      <w:r>
        <w:t>ame structure, the model becomes rigid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Include edge cases — examples that represent tricky or unusual inputs improve robustness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t>Split your data: 80% train, 10% validation, 10% test. Never evaluate on training data.</w:t>
      </w:r>
    </w:p>
    <w:p w:rsidR="008D3B6D" w:rsidRDefault="008D3B6D">
      <w:pPr>
        <w:spacing w:before="24" w:after="24"/>
      </w:pPr>
    </w:p>
    <w:p w:rsidR="008D3B6D" w:rsidRDefault="008D3B6D">
      <w:pPr>
        <w:pBdr>
          <w:bottom w:val="single" w:sz="4" w:space="1" w:color="DDDDDD"/>
        </w:pBdr>
        <w:spacing w:before="80" w:after="80"/>
      </w:pPr>
    </w:p>
    <w:p w:rsidR="008D3B6D" w:rsidRDefault="00B444B9">
      <w:pPr>
        <w:pStyle w:val="Heading1"/>
      </w:pPr>
      <w:r>
        <w:lastRenderedPageBreak/>
        <w:t>4. Training Process — Key Hyperparamete</w:t>
      </w:r>
      <w:r>
        <w:t>rs</w:t>
      </w:r>
    </w:p>
    <w:p w:rsidR="008D3B6D" w:rsidRDefault="00B444B9">
      <w:pPr>
        <w:spacing w:before="50" w:after="50"/>
      </w:pPr>
      <w:r>
        <w:t>You do not need to deeply understand every hyperparameter, but these are the ones that come up in interviews and production work:</w:t>
      </w:r>
    </w:p>
    <w:p w:rsidR="008D3B6D" w:rsidRDefault="008D3B6D">
      <w:pPr>
        <w:spacing w:before="24" w:after="24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160"/>
      </w:tblGrid>
      <w:tr w:rsidR="008D3B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b/>
                <w:bCs/>
                <w:color w:val="FFFFFF"/>
                <w:sz w:val="18"/>
                <w:szCs w:val="18"/>
              </w:rPr>
              <w:t>What it controls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b/>
                <w:bCs/>
                <w:color w:val="FFFFFF"/>
                <w:sz w:val="18"/>
                <w:szCs w:val="18"/>
              </w:rPr>
              <w:t>Typical starting value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Learning rate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How big each weight update step is. Too high = training diverges. Too low = slow or no learning.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1e-4 to 2e-5 for SFT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Epochs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How many times the model sees the whole dataset.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1–3 (more risks overfitting)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Batch size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Number of examples processed per step. Larger = more stable gradients, more memory.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4–32 depending on GPU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LoRA rank (r)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Size of the adapter matrices. Higher r = more capacity but more memory.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8–64 (16 is a good default)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LoRA alpha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Scaling factor for the adapter. Often set to 2x the rank.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16–128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Max sequence length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Maximum token length per example. Longer = more memory.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512–4096</w:t>
            </w:r>
          </w:p>
        </w:tc>
      </w:tr>
    </w:tbl>
    <w:p w:rsidR="008D3B6D" w:rsidRDefault="008D3B6D">
      <w:pPr>
        <w:spacing w:before="24" w:after="24"/>
      </w:pPr>
    </w:p>
    <w:p w:rsidR="008D3B6D" w:rsidRDefault="00B444B9">
      <w:pPr>
        <w:pBdr>
          <w:left w:val="single" w:sz="12" w:space="8" w:color="9C2B4A"/>
        </w:pBdr>
        <w:shd w:val="clear" w:color="auto" w:fill="FEF0F3"/>
        <w:spacing w:before="60" w:after="60"/>
        <w:ind w:left="300"/>
      </w:pPr>
      <w:r>
        <w:rPr>
          <w:b/>
          <w:bCs/>
          <w:color w:val="6B1A2A"/>
          <w:sz w:val="19"/>
          <w:szCs w:val="19"/>
        </w:rPr>
        <w:t xml:space="preserve">Watch for overfitting:  </w:t>
      </w:r>
      <w:r>
        <w:rPr>
          <w:color w:val="333333"/>
          <w:sz w:val="19"/>
          <w:szCs w:val="19"/>
        </w:rPr>
        <w:t>If training loss keeps falling but validation loss starts rising, the model is memorizing examples rather than learning. Use early stopping and reduce epochs.</w:t>
      </w:r>
    </w:p>
    <w:p w:rsidR="008D3B6D" w:rsidRDefault="008D3B6D">
      <w:pPr>
        <w:spacing w:before="24" w:after="24"/>
      </w:pPr>
    </w:p>
    <w:p w:rsidR="008D3B6D" w:rsidRDefault="008D3B6D">
      <w:pPr>
        <w:pBdr>
          <w:bottom w:val="single" w:sz="4" w:space="1" w:color="DDDDDD"/>
        </w:pBdr>
        <w:spacing w:before="80" w:after="80"/>
      </w:pPr>
    </w:p>
    <w:p w:rsidR="008D3B6D" w:rsidRDefault="00B444B9">
      <w:pPr>
        <w:pStyle w:val="Heading1"/>
      </w:pPr>
      <w:r>
        <w:t>5. Evaluation</w:t>
      </w:r>
    </w:p>
    <w:p w:rsidR="008D3B6D" w:rsidRDefault="00B444B9">
      <w:pPr>
        <w:spacing w:before="50" w:after="50"/>
      </w:pPr>
      <w:r>
        <w:t>After fine-tuning, you need to verify the model actually improved — and that it d</w:t>
      </w:r>
      <w:r>
        <w:t>id not get worse at things it was already good at.</w:t>
      </w:r>
    </w:p>
    <w:p w:rsidR="008D3B6D" w:rsidRDefault="008D3B6D">
      <w:pPr>
        <w:spacing w:before="24" w:after="24"/>
      </w:pPr>
    </w:p>
    <w:p w:rsidR="008D3B6D" w:rsidRDefault="00B444B9">
      <w:pPr>
        <w:pStyle w:val="Heading2"/>
      </w:pPr>
      <w:r>
        <w:t>Automated metrics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rPr>
          <w:b/>
          <w:bCs/>
        </w:rPr>
        <w:t xml:space="preserve">BLEU / ROUGE:  </w:t>
      </w:r>
      <w:r>
        <w:t>Measures overlap between model output and reference text. Useful for summarization and translation.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rPr>
          <w:b/>
          <w:bCs/>
        </w:rPr>
        <w:t xml:space="preserve">Perplexity:  </w:t>
      </w:r>
      <w:r>
        <w:t>How surprised the model is by the validation data. Lower is better — it means the model finds your examples predictable (i.e. it has learned the pattern).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rPr>
          <w:b/>
          <w:bCs/>
        </w:rPr>
        <w:t xml:space="preserve">Task-specific accuracy:  </w:t>
      </w:r>
      <w:r>
        <w:t>For classification tasks, just measure correct vs incorrect on a held-out te</w:t>
      </w:r>
      <w:r>
        <w:t>st set.</w:t>
      </w:r>
    </w:p>
    <w:p w:rsidR="008D3B6D" w:rsidRDefault="008D3B6D">
      <w:pPr>
        <w:spacing w:before="24" w:after="24"/>
      </w:pPr>
    </w:p>
    <w:p w:rsidR="008D3B6D" w:rsidRDefault="00B444B9">
      <w:pPr>
        <w:pStyle w:val="Heading2"/>
      </w:pPr>
      <w:r>
        <w:t>LLM-as-judge evaluation</w:t>
      </w:r>
    </w:p>
    <w:p w:rsidR="008D3B6D" w:rsidRDefault="00B444B9">
      <w:pPr>
        <w:spacing w:before="50" w:after="50"/>
      </w:pPr>
      <w:r>
        <w:t>Use a strong model (GPT-4o, Claude Opus) to score your fine-tuned model's outputs on dimensions like relevance, accuracy, tone, and format. This is now a standard production practice and scales much better than human evalua</w:t>
      </w:r>
      <w:r>
        <w:t>tion.</w:t>
      </w:r>
    </w:p>
    <w:p w:rsidR="008D3B6D" w:rsidRDefault="008D3B6D">
      <w:pPr>
        <w:spacing w:before="24" w:after="24"/>
      </w:pPr>
    </w:p>
    <w:p w:rsidR="008D3B6D" w:rsidRDefault="00B444B9">
      <w:pPr>
        <w:pStyle w:val="Heading2"/>
      </w:pPr>
      <w:r>
        <w:t>Regression testing</w:t>
      </w:r>
    </w:p>
    <w:p w:rsidR="008D3B6D" w:rsidRDefault="00B444B9">
      <w:pPr>
        <w:spacing w:before="50" w:after="50"/>
      </w:pPr>
      <w:r>
        <w:t>Make sure fine-tuning on your specific task has not broken the model'</w:t>
      </w:r>
      <w:r>
        <w:t>s general abilities. Always run your fine-tuned model on a set of general-purpose benchmarks alongside your task-specific ones. If general performance drops significantly, the model has catastrophically forgotten — reduce epochs or learning rate and retrai</w:t>
      </w:r>
      <w:r>
        <w:t>n.</w:t>
      </w:r>
    </w:p>
    <w:p w:rsidR="008D3B6D" w:rsidRDefault="008D3B6D">
      <w:pPr>
        <w:spacing w:before="24" w:after="24"/>
      </w:pPr>
    </w:p>
    <w:p w:rsidR="008D3B6D" w:rsidRDefault="008D3B6D">
      <w:pPr>
        <w:pBdr>
          <w:bottom w:val="single" w:sz="4" w:space="1" w:color="DDDDDD"/>
        </w:pBdr>
        <w:spacing w:before="80" w:after="80"/>
      </w:pPr>
    </w:p>
    <w:p w:rsidR="008D3B6D" w:rsidRDefault="00B444B9">
      <w:pPr>
        <w:pStyle w:val="Heading1"/>
      </w:pPr>
      <w:r>
        <w:lastRenderedPageBreak/>
        <w:t>6. Serving Fine-Tuned Models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rPr>
          <w:b/>
          <w:bCs/>
        </w:rPr>
        <w:t xml:space="preserve">LoRA adapters are tiny — </w:t>
      </w:r>
      <w:r>
        <w:t>0-100 MB) and can be hot-swapped on a base model at serving time — one GPU, multiple specialized adapters loaded on demand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rPr>
          <w:b/>
          <w:bCs/>
        </w:rPr>
        <w:t xml:space="preserve">vLLM supports LoRA serving — </w:t>
      </w:r>
      <w:r>
        <w:t xml:space="preserve">tively: load the base model once, attach the </w:t>
      </w:r>
      <w:r>
        <w:t>right adapter per request based on tenant or use case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rPr>
          <w:b/>
          <w:bCs/>
        </w:rPr>
        <w:t xml:space="preserve">For full fine-tuned models — </w:t>
      </w:r>
      <w:r>
        <w:t>erge the adapter into the base model weights using merge_and_unload() in PEFT, then deploy the merged model as you would any other</w:t>
      </w:r>
    </w:p>
    <w:p w:rsidR="008D3B6D" w:rsidRDefault="00B444B9">
      <w:pPr>
        <w:pStyle w:val="ListParagraph"/>
        <w:numPr>
          <w:ilvl w:val="0"/>
          <w:numId w:val="2"/>
        </w:numPr>
        <w:spacing w:before="34" w:after="34"/>
      </w:pPr>
      <w:r>
        <w:rPr>
          <w:b/>
          <w:bCs/>
        </w:rPr>
        <w:t xml:space="preserve">Version your adapters — </w:t>
      </w:r>
      <w:r>
        <w:t>e same way you ver</w:t>
      </w:r>
      <w:r>
        <w:t>sion code — each fine-tune run produces a new adapter version in your model registry</w:t>
      </w:r>
    </w:p>
    <w:p w:rsidR="008D3B6D" w:rsidRDefault="008D3B6D">
      <w:pPr>
        <w:spacing w:before="24" w:after="24"/>
      </w:pPr>
    </w:p>
    <w:p w:rsidR="008D3B6D" w:rsidRDefault="008D3B6D">
      <w:pPr>
        <w:pBdr>
          <w:bottom w:val="single" w:sz="4" w:space="1" w:color="DDDDDD"/>
        </w:pBdr>
        <w:spacing w:before="80" w:after="80"/>
      </w:pPr>
    </w:p>
    <w:p w:rsidR="008D3B6D" w:rsidRDefault="00B444B9">
      <w:pPr>
        <w:pStyle w:val="Heading1"/>
      </w:pPr>
      <w:r>
        <w:t>7. Quick Reference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D3B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1A2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Should I fine-tune or use RAG?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RAG for knowledge gaps. Fine-tune for style, format, tone, domain language.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What method should I start with?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LoRA + SFT. It is cheap, fast, and works for most tasks.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How many examples do I need?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500–1,000 high-quality examples is a solid starting point.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How do I prevent overfitting?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Use early stopping, keep epochs low (1–3), validate on held-out data.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How do I align model behavior?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Use DPO with chosen/rejected response pairs. Simpler than RLHF.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What is LoRA rank?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Size of adapter matrices. Start at 16. Increase if model under-fits.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How do I serve multiple fine-tunes cheaply?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One base model + hot-swappable LoRA adapters in vLLM.</w:t>
            </w:r>
          </w:p>
        </w:tc>
      </w:tr>
      <w:tr w:rsidR="008D3B6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What is catastrophic forgetting?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3B6D" w:rsidRDefault="00B444B9">
            <w:r>
              <w:rPr>
                <w:sz w:val="18"/>
                <w:szCs w:val="18"/>
              </w:rPr>
              <w:t>Model loses general abilities after fine-tuning. Fix: reduce epochs, use LoRA not full FT.</w:t>
            </w:r>
          </w:p>
        </w:tc>
      </w:tr>
    </w:tbl>
    <w:p w:rsidR="00B444B9" w:rsidRDefault="00B444B9"/>
    <w:sectPr w:rsidR="00B444B9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769A7"/>
    <w:multiLevelType w:val="hybridMultilevel"/>
    <w:tmpl w:val="F320C0E6"/>
    <w:lvl w:ilvl="0" w:tplc="B8CABFE0">
      <w:start w:val="1"/>
      <w:numFmt w:val="bullet"/>
      <w:lvlText w:val="•"/>
      <w:lvlJc w:val="left"/>
      <w:pPr>
        <w:ind w:left="560" w:hanging="280"/>
      </w:pPr>
    </w:lvl>
    <w:lvl w:ilvl="1" w:tplc="9FA890FA">
      <w:numFmt w:val="decimal"/>
      <w:lvlText w:val=""/>
      <w:lvlJc w:val="left"/>
    </w:lvl>
    <w:lvl w:ilvl="2" w:tplc="4A10BA8E">
      <w:numFmt w:val="decimal"/>
      <w:lvlText w:val=""/>
      <w:lvlJc w:val="left"/>
    </w:lvl>
    <w:lvl w:ilvl="3" w:tplc="845C4EA0">
      <w:numFmt w:val="decimal"/>
      <w:lvlText w:val=""/>
      <w:lvlJc w:val="left"/>
    </w:lvl>
    <w:lvl w:ilvl="4" w:tplc="D6BA27B8">
      <w:numFmt w:val="decimal"/>
      <w:lvlText w:val=""/>
      <w:lvlJc w:val="left"/>
    </w:lvl>
    <w:lvl w:ilvl="5" w:tplc="0C382AEE">
      <w:numFmt w:val="decimal"/>
      <w:lvlText w:val=""/>
      <w:lvlJc w:val="left"/>
    </w:lvl>
    <w:lvl w:ilvl="6" w:tplc="5D3AE474">
      <w:numFmt w:val="decimal"/>
      <w:lvlText w:val=""/>
      <w:lvlJc w:val="left"/>
    </w:lvl>
    <w:lvl w:ilvl="7" w:tplc="EDB86578">
      <w:numFmt w:val="decimal"/>
      <w:lvlText w:val=""/>
      <w:lvlJc w:val="left"/>
    </w:lvl>
    <w:lvl w:ilvl="8" w:tplc="415E0446">
      <w:numFmt w:val="decimal"/>
      <w:lvlText w:val=""/>
      <w:lvlJc w:val="left"/>
    </w:lvl>
  </w:abstractNum>
  <w:abstractNum w:abstractNumId="1">
    <w:nsid w:val="360B048E"/>
    <w:multiLevelType w:val="hybridMultilevel"/>
    <w:tmpl w:val="D8B8BB2C"/>
    <w:lvl w:ilvl="0" w:tplc="1B505276">
      <w:start w:val="1"/>
      <w:numFmt w:val="bullet"/>
      <w:lvlText w:val="◦"/>
      <w:lvlJc w:val="left"/>
      <w:pPr>
        <w:ind w:left="1000" w:hanging="280"/>
      </w:pPr>
    </w:lvl>
    <w:lvl w:ilvl="1" w:tplc="EE68A424">
      <w:numFmt w:val="decimal"/>
      <w:lvlText w:val=""/>
      <w:lvlJc w:val="left"/>
    </w:lvl>
    <w:lvl w:ilvl="2" w:tplc="947A9814">
      <w:numFmt w:val="decimal"/>
      <w:lvlText w:val=""/>
      <w:lvlJc w:val="left"/>
    </w:lvl>
    <w:lvl w:ilvl="3" w:tplc="B4C211C8">
      <w:numFmt w:val="decimal"/>
      <w:lvlText w:val=""/>
      <w:lvlJc w:val="left"/>
    </w:lvl>
    <w:lvl w:ilvl="4" w:tplc="7D967462">
      <w:numFmt w:val="decimal"/>
      <w:lvlText w:val=""/>
      <w:lvlJc w:val="left"/>
    </w:lvl>
    <w:lvl w:ilvl="5" w:tplc="573E517A">
      <w:numFmt w:val="decimal"/>
      <w:lvlText w:val=""/>
      <w:lvlJc w:val="left"/>
    </w:lvl>
    <w:lvl w:ilvl="6" w:tplc="1D20B786">
      <w:numFmt w:val="decimal"/>
      <w:lvlText w:val=""/>
      <w:lvlJc w:val="left"/>
    </w:lvl>
    <w:lvl w:ilvl="7" w:tplc="2B4433A8">
      <w:numFmt w:val="decimal"/>
      <w:lvlText w:val=""/>
      <w:lvlJc w:val="left"/>
    </w:lvl>
    <w:lvl w:ilvl="8" w:tplc="42867556">
      <w:numFmt w:val="decimal"/>
      <w:lvlText w:val=""/>
      <w:lvlJc w:val="left"/>
    </w:lvl>
  </w:abstractNum>
  <w:abstractNum w:abstractNumId="2">
    <w:nsid w:val="682A68B5"/>
    <w:multiLevelType w:val="hybridMultilevel"/>
    <w:tmpl w:val="6DCA6BE2"/>
    <w:lvl w:ilvl="0" w:tplc="23168BA4">
      <w:start w:val="1"/>
      <w:numFmt w:val="bullet"/>
      <w:lvlText w:val="●"/>
      <w:lvlJc w:val="left"/>
      <w:pPr>
        <w:ind w:left="720" w:hanging="360"/>
      </w:pPr>
    </w:lvl>
    <w:lvl w:ilvl="1" w:tplc="95D21CF2">
      <w:start w:val="1"/>
      <w:numFmt w:val="bullet"/>
      <w:lvlText w:val="○"/>
      <w:lvlJc w:val="left"/>
      <w:pPr>
        <w:ind w:left="1440" w:hanging="360"/>
      </w:pPr>
    </w:lvl>
    <w:lvl w:ilvl="2" w:tplc="F3E8C05A">
      <w:start w:val="1"/>
      <w:numFmt w:val="bullet"/>
      <w:lvlText w:val="■"/>
      <w:lvlJc w:val="left"/>
      <w:pPr>
        <w:ind w:left="2160" w:hanging="360"/>
      </w:pPr>
    </w:lvl>
    <w:lvl w:ilvl="3" w:tplc="BC4EABEC">
      <w:start w:val="1"/>
      <w:numFmt w:val="bullet"/>
      <w:lvlText w:val="●"/>
      <w:lvlJc w:val="left"/>
      <w:pPr>
        <w:ind w:left="2880" w:hanging="360"/>
      </w:pPr>
    </w:lvl>
    <w:lvl w:ilvl="4" w:tplc="FEC8D8A6">
      <w:start w:val="1"/>
      <w:numFmt w:val="bullet"/>
      <w:lvlText w:val="○"/>
      <w:lvlJc w:val="left"/>
      <w:pPr>
        <w:ind w:left="3600" w:hanging="360"/>
      </w:pPr>
    </w:lvl>
    <w:lvl w:ilvl="5" w:tplc="11FE9604">
      <w:start w:val="1"/>
      <w:numFmt w:val="bullet"/>
      <w:lvlText w:val="■"/>
      <w:lvlJc w:val="left"/>
      <w:pPr>
        <w:ind w:left="4320" w:hanging="360"/>
      </w:pPr>
    </w:lvl>
    <w:lvl w:ilvl="6" w:tplc="B88C60A0">
      <w:start w:val="1"/>
      <w:numFmt w:val="bullet"/>
      <w:lvlText w:val="●"/>
      <w:lvlJc w:val="left"/>
      <w:pPr>
        <w:ind w:left="5040" w:hanging="360"/>
      </w:pPr>
    </w:lvl>
    <w:lvl w:ilvl="7" w:tplc="4A865F42">
      <w:start w:val="1"/>
      <w:numFmt w:val="bullet"/>
      <w:lvlText w:val="●"/>
      <w:lvlJc w:val="left"/>
      <w:pPr>
        <w:ind w:left="5760" w:hanging="360"/>
      </w:pPr>
    </w:lvl>
    <w:lvl w:ilvl="8" w:tplc="C18832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8D3B6D"/>
    <w:rsid w:val="00067F7A"/>
    <w:rsid w:val="008D3B6D"/>
    <w:rsid w:val="00B4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50" w:after="100"/>
      <w:outlineLvl w:val="0"/>
    </w:pPr>
    <w:rPr>
      <w:b/>
      <w:bCs/>
      <w:color w:val="6B1A2A"/>
      <w:sz w:val="28"/>
      <w:szCs w:val="28"/>
    </w:rPr>
  </w:style>
  <w:style w:type="paragraph" w:styleId="Heading2">
    <w:name w:val="heading 2"/>
    <w:qFormat/>
    <w:pPr>
      <w:spacing w:before="180" w:after="70"/>
      <w:outlineLvl w:val="1"/>
    </w:pPr>
    <w:rPr>
      <w:b/>
      <w:bCs/>
      <w:color w:val="9C2B4A"/>
      <w:sz w:val="22"/>
      <w:szCs w:val="22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50" w:after="100"/>
      <w:outlineLvl w:val="0"/>
    </w:pPr>
    <w:rPr>
      <w:b/>
      <w:bCs/>
      <w:color w:val="6B1A2A"/>
      <w:sz w:val="28"/>
      <w:szCs w:val="28"/>
    </w:rPr>
  </w:style>
  <w:style w:type="paragraph" w:styleId="Heading2">
    <w:name w:val="heading 2"/>
    <w:qFormat/>
    <w:pPr>
      <w:spacing w:before="180" w:after="70"/>
      <w:outlineLvl w:val="1"/>
    </w:pPr>
    <w:rPr>
      <w:b/>
      <w:bCs/>
      <w:color w:val="9C2B4A"/>
      <w:sz w:val="22"/>
      <w:szCs w:val="22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1595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 10</cp:lastModifiedBy>
  <cp:revision>2</cp:revision>
  <dcterms:created xsi:type="dcterms:W3CDTF">2026-05-20T07:48:00Z</dcterms:created>
  <dcterms:modified xsi:type="dcterms:W3CDTF">2026-05-20T07:48:00Z</dcterms:modified>
</cp:coreProperties>
</file>