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46BD6" w14:textId="7830BC73" w:rsidR="001C779A" w:rsidRDefault="001C779A" w:rsidP="001C779A">
      <w:pPr>
        <w:pStyle w:val="Heading1"/>
      </w:pPr>
      <w:r>
        <w:t>Introduction</w:t>
      </w:r>
    </w:p>
    <w:p w14:paraId="00BA81D7" w14:textId="5BA5E33F" w:rsidR="001C779A" w:rsidRDefault="001C779A" w:rsidP="001C779A">
      <w:pPr>
        <w:pStyle w:val="Heading2"/>
      </w:pPr>
      <w:r>
        <w:t>Problem Statement</w:t>
      </w:r>
    </w:p>
    <w:p w14:paraId="5BC464E2" w14:textId="633B3C8A" w:rsidR="001C779A" w:rsidRDefault="001C779A" w:rsidP="001C779A">
      <w:r w:rsidRPr="001C779A">
        <w:t>Nowadays, travel and exploration are a part of everyday life.</w:t>
      </w:r>
      <w:r>
        <w:t xml:space="preserve"> People may travel for a myriad of reasons like work, education, visiting friends and families, leisure, etc. They often </w:t>
      </w:r>
      <w:r w:rsidRPr="001C779A">
        <w:t xml:space="preserve">find themselves exploring new areas of their towns, cities, countries or even the world. </w:t>
      </w:r>
      <w:r>
        <w:t xml:space="preserve">Though information is now available easily people spend a large amount of time rummaging through the data, without getting relevant results. </w:t>
      </w:r>
      <w:r w:rsidRPr="001C779A">
        <w:t xml:space="preserve">This recommendation engine aims to make it easier for the wanderlusts by recommending </w:t>
      </w:r>
      <w:r>
        <w:t xml:space="preserve">venues </w:t>
      </w:r>
      <w:r w:rsidRPr="001C779A">
        <w:t>that they could like in any area of the world based on what they have liked earlier</w:t>
      </w:r>
      <w:r>
        <w:t xml:space="preserve"> on Four Square. </w:t>
      </w:r>
    </w:p>
    <w:p w14:paraId="728E564B" w14:textId="704759A7" w:rsidR="001C779A" w:rsidRDefault="001C779A" w:rsidP="001C779A">
      <w:r>
        <w:t xml:space="preserve">Also, local businesses like hotels, can provide more personalized service by understanding their customer preferences and making customer specific recommendations. </w:t>
      </w:r>
    </w:p>
    <w:p w14:paraId="34E16D33" w14:textId="7C475AF8" w:rsidR="001C779A" w:rsidRDefault="001C779A" w:rsidP="001C779A">
      <w:pPr>
        <w:pStyle w:val="Heading2"/>
        <w:numPr>
          <w:ilvl w:val="0"/>
          <w:numId w:val="0"/>
        </w:numPr>
        <w:ind w:left="576"/>
      </w:pPr>
    </w:p>
    <w:p w14:paraId="4DD06CDE" w14:textId="46072FFC" w:rsidR="001C779A" w:rsidRDefault="001C779A" w:rsidP="001C779A">
      <w:pPr>
        <w:pStyle w:val="Heading2"/>
      </w:pPr>
      <w:r>
        <w:t>Target audience</w:t>
      </w:r>
    </w:p>
    <w:p w14:paraId="7B9E37A1" w14:textId="7DF0B26C" w:rsidR="001C779A" w:rsidRDefault="001C779A" w:rsidP="001C779A">
      <w:r>
        <w:t xml:space="preserve">This engine can be used by anyone who wishes to explore venues of interest for themselves or for someone that they are conducting this </w:t>
      </w:r>
      <w:proofErr w:type="spellStart"/>
      <w:r>
        <w:t>research</w:t>
      </w:r>
      <w:r w:rsidR="00824671">
        <w:t>filt</w:t>
      </w:r>
      <w:proofErr w:type="spellEnd"/>
      <w:r>
        <w:t xml:space="preserve"> for. </w:t>
      </w:r>
    </w:p>
    <w:p w14:paraId="46B15CF4" w14:textId="1D47E3D2" w:rsidR="001C779A" w:rsidRPr="001C779A" w:rsidRDefault="001C779A" w:rsidP="001C779A">
      <w:r>
        <w:tab/>
      </w:r>
    </w:p>
    <w:p w14:paraId="785C30E1" w14:textId="77777777" w:rsidR="0079507A" w:rsidRDefault="0079507A">
      <w:pPr>
        <w:rPr>
          <w:rFonts w:asciiTheme="majorHAnsi" w:eastAsiaTheme="majorEastAsia" w:hAnsiTheme="majorHAnsi" w:cstheme="majorBidi"/>
          <w:color w:val="2F5496" w:themeColor="accent1" w:themeShade="BF"/>
          <w:sz w:val="32"/>
          <w:szCs w:val="32"/>
        </w:rPr>
      </w:pPr>
      <w:r>
        <w:br w:type="page"/>
      </w:r>
    </w:p>
    <w:p w14:paraId="4EFACD20" w14:textId="6C4A4594" w:rsidR="001C779A" w:rsidRDefault="001C779A" w:rsidP="001C779A">
      <w:pPr>
        <w:pStyle w:val="Heading1"/>
      </w:pPr>
      <w:r>
        <w:lastRenderedPageBreak/>
        <w:t>Data Acquisition</w:t>
      </w:r>
    </w:p>
    <w:p w14:paraId="19EF9505" w14:textId="49D29A16" w:rsidR="0079507A" w:rsidRDefault="0079507A" w:rsidP="001C779A"/>
    <w:p w14:paraId="5D63EA10" w14:textId="2F6E0FE4" w:rsidR="001C779A" w:rsidRDefault="0079507A" w:rsidP="0079507A">
      <w:pPr>
        <w:pStyle w:val="Heading2"/>
      </w:pPr>
      <w:r>
        <w:t>Data Sources</w:t>
      </w:r>
    </w:p>
    <w:p w14:paraId="4ACD27AF" w14:textId="77777777" w:rsidR="00F610A0" w:rsidRDefault="00F610A0" w:rsidP="0079507A"/>
    <w:p w14:paraId="2C6465C3" w14:textId="6D9A12B9" w:rsidR="0079507A" w:rsidRPr="0079507A" w:rsidRDefault="0079507A" w:rsidP="0079507A">
      <w:r>
        <w:t xml:space="preserve">The primary source of data for this project is Foursquare. Foursquare </w:t>
      </w:r>
      <w:r w:rsidRPr="0079507A">
        <w:t xml:space="preserve">Places API offers real-time access to </w:t>
      </w:r>
      <w:proofErr w:type="spellStart"/>
      <w:r w:rsidRPr="0079507A">
        <w:t>Foursquare’s</w:t>
      </w:r>
      <w:proofErr w:type="spellEnd"/>
      <w:r w:rsidRPr="0079507A">
        <w:t xml:space="preserve"> global database of rich venue data and user content</w:t>
      </w:r>
      <w:r>
        <w:t>.</w:t>
      </w:r>
    </w:p>
    <w:p w14:paraId="6ED602E0" w14:textId="581A3724" w:rsidR="0079507A" w:rsidRDefault="0079507A" w:rsidP="0079507A">
      <w:r>
        <w:t>The following API Endpoints have been specifically used to extract the data used in this project:</w:t>
      </w:r>
    </w:p>
    <w:tbl>
      <w:tblPr>
        <w:tblStyle w:val="GridTable4-Accent1"/>
        <w:tblW w:w="0" w:type="auto"/>
        <w:tblLook w:val="04A0" w:firstRow="1" w:lastRow="0" w:firstColumn="1" w:lastColumn="0" w:noHBand="0" w:noVBand="1"/>
      </w:tblPr>
      <w:tblGrid>
        <w:gridCol w:w="1255"/>
        <w:gridCol w:w="2070"/>
        <w:gridCol w:w="1890"/>
        <w:gridCol w:w="4135"/>
      </w:tblGrid>
      <w:tr w:rsidR="0079507A" w14:paraId="7E84F19F" w14:textId="77777777" w:rsidTr="00F610A0">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90C8558" w14:textId="0D2F30C5" w:rsidR="0079507A" w:rsidRDefault="0079507A" w:rsidP="00F610A0">
            <w:pPr>
              <w:jc w:val="center"/>
            </w:pPr>
            <w:r>
              <w:t>Method</w:t>
            </w:r>
          </w:p>
        </w:tc>
        <w:tc>
          <w:tcPr>
            <w:tcW w:w="2070" w:type="dxa"/>
            <w:vAlign w:val="center"/>
          </w:tcPr>
          <w:p w14:paraId="20647569" w14:textId="4832A6C7" w:rsidR="0079507A" w:rsidRDefault="0079507A" w:rsidP="00F610A0">
            <w:pPr>
              <w:jc w:val="center"/>
              <w:cnfStyle w:val="100000000000" w:firstRow="1" w:lastRow="0" w:firstColumn="0" w:lastColumn="0" w:oddVBand="0" w:evenVBand="0" w:oddHBand="0" w:evenHBand="0" w:firstRowFirstColumn="0" w:firstRowLastColumn="0" w:lastRowFirstColumn="0" w:lastRowLastColumn="0"/>
            </w:pPr>
            <w:r>
              <w:t>End Point Group</w:t>
            </w:r>
          </w:p>
        </w:tc>
        <w:tc>
          <w:tcPr>
            <w:tcW w:w="1890" w:type="dxa"/>
            <w:vAlign w:val="center"/>
          </w:tcPr>
          <w:p w14:paraId="48F8FAF6" w14:textId="5518B335" w:rsidR="0079507A" w:rsidRDefault="0079507A" w:rsidP="00F610A0">
            <w:pPr>
              <w:jc w:val="center"/>
              <w:cnfStyle w:val="100000000000" w:firstRow="1" w:lastRow="0" w:firstColumn="0" w:lastColumn="0" w:oddVBand="0" w:evenVBand="0" w:oddHBand="0" w:evenHBand="0" w:firstRowFirstColumn="0" w:firstRowLastColumn="0" w:lastRowFirstColumn="0" w:lastRowLastColumn="0"/>
            </w:pPr>
            <w:r>
              <w:t>End Point</w:t>
            </w:r>
          </w:p>
        </w:tc>
        <w:tc>
          <w:tcPr>
            <w:tcW w:w="4135" w:type="dxa"/>
            <w:vAlign w:val="center"/>
          </w:tcPr>
          <w:p w14:paraId="12C08397" w14:textId="52D7FB29" w:rsidR="0079507A" w:rsidRDefault="0079507A" w:rsidP="00F610A0">
            <w:pPr>
              <w:jc w:val="center"/>
              <w:cnfStyle w:val="100000000000" w:firstRow="1" w:lastRow="0" w:firstColumn="0" w:lastColumn="0" w:oddVBand="0" w:evenVBand="0" w:oddHBand="0" w:evenHBand="0" w:firstRowFirstColumn="0" w:firstRowLastColumn="0" w:lastRowFirstColumn="0" w:lastRowLastColumn="0"/>
            </w:pPr>
            <w:r>
              <w:t>Usage</w:t>
            </w:r>
          </w:p>
        </w:tc>
      </w:tr>
      <w:tr w:rsidR="0079507A" w14:paraId="6C28D33D" w14:textId="77777777" w:rsidTr="00F610A0">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4D3662B0" w14:textId="00331615" w:rsidR="0079507A" w:rsidRDefault="00F610A0" w:rsidP="00F610A0">
            <w:r>
              <w:t>GET</w:t>
            </w:r>
          </w:p>
        </w:tc>
        <w:tc>
          <w:tcPr>
            <w:tcW w:w="2070" w:type="dxa"/>
            <w:vAlign w:val="center"/>
          </w:tcPr>
          <w:p w14:paraId="3A74D294" w14:textId="6DBC8980" w:rsidR="0079507A" w:rsidRDefault="00F610A0" w:rsidP="00F610A0">
            <w:pPr>
              <w:cnfStyle w:val="000000100000" w:firstRow="0" w:lastRow="0" w:firstColumn="0" w:lastColumn="0" w:oddVBand="0" w:evenVBand="0" w:oddHBand="1" w:evenHBand="0" w:firstRowFirstColumn="0" w:firstRowLastColumn="0" w:lastRowFirstColumn="0" w:lastRowLastColumn="0"/>
            </w:pPr>
            <w:r>
              <w:t>venues</w:t>
            </w:r>
          </w:p>
        </w:tc>
        <w:tc>
          <w:tcPr>
            <w:tcW w:w="1890" w:type="dxa"/>
            <w:vAlign w:val="center"/>
          </w:tcPr>
          <w:p w14:paraId="2EBF4D09" w14:textId="2B05ED67" w:rsidR="0079507A" w:rsidRDefault="00F610A0" w:rsidP="00F610A0">
            <w:pPr>
              <w:cnfStyle w:val="000000100000" w:firstRow="0" w:lastRow="0" w:firstColumn="0" w:lastColumn="0" w:oddVBand="0" w:evenVBand="0" w:oddHBand="1" w:evenHBand="0" w:firstRowFirstColumn="0" w:firstRowLastColumn="0" w:lastRowFirstColumn="0" w:lastRowLastColumn="0"/>
            </w:pPr>
            <w:r>
              <w:t>explore</w:t>
            </w:r>
          </w:p>
        </w:tc>
        <w:tc>
          <w:tcPr>
            <w:tcW w:w="4135" w:type="dxa"/>
            <w:vAlign w:val="center"/>
          </w:tcPr>
          <w:p w14:paraId="7BFB20DE" w14:textId="7A54C517" w:rsidR="0079507A" w:rsidRDefault="00F610A0" w:rsidP="00F610A0">
            <w:pPr>
              <w:cnfStyle w:val="000000100000" w:firstRow="0" w:lastRow="0" w:firstColumn="0" w:lastColumn="0" w:oddVBand="0" w:evenVBand="0" w:oddHBand="1" w:evenHBand="0" w:firstRowFirstColumn="0" w:firstRowLastColumn="0" w:lastRowFirstColumn="0" w:lastRowLastColumn="0"/>
            </w:pPr>
            <w:r w:rsidRPr="00F610A0">
              <w:t xml:space="preserve">Get Venue </w:t>
            </w:r>
            <w:r>
              <w:t>data for venues in an area</w:t>
            </w:r>
          </w:p>
        </w:tc>
      </w:tr>
      <w:tr w:rsidR="00F610A0" w14:paraId="3C19ED40" w14:textId="77777777" w:rsidTr="00F610A0">
        <w:trPr>
          <w:trHeight w:val="48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D506859" w14:textId="65321EEC" w:rsidR="00F610A0" w:rsidRDefault="00F610A0" w:rsidP="00F610A0">
            <w:r>
              <w:t>GET</w:t>
            </w:r>
          </w:p>
        </w:tc>
        <w:tc>
          <w:tcPr>
            <w:tcW w:w="2070" w:type="dxa"/>
            <w:vAlign w:val="center"/>
          </w:tcPr>
          <w:p w14:paraId="00BFEB5D" w14:textId="4B32B0A8" w:rsidR="00F610A0" w:rsidRDefault="00F610A0" w:rsidP="00F610A0">
            <w:pPr>
              <w:cnfStyle w:val="000000000000" w:firstRow="0" w:lastRow="0" w:firstColumn="0" w:lastColumn="0" w:oddVBand="0" w:evenVBand="0" w:oddHBand="0" w:evenHBand="0" w:firstRowFirstColumn="0" w:firstRowLastColumn="0" w:lastRowFirstColumn="0" w:lastRowLastColumn="0"/>
            </w:pPr>
            <w:r>
              <w:t>users</w:t>
            </w:r>
          </w:p>
        </w:tc>
        <w:tc>
          <w:tcPr>
            <w:tcW w:w="1890" w:type="dxa"/>
            <w:vAlign w:val="center"/>
          </w:tcPr>
          <w:p w14:paraId="5DB4F7C5" w14:textId="74F3CEED" w:rsidR="00F610A0" w:rsidRDefault="00F610A0" w:rsidP="00F610A0">
            <w:pPr>
              <w:cnfStyle w:val="000000000000" w:firstRow="0" w:lastRow="0" w:firstColumn="0" w:lastColumn="0" w:oddVBand="0" w:evenVBand="0" w:oddHBand="0" w:evenHBand="0" w:firstRowFirstColumn="0" w:firstRowLastColumn="0" w:lastRowFirstColumn="0" w:lastRowLastColumn="0"/>
            </w:pPr>
            <w:r>
              <w:t>lists</w:t>
            </w:r>
          </w:p>
        </w:tc>
        <w:tc>
          <w:tcPr>
            <w:tcW w:w="4135" w:type="dxa"/>
            <w:vAlign w:val="center"/>
          </w:tcPr>
          <w:p w14:paraId="0292281F" w14:textId="3215F783" w:rsidR="00F610A0" w:rsidRDefault="00F610A0" w:rsidP="00F610A0">
            <w:pPr>
              <w:cnfStyle w:val="000000000000" w:firstRow="0" w:lastRow="0" w:firstColumn="0" w:lastColumn="0" w:oddVBand="0" w:evenVBand="0" w:oddHBand="0" w:evenHBand="0" w:firstRowFirstColumn="0" w:firstRowLastColumn="0" w:lastRowFirstColumn="0" w:lastRowLastColumn="0"/>
            </w:pPr>
            <w:r>
              <w:t>Get a User’s lists</w:t>
            </w:r>
          </w:p>
        </w:tc>
      </w:tr>
      <w:tr w:rsidR="00F610A0" w14:paraId="0B393CB7" w14:textId="77777777" w:rsidTr="00F610A0">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F11636A" w14:textId="17BA01BF" w:rsidR="00F610A0" w:rsidRDefault="00F610A0" w:rsidP="00F610A0">
            <w:r>
              <w:t>GET</w:t>
            </w:r>
          </w:p>
        </w:tc>
        <w:tc>
          <w:tcPr>
            <w:tcW w:w="2070" w:type="dxa"/>
            <w:vAlign w:val="center"/>
          </w:tcPr>
          <w:p w14:paraId="091FDE6F" w14:textId="66A0F806" w:rsidR="00F610A0" w:rsidRDefault="00F610A0" w:rsidP="00F610A0">
            <w:pPr>
              <w:cnfStyle w:val="000000100000" w:firstRow="0" w:lastRow="0" w:firstColumn="0" w:lastColumn="0" w:oddVBand="0" w:evenVBand="0" w:oddHBand="1" w:evenHBand="0" w:firstRowFirstColumn="0" w:firstRowLastColumn="0" w:lastRowFirstColumn="0" w:lastRowLastColumn="0"/>
            </w:pPr>
            <w:r>
              <w:t>lists</w:t>
            </w:r>
          </w:p>
        </w:tc>
        <w:tc>
          <w:tcPr>
            <w:tcW w:w="1890" w:type="dxa"/>
            <w:vAlign w:val="center"/>
          </w:tcPr>
          <w:p w14:paraId="26A504CB" w14:textId="5801947A" w:rsidR="00F610A0" w:rsidRDefault="00F610A0" w:rsidP="00F610A0">
            <w:pPr>
              <w:cnfStyle w:val="000000100000" w:firstRow="0" w:lastRow="0" w:firstColumn="0" w:lastColumn="0" w:oddVBand="0" w:evenVBand="0" w:oddHBand="1" w:evenHBand="0" w:firstRowFirstColumn="0" w:firstRowLastColumn="0" w:lastRowFirstColumn="0" w:lastRowLastColumn="0"/>
            </w:pPr>
            <w:r>
              <w:t>details</w:t>
            </w:r>
          </w:p>
        </w:tc>
        <w:tc>
          <w:tcPr>
            <w:tcW w:w="4135" w:type="dxa"/>
            <w:vAlign w:val="center"/>
          </w:tcPr>
          <w:p w14:paraId="23B5A9A1" w14:textId="735BF373" w:rsidR="00F610A0" w:rsidRDefault="00F610A0" w:rsidP="00F610A0">
            <w:pPr>
              <w:cnfStyle w:val="000000100000" w:firstRow="0" w:lastRow="0" w:firstColumn="0" w:lastColumn="0" w:oddVBand="0" w:evenVBand="0" w:oddHBand="1" w:evenHBand="0" w:firstRowFirstColumn="0" w:firstRowLastColumn="0" w:lastRowFirstColumn="0" w:lastRowLastColumn="0"/>
            </w:pPr>
            <w:r>
              <w:t>Get details of a list</w:t>
            </w:r>
          </w:p>
        </w:tc>
      </w:tr>
      <w:tr w:rsidR="00F610A0" w14:paraId="554D946B" w14:textId="77777777" w:rsidTr="00F610A0">
        <w:trPr>
          <w:trHeight w:val="487"/>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A062711" w14:textId="77777777" w:rsidR="00F610A0" w:rsidRDefault="00F610A0" w:rsidP="00F610A0"/>
        </w:tc>
        <w:tc>
          <w:tcPr>
            <w:tcW w:w="2070" w:type="dxa"/>
            <w:vAlign w:val="center"/>
          </w:tcPr>
          <w:p w14:paraId="3915AFF6" w14:textId="77777777" w:rsidR="00F610A0" w:rsidRDefault="00F610A0" w:rsidP="00F610A0">
            <w:pPr>
              <w:cnfStyle w:val="000000000000" w:firstRow="0" w:lastRow="0" w:firstColumn="0" w:lastColumn="0" w:oddVBand="0" w:evenVBand="0" w:oddHBand="0" w:evenHBand="0" w:firstRowFirstColumn="0" w:firstRowLastColumn="0" w:lastRowFirstColumn="0" w:lastRowLastColumn="0"/>
            </w:pPr>
          </w:p>
        </w:tc>
        <w:tc>
          <w:tcPr>
            <w:tcW w:w="1890" w:type="dxa"/>
            <w:vAlign w:val="center"/>
          </w:tcPr>
          <w:p w14:paraId="100C42B7" w14:textId="77777777" w:rsidR="00F610A0" w:rsidRDefault="00F610A0" w:rsidP="00F610A0">
            <w:pPr>
              <w:cnfStyle w:val="000000000000" w:firstRow="0" w:lastRow="0" w:firstColumn="0" w:lastColumn="0" w:oddVBand="0" w:evenVBand="0" w:oddHBand="0" w:evenHBand="0" w:firstRowFirstColumn="0" w:firstRowLastColumn="0" w:lastRowFirstColumn="0" w:lastRowLastColumn="0"/>
            </w:pPr>
          </w:p>
        </w:tc>
        <w:tc>
          <w:tcPr>
            <w:tcW w:w="4135" w:type="dxa"/>
            <w:vAlign w:val="center"/>
          </w:tcPr>
          <w:p w14:paraId="416831DC" w14:textId="77777777" w:rsidR="00F610A0" w:rsidRDefault="00F610A0" w:rsidP="00F610A0">
            <w:pPr>
              <w:cnfStyle w:val="000000000000" w:firstRow="0" w:lastRow="0" w:firstColumn="0" w:lastColumn="0" w:oddVBand="0" w:evenVBand="0" w:oddHBand="0" w:evenHBand="0" w:firstRowFirstColumn="0" w:firstRowLastColumn="0" w:lastRowFirstColumn="0" w:lastRowLastColumn="0"/>
            </w:pPr>
          </w:p>
        </w:tc>
      </w:tr>
    </w:tbl>
    <w:p w14:paraId="00C24576" w14:textId="77777777" w:rsidR="0079507A" w:rsidRPr="0079507A" w:rsidRDefault="0079507A" w:rsidP="0079507A"/>
    <w:p w14:paraId="2620B66D" w14:textId="46094338" w:rsidR="00F610A0" w:rsidRDefault="00F610A0" w:rsidP="00F610A0">
      <w:pPr>
        <w:pStyle w:val="Heading2"/>
      </w:pPr>
      <w:r>
        <w:t>Data Wrangling</w:t>
      </w:r>
    </w:p>
    <w:p w14:paraId="508EA07E" w14:textId="1ED78158" w:rsidR="00F610A0" w:rsidRPr="00F610A0" w:rsidRDefault="00F610A0" w:rsidP="00F610A0">
      <w:r>
        <w:t>The following actions were taken to prepare the data for analysis</w:t>
      </w:r>
      <w:r w:rsidR="006A0AC2">
        <w:t>:</w:t>
      </w:r>
    </w:p>
    <w:p w14:paraId="5D013A6B" w14:textId="6E82A60C" w:rsidR="009057A4" w:rsidRDefault="009057A4" w:rsidP="00F610A0">
      <w:pPr>
        <w:pStyle w:val="ListParagraph"/>
        <w:numPr>
          <w:ilvl w:val="0"/>
          <w:numId w:val="5"/>
        </w:numPr>
      </w:pPr>
      <w:r>
        <w:t>Liked Venues Dataset</w:t>
      </w:r>
    </w:p>
    <w:p w14:paraId="7D45048E" w14:textId="110A3CD6" w:rsidR="001C779A" w:rsidRDefault="00F610A0" w:rsidP="009057A4">
      <w:pPr>
        <w:pStyle w:val="ListParagraph"/>
        <w:numPr>
          <w:ilvl w:val="1"/>
          <w:numId w:val="5"/>
        </w:numPr>
      </w:pPr>
      <w:r>
        <w:t xml:space="preserve">There is no straightforward way of extracting the venues that have been liked by a user. Since, this was absolutely essential to create a user profile of features that a user likes a workaround had to </w:t>
      </w:r>
      <w:proofErr w:type="spellStart"/>
      <w:r>
        <w:t>to</w:t>
      </w:r>
      <w:proofErr w:type="spellEnd"/>
      <w:r>
        <w:t xml:space="preserve"> be devised. Foursquare creates a list of places a user likes and </w:t>
      </w:r>
      <w:proofErr w:type="spellStart"/>
      <w:r>
        <w:t>add’s</w:t>
      </w:r>
      <w:proofErr w:type="spellEnd"/>
      <w:r>
        <w:t xml:space="preserve"> it to the users list. Hence, this list was first extracted using the users-&gt;lists endpoint, and then the venue details were extracted using the lists-&gt;details endpoint</w:t>
      </w:r>
      <w:r w:rsidR="009057A4">
        <w:t xml:space="preserve">. </w:t>
      </w:r>
    </w:p>
    <w:p w14:paraId="5F3BB7E2" w14:textId="389487C7" w:rsidR="009057A4" w:rsidRDefault="009057A4" w:rsidP="009057A4">
      <w:pPr>
        <w:pStyle w:val="ListParagraph"/>
        <w:numPr>
          <w:ilvl w:val="1"/>
          <w:numId w:val="5"/>
        </w:numPr>
      </w:pPr>
      <w:r>
        <w:t>Only relevant details like User First Name, User Last Name, Venue ID, Venue Name, Venue Latitude, Venue Longitude, Venue Category were parsed from the json response. All other data was dropped.</w:t>
      </w:r>
    </w:p>
    <w:p w14:paraId="268E757D" w14:textId="77EC2000" w:rsidR="009057A4" w:rsidRDefault="009057A4" w:rsidP="009057A4">
      <w:pPr>
        <w:pStyle w:val="ListParagraph"/>
        <w:numPr>
          <w:ilvl w:val="0"/>
          <w:numId w:val="5"/>
        </w:numPr>
      </w:pPr>
      <w:r>
        <w:t>Test Venues Dataset</w:t>
      </w:r>
    </w:p>
    <w:p w14:paraId="3A557CCF" w14:textId="19F0C138" w:rsidR="009057A4" w:rsidRDefault="009057A4" w:rsidP="009057A4">
      <w:pPr>
        <w:pStyle w:val="ListParagraph"/>
        <w:numPr>
          <w:ilvl w:val="1"/>
          <w:numId w:val="5"/>
        </w:numPr>
      </w:pPr>
      <w:r>
        <w:t>The venues-&gt;explore was used to find the list of venues in a specific area by passing the latitude and longitude of the area of interest. Standard geocoder libraries were used to get the geographic location data. This data formed the Test Venues dataset.</w:t>
      </w:r>
    </w:p>
    <w:p w14:paraId="44314468" w14:textId="2E81D02D" w:rsidR="009057A4" w:rsidRDefault="009057A4" w:rsidP="009057A4">
      <w:pPr>
        <w:pStyle w:val="ListParagraph"/>
        <w:numPr>
          <w:ilvl w:val="1"/>
          <w:numId w:val="5"/>
        </w:numPr>
      </w:pPr>
      <w:r>
        <w:t>Only relevant details like Neighborhood Name, Neighborhood Latitude, Neighborhood Longitude, Venue ID, Venue Name, Venue Latitude, Venue Longitude, Venue Category were parsed from the json response. All other data was dropped.</w:t>
      </w:r>
    </w:p>
    <w:p w14:paraId="5E94A0E8" w14:textId="43390429" w:rsidR="00F610A0" w:rsidRDefault="00F610A0" w:rsidP="00F610A0">
      <w:pPr>
        <w:pStyle w:val="ListParagraph"/>
        <w:numPr>
          <w:ilvl w:val="0"/>
          <w:numId w:val="5"/>
        </w:numPr>
      </w:pPr>
      <w:r>
        <w:t xml:space="preserve">The venue categories were used for creating the </w:t>
      </w:r>
      <w:r w:rsidR="009057A4">
        <w:t>user’s feature profile. Some of the venue categories were same as the field names (like Neighborhood). These categories were dropped from both the Liked Venues and Test Venues.</w:t>
      </w:r>
    </w:p>
    <w:p w14:paraId="13F3E7F9" w14:textId="77777777" w:rsidR="006A0AC2" w:rsidRDefault="006A0AC2">
      <w:pPr>
        <w:rPr>
          <w:rFonts w:asciiTheme="majorHAnsi" w:eastAsiaTheme="majorEastAsia" w:hAnsiTheme="majorHAnsi" w:cstheme="majorBidi"/>
          <w:color w:val="2F5496" w:themeColor="accent1" w:themeShade="BF"/>
          <w:sz w:val="26"/>
          <w:szCs w:val="26"/>
        </w:rPr>
      </w:pPr>
      <w:r>
        <w:br w:type="page"/>
      </w:r>
    </w:p>
    <w:p w14:paraId="7D61767A" w14:textId="37B41E1C" w:rsidR="006A0AC2" w:rsidRDefault="006A0AC2" w:rsidP="006A0AC2">
      <w:pPr>
        <w:pStyle w:val="Heading2"/>
      </w:pPr>
      <w:r>
        <w:lastRenderedPageBreak/>
        <w:t>Feature Selection:</w:t>
      </w:r>
    </w:p>
    <w:p w14:paraId="5FCFA9E8" w14:textId="478A2863" w:rsidR="006A0AC2" w:rsidRDefault="006A0AC2" w:rsidP="006A0AC2">
      <w:r>
        <w:t xml:space="preserve">The primary feature used for the analysis was the Venue Categories. This feature was selected as this feature had the most complete data.  Also, Venue Category was readily available for all venues in the free version of the data set. Other features or attributes that could be used were only available in premium end points. </w:t>
      </w:r>
    </w:p>
    <w:p w14:paraId="1A3C2ED1" w14:textId="11DCBB08" w:rsidR="006A0AC2" w:rsidRDefault="006A0AC2" w:rsidP="006A0AC2"/>
    <w:p w14:paraId="5BFFD0BC" w14:textId="28D9814D" w:rsidR="006A0AC2" w:rsidRDefault="006A0AC2" w:rsidP="006A0AC2">
      <w:pPr>
        <w:pStyle w:val="Heading1"/>
      </w:pPr>
      <w:r>
        <w:t>Methodology:</w:t>
      </w:r>
    </w:p>
    <w:p w14:paraId="3B422E3B" w14:textId="5FB6845F" w:rsidR="006A0AC2" w:rsidRDefault="006A0AC2" w:rsidP="006A0AC2">
      <w:pPr>
        <w:pStyle w:val="Heading2"/>
      </w:pPr>
      <w:r>
        <w:t xml:space="preserve">Solution Strategy: </w:t>
      </w:r>
    </w:p>
    <w:p w14:paraId="5DAC6B4D" w14:textId="7858585A" w:rsidR="006A0AC2" w:rsidRDefault="006A0AC2" w:rsidP="006A0AC2">
      <w:r>
        <w:t xml:space="preserve">The recommendation engine uses a content-based </w:t>
      </w:r>
      <w:r w:rsidR="00824671">
        <w:t>recommendation</w:t>
      </w:r>
      <w:r>
        <w:t xml:space="preserve"> strategy</w:t>
      </w:r>
    </w:p>
    <w:p w14:paraId="3FA330CA" w14:textId="4CAC16F7" w:rsidR="006A0AC2" w:rsidRDefault="006A0AC2" w:rsidP="006A0AC2">
      <w:pPr>
        <w:pStyle w:val="Heading2"/>
      </w:pPr>
      <w:r>
        <w:t xml:space="preserve">Solution Methodology: </w:t>
      </w:r>
    </w:p>
    <w:p w14:paraId="4EE0FC7A" w14:textId="499174B4" w:rsidR="008570F2" w:rsidRDefault="008570F2" w:rsidP="00F14BB3">
      <w:r>
        <w:t xml:space="preserve">The content-based </w:t>
      </w:r>
      <w:r w:rsidR="00824671">
        <w:t>recommendation</w:t>
      </w:r>
      <w:r>
        <w:t xml:space="preserve"> was implemented using the algorithm explained below:</w:t>
      </w:r>
    </w:p>
    <w:p w14:paraId="4C25EFC7" w14:textId="5ED0F570" w:rsidR="00F14BB3" w:rsidRDefault="00F14BB3" w:rsidP="00F14BB3">
      <w:r>
        <w:t>Neither of the unique set of categories for the above data sets was a superset of categories that could be used for one-hot encoding. Creating a superset of all unique categories in the Foursquare Dataset is not available and not feasible, because of the huge number of categories involved. Hence, the union of the unique categories was decided to be used for one-hot encoding.   The following steps were followed to get to this result.</w:t>
      </w:r>
    </w:p>
    <w:p w14:paraId="64DBC4B0" w14:textId="2F9A9C8C" w:rsidR="006A0AC2" w:rsidRDefault="006A0AC2" w:rsidP="00A8139E">
      <w:pPr>
        <w:pStyle w:val="ListParagraph"/>
        <w:numPr>
          <w:ilvl w:val="0"/>
          <w:numId w:val="7"/>
        </w:numPr>
      </w:pPr>
      <w:r w:rsidRPr="006A0AC2">
        <w:t>Create a combined dataset of all venues</w:t>
      </w:r>
      <w:r>
        <w:t xml:space="preserve"> by combining the data from:</w:t>
      </w:r>
    </w:p>
    <w:p w14:paraId="6A46C8F3" w14:textId="77777777" w:rsidR="00F14BB3" w:rsidRDefault="006A0AC2" w:rsidP="00F14BB3">
      <w:pPr>
        <w:pStyle w:val="ListParagraph"/>
        <w:numPr>
          <w:ilvl w:val="1"/>
          <w:numId w:val="7"/>
        </w:numPr>
      </w:pPr>
      <w:r w:rsidRPr="006A0AC2">
        <w:t>Liked Venues by User</w:t>
      </w:r>
      <w:r>
        <w:t xml:space="preserve"> (</w:t>
      </w:r>
      <w:proofErr w:type="spellStart"/>
      <w:r>
        <w:t>liked_venues</w:t>
      </w:r>
      <w:proofErr w:type="spellEnd"/>
      <w:r>
        <w:t>)</w:t>
      </w:r>
    </w:p>
    <w:p w14:paraId="2D067D46" w14:textId="40ED4A43" w:rsidR="006A0AC2" w:rsidRDefault="006A0AC2" w:rsidP="00F14BB3">
      <w:pPr>
        <w:pStyle w:val="ListParagraph"/>
        <w:numPr>
          <w:ilvl w:val="1"/>
          <w:numId w:val="7"/>
        </w:numPr>
      </w:pPr>
      <w:r w:rsidRPr="006A0AC2">
        <w:t>Target Venues to score/rank</w:t>
      </w:r>
      <w:r>
        <w:t xml:space="preserve"> (</w:t>
      </w:r>
      <w:proofErr w:type="spellStart"/>
      <w:r>
        <w:t>test_venues</w:t>
      </w:r>
      <w:proofErr w:type="spellEnd"/>
      <w:r>
        <w:t>)</w:t>
      </w:r>
    </w:p>
    <w:p w14:paraId="39194E45" w14:textId="656D3284" w:rsidR="006A0AC2" w:rsidRDefault="006A0AC2" w:rsidP="00F14BB3">
      <w:pPr>
        <w:pStyle w:val="ListParagraph"/>
        <w:numPr>
          <w:ilvl w:val="0"/>
          <w:numId w:val="7"/>
        </w:numPr>
      </w:pPr>
      <w:r w:rsidRPr="006A0AC2">
        <w:t xml:space="preserve">Use the </w:t>
      </w:r>
      <w:r w:rsidR="00F14BB3">
        <w:t>combined c</w:t>
      </w:r>
      <w:r w:rsidRPr="006A0AC2">
        <w:t xml:space="preserve">ategories </w:t>
      </w:r>
      <w:r w:rsidR="00F14BB3">
        <w:t xml:space="preserve">data </w:t>
      </w:r>
      <w:r w:rsidRPr="006A0AC2">
        <w:t>for one hot encoding by Venue Category.</w:t>
      </w:r>
    </w:p>
    <w:p w14:paraId="5C356850" w14:textId="4045EF24" w:rsidR="008570F2" w:rsidRDefault="00F14BB3" w:rsidP="008570F2">
      <w:pPr>
        <w:pStyle w:val="ListParagraph"/>
        <w:numPr>
          <w:ilvl w:val="0"/>
          <w:numId w:val="7"/>
        </w:numPr>
      </w:pPr>
      <w:r>
        <w:t>Add the Venue Id and User Id fields so that the data can be appropriately merged with the liked venues and test venues</w:t>
      </w:r>
    </w:p>
    <w:p w14:paraId="470A0B16" w14:textId="13F5EA97" w:rsidR="00F14BB3" w:rsidRDefault="006A0AC2" w:rsidP="00F14BB3">
      <w:pPr>
        <w:pStyle w:val="ListParagraph"/>
        <w:numPr>
          <w:ilvl w:val="0"/>
          <w:numId w:val="7"/>
        </w:numPr>
      </w:pPr>
      <w:r w:rsidRPr="006A0AC2">
        <w:t xml:space="preserve">Create a User Profile for the user </w:t>
      </w:r>
    </w:p>
    <w:p w14:paraId="0073A52C" w14:textId="0D699827" w:rsidR="00F14BB3" w:rsidRDefault="008570F2" w:rsidP="0029261E">
      <w:pPr>
        <w:pStyle w:val="ListParagraph"/>
        <w:numPr>
          <w:ilvl w:val="1"/>
          <w:numId w:val="7"/>
        </w:numPr>
      </w:pPr>
      <w:r>
        <w:t xml:space="preserve">Join </w:t>
      </w:r>
      <w:r w:rsidR="00F14BB3">
        <w:t xml:space="preserve">the liked venues with the </w:t>
      </w:r>
      <w:r w:rsidR="00F14BB3" w:rsidRPr="006A0AC2">
        <w:t xml:space="preserve">one-hot encoding data </w:t>
      </w:r>
      <w:r w:rsidR="00F14BB3">
        <w:t xml:space="preserve">by </w:t>
      </w:r>
      <w:r w:rsidR="00F14BB3" w:rsidRPr="006A0AC2">
        <w:t>Venue Category</w:t>
      </w:r>
    </w:p>
    <w:p w14:paraId="65FA962D" w14:textId="2B0EB729" w:rsidR="00F14BB3" w:rsidRDefault="00F14BB3" w:rsidP="0029261E">
      <w:pPr>
        <w:pStyle w:val="ListParagraph"/>
        <w:numPr>
          <w:ilvl w:val="1"/>
          <w:numId w:val="7"/>
        </w:numPr>
      </w:pPr>
      <w:r>
        <w:t>Since, the user either likes or dislikes the venue there is no need to multiply by a weight.</w:t>
      </w:r>
    </w:p>
    <w:p w14:paraId="26912FBE" w14:textId="2C3EA9D0" w:rsidR="00F14BB3" w:rsidRDefault="00F14BB3" w:rsidP="00F14BB3">
      <w:pPr>
        <w:pStyle w:val="ListParagraph"/>
        <w:numPr>
          <w:ilvl w:val="1"/>
          <w:numId w:val="7"/>
        </w:numPr>
      </w:pPr>
      <w:r>
        <w:t xml:space="preserve">Sum </w:t>
      </w:r>
      <w:r w:rsidR="006A0AC2" w:rsidRPr="006A0AC2">
        <w:t>up the values for all rows</w:t>
      </w:r>
      <w:r>
        <w:t xml:space="preserve"> grouping by </w:t>
      </w:r>
      <w:proofErr w:type="spellStart"/>
      <w:r>
        <w:t>UserId</w:t>
      </w:r>
      <w:proofErr w:type="spellEnd"/>
      <w:r>
        <w:t xml:space="preserve">. (Mean could be used here too) </w:t>
      </w:r>
    </w:p>
    <w:p w14:paraId="5D7A1F88" w14:textId="7E2C4B15" w:rsidR="008570F2" w:rsidRDefault="008570F2" w:rsidP="00F14BB3">
      <w:pPr>
        <w:pStyle w:val="ListParagraph"/>
        <w:numPr>
          <w:ilvl w:val="1"/>
          <w:numId w:val="7"/>
        </w:numPr>
      </w:pPr>
      <w:r w:rsidRPr="008570F2">
        <w:rPr>
          <w:noProof/>
        </w:rPr>
        <w:drawing>
          <wp:anchor distT="0" distB="0" distL="114300" distR="114300" simplePos="0" relativeHeight="251658240" behindDoc="1" locked="0" layoutInCell="1" allowOverlap="1" wp14:anchorId="051F75F7" wp14:editId="205F0C61">
            <wp:simplePos x="0" y="0"/>
            <wp:positionH relativeFrom="column">
              <wp:posOffset>514350</wp:posOffset>
            </wp:positionH>
            <wp:positionV relativeFrom="paragraph">
              <wp:posOffset>284480</wp:posOffset>
            </wp:positionV>
            <wp:extent cx="1583055" cy="1943100"/>
            <wp:effectExtent l="0" t="0" r="0" b="0"/>
            <wp:wrapTight wrapText="bothSides">
              <wp:wrapPolygon edited="0">
                <wp:start x="0" y="0"/>
                <wp:lineTo x="0" y="21388"/>
                <wp:lineTo x="21314" y="21388"/>
                <wp:lineTo x="213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3055" cy="1943100"/>
                    </a:xfrm>
                    <a:prstGeom prst="rect">
                      <a:avLst/>
                    </a:prstGeom>
                  </pic:spPr>
                </pic:pic>
              </a:graphicData>
            </a:graphic>
            <wp14:sizeRelH relativeFrom="margin">
              <wp14:pctWidth>0</wp14:pctWidth>
            </wp14:sizeRelH>
            <wp14:sizeRelV relativeFrom="margin">
              <wp14:pctHeight>0</wp14:pctHeight>
            </wp14:sizeRelV>
          </wp:anchor>
        </w:drawing>
      </w:r>
      <w:r>
        <w:t>Transpose and retain the series</w:t>
      </w:r>
    </w:p>
    <w:p w14:paraId="65888E90" w14:textId="77777777" w:rsidR="004E1736" w:rsidRDefault="008570F2" w:rsidP="004E1736">
      <w:pPr>
        <w:ind w:left="630"/>
      </w:pPr>
      <w:r>
        <w:t xml:space="preserve">. </w:t>
      </w:r>
      <w:r w:rsidRPr="008570F2">
        <w:rPr>
          <w:noProof/>
        </w:rPr>
        <w:drawing>
          <wp:inline distT="0" distB="0" distL="0" distR="0" wp14:anchorId="472C2DA1" wp14:editId="054BCCF1">
            <wp:extent cx="1178768" cy="191746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8725" cy="1949927"/>
                    </a:xfrm>
                    <a:prstGeom prst="rect">
                      <a:avLst/>
                    </a:prstGeom>
                  </pic:spPr>
                </pic:pic>
              </a:graphicData>
            </a:graphic>
          </wp:inline>
        </w:drawing>
      </w:r>
      <w:r w:rsidR="004E1736" w:rsidRPr="004E1736">
        <w:rPr>
          <w:noProof/>
        </w:rPr>
        <w:t xml:space="preserve"> </w:t>
      </w:r>
      <w:r w:rsidR="004E1736" w:rsidRPr="004E1736">
        <w:rPr>
          <w:noProof/>
        </w:rPr>
        <w:drawing>
          <wp:inline distT="0" distB="0" distL="0" distR="0" wp14:anchorId="2D5C6FD5" wp14:editId="6588C30A">
            <wp:extent cx="1307837" cy="18161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5063" cy="1853906"/>
                    </a:xfrm>
                    <a:prstGeom prst="rect">
                      <a:avLst/>
                    </a:prstGeom>
                  </pic:spPr>
                </pic:pic>
              </a:graphicData>
            </a:graphic>
          </wp:inline>
        </w:drawing>
      </w:r>
    </w:p>
    <w:p w14:paraId="7F1C946D" w14:textId="630A4627" w:rsidR="008570F2" w:rsidRPr="004E1736" w:rsidRDefault="004E1736" w:rsidP="004E1736">
      <w:pPr>
        <w:ind w:left="630"/>
      </w:pPr>
      <w:r>
        <w:rPr>
          <w:i/>
          <w:iCs/>
        </w:rPr>
        <w:t xml:space="preserve"> **  </w:t>
      </w:r>
      <w:r w:rsidR="008570F2" w:rsidRPr="008570F2">
        <w:rPr>
          <w:i/>
          <w:iCs/>
        </w:rPr>
        <w:t>Th</w:t>
      </w:r>
      <w:r>
        <w:rPr>
          <w:i/>
          <w:iCs/>
        </w:rPr>
        <w:t>ese</w:t>
      </w:r>
      <w:r w:rsidR="008570F2" w:rsidRPr="008570F2">
        <w:rPr>
          <w:i/>
          <w:iCs/>
        </w:rPr>
        <w:t xml:space="preserve"> </w:t>
      </w:r>
      <w:r>
        <w:rPr>
          <w:i/>
          <w:iCs/>
        </w:rPr>
        <w:t xml:space="preserve">are </w:t>
      </w:r>
      <w:r w:rsidR="008570F2" w:rsidRPr="008570F2">
        <w:rPr>
          <w:i/>
          <w:iCs/>
        </w:rPr>
        <w:t>partial screenshot</w:t>
      </w:r>
      <w:r>
        <w:rPr>
          <w:i/>
          <w:iCs/>
        </w:rPr>
        <w:t>s</w:t>
      </w:r>
      <w:r w:rsidR="008570F2" w:rsidRPr="008570F2">
        <w:rPr>
          <w:i/>
          <w:iCs/>
        </w:rPr>
        <w:t xml:space="preserve"> and do not display the full list</w:t>
      </w:r>
    </w:p>
    <w:p w14:paraId="2D77B49D" w14:textId="40405875" w:rsidR="008570F2" w:rsidRDefault="006A0AC2" w:rsidP="00F14BB3">
      <w:pPr>
        <w:pStyle w:val="ListParagraph"/>
        <w:numPr>
          <w:ilvl w:val="0"/>
          <w:numId w:val="7"/>
        </w:numPr>
      </w:pPr>
      <w:r w:rsidRPr="00F14BB3">
        <w:lastRenderedPageBreak/>
        <w:t xml:space="preserve">Create a matrix of features for the target venues to rank by </w:t>
      </w:r>
    </w:p>
    <w:p w14:paraId="35E2B29B" w14:textId="6701B639" w:rsidR="008570F2" w:rsidRDefault="008570F2" w:rsidP="008570F2">
      <w:pPr>
        <w:pStyle w:val="ListParagraph"/>
        <w:numPr>
          <w:ilvl w:val="1"/>
          <w:numId w:val="7"/>
        </w:numPr>
      </w:pPr>
      <w:r>
        <w:t xml:space="preserve">Join the test venues with the </w:t>
      </w:r>
      <w:r w:rsidRPr="006A0AC2">
        <w:t xml:space="preserve">one-hot encoding data </w:t>
      </w:r>
      <w:r>
        <w:t xml:space="preserve">by </w:t>
      </w:r>
      <w:r w:rsidRPr="006A0AC2">
        <w:t>Venue Category</w:t>
      </w:r>
      <w:r w:rsidRPr="00F14BB3">
        <w:t xml:space="preserve"> </w:t>
      </w:r>
    </w:p>
    <w:p w14:paraId="19C5BD3B" w14:textId="74E698B0" w:rsidR="006A0AC2" w:rsidRDefault="008570F2" w:rsidP="008570F2">
      <w:pPr>
        <w:pStyle w:val="ListParagraph"/>
        <w:numPr>
          <w:ilvl w:val="1"/>
          <w:numId w:val="7"/>
        </w:numPr>
      </w:pPr>
      <w:r>
        <w:t>Drop the unnecessary columns</w:t>
      </w:r>
    </w:p>
    <w:p w14:paraId="4D7C913F" w14:textId="6C61E1C4" w:rsidR="008570F2" w:rsidRDefault="004E1736" w:rsidP="008570F2">
      <w:pPr>
        <w:ind w:left="720"/>
      </w:pPr>
      <w:r w:rsidRPr="004E1736">
        <w:rPr>
          <w:noProof/>
        </w:rPr>
        <w:drawing>
          <wp:inline distT="0" distB="0" distL="0" distR="0" wp14:anchorId="021F0867" wp14:editId="7ADD103F">
            <wp:extent cx="5943600" cy="1855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5470"/>
                    </a:xfrm>
                    <a:prstGeom prst="rect">
                      <a:avLst/>
                    </a:prstGeom>
                  </pic:spPr>
                </pic:pic>
              </a:graphicData>
            </a:graphic>
          </wp:inline>
        </w:drawing>
      </w:r>
    </w:p>
    <w:p w14:paraId="2C6E3CFE" w14:textId="571124B5" w:rsidR="004E1736" w:rsidRPr="004E1736" w:rsidRDefault="004E1736" w:rsidP="004E1736">
      <w:pPr>
        <w:ind w:firstLine="720"/>
      </w:pPr>
      <w:r>
        <w:rPr>
          <w:i/>
          <w:iCs/>
        </w:rPr>
        <w:t xml:space="preserve">** </w:t>
      </w:r>
      <w:r w:rsidRPr="008570F2">
        <w:rPr>
          <w:i/>
          <w:iCs/>
        </w:rPr>
        <w:t xml:space="preserve">This </w:t>
      </w:r>
      <w:r>
        <w:rPr>
          <w:i/>
          <w:iCs/>
        </w:rPr>
        <w:t xml:space="preserve">is a </w:t>
      </w:r>
      <w:r w:rsidRPr="008570F2">
        <w:rPr>
          <w:i/>
          <w:iCs/>
        </w:rPr>
        <w:t>partial screenshot and do</w:t>
      </w:r>
      <w:r>
        <w:rPr>
          <w:i/>
          <w:iCs/>
        </w:rPr>
        <w:t>es</w:t>
      </w:r>
      <w:r w:rsidRPr="008570F2">
        <w:rPr>
          <w:i/>
          <w:iCs/>
        </w:rPr>
        <w:t xml:space="preserve"> not display the full </w:t>
      </w:r>
      <w:r>
        <w:rPr>
          <w:i/>
          <w:iCs/>
        </w:rPr>
        <w:t>feature table</w:t>
      </w:r>
    </w:p>
    <w:p w14:paraId="7A355EE5" w14:textId="1C269EE3" w:rsidR="008570F2" w:rsidRDefault="008570F2"/>
    <w:p w14:paraId="54A06FC9" w14:textId="545067B9" w:rsidR="00F14BB3" w:rsidRDefault="008570F2" w:rsidP="00F14BB3">
      <w:pPr>
        <w:pStyle w:val="ListParagraph"/>
        <w:numPr>
          <w:ilvl w:val="0"/>
          <w:numId w:val="7"/>
        </w:numPr>
      </w:pPr>
      <w:r>
        <w:t xml:space="preserve">Calculate the Venue rank/score by multiplying the User Profile with the Feature Matrix and taking a weighted average. </w:t>
      </w:r>
    </w:p>
    <w:p w14:paraId="2BA8155A" w14:textId="77777777" w:rsidR="004E1736" w:rsidRDefault="004E1736" w:rsidP="004E1736">
      <w:pPr>
        <w:pStyle w:val="ListParagraph"/>
        <w:ind w:left="360"/>
      </w:pPr>
    </w:p>
    <w:p w14:paraId="1F93961F" w14:textId="17F4E1C1" w:rsidR="008570F2" w:rsidRDefault="008570F2" w:rsidP="008570F2">
      <w:pPr>
        <w:pStyle w:val="ListParagraph"/>
        <w:ind w:left="1440"/>
      </w:pPr>
      <w:r w:rsidRPr="008570F2">
        <w:rPr>
          <w:noProof/>
        </w:rPr>
        <w:drawing>
          <wp:inline distT="0" distB="0" distL="0" distR="0" wp14:anchorId="28855B3E" wp14:editId="49942B5D">
            <wp:extent cx="2720538" cy="2044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292" cy="2051279"/>
                    </a:xfrm>
                    <a:prstGeom prst="rect">
                      <a:avLst/>
                    </a:prstGeom>
                  </pic:spPr>
                </pic:pic>
              </a:graphicData>
            </a:graphic>
          </wp:inline>
        </w:drawing>
      </w:r>
    </w:p>
    <w:p w14:paraId="50972E40" w14:textId="42F7530F" w:rsidR="004E1736" w:rsidRDefault="004E1736" w:rsidP="004E1736">
      <w:pPr>
        <w:pStyle w:val="ListParagraph"/>
        <w:ind w:left="360"/>
      </w:pPr>
      <w:r>
        <w:rPr>
          <w:i/>
          <w:iCs/>
        </w:rPr>
        <w:t xml:space="preserve">** Representation of how the Venues are scored </w:t>
      </w:r>
    </w:p>
    <w:p w14:paraId="0012D51A" w14:textId="77777777" w:rsidR="004E1736" w:rsidRDefault="004E1736" w:rsidP="004E1736">
      <w:pPr>
        <w:pStyle w:val="ListParagraph"/>
        <w:ind w:left="360"/>
      </w:pPr>
    </w:p>
    <w:p w14:paraId="2F01E65E" w14:textId="77777777" w:rsidR="004E1736" w:rsidRDefault="004E1736">
      <w:r>
        <w:br w:type="page"/>
      </w:r>
    </w:p>
    <w:p w14:paraId="15B34B5D" w14:textId="6FB35803" w:rsidR="008570F2" w:rsidRDefault="008570F2" w:rsidP="00F14BB3">
      <w:pPr>
        <w:pStyle w:val="ListParagraph"/>
        <w:numPr>
          <w:ilvl w:val="0"/>
          <w:numId w:val="7"/>
        </w:numPr>
      </w:pPr>
      <w:r>
        <w:lastRenderedPageBreak/>
        <w:t xml:space="preserve">Join the ranks/scores back to the </w:t>
      </w:r>
      <w:proofErr w:type="spellStart"/>
      <w:r>
        <w:t>test_venues</w:t>
      </w:r>
      <w:proofErr w:type="spellEnd"/>
      <w:r>
        <w:t xml:space="preserve"> using the Venue Id</w:t>
      </w:r>
      <w:r w:rsidR="004E1736">
        <w:t xml:space="preserve"> and display the top-n recommendations. For the purposes of this exercise the number of recommendations was limited to 10. </w:t>
      </w:r>
    </w:p>
    <w:p w14:paraId="5FA23373" w14:textId="77777777" w:rsidR="004E1736" w:rsidRDefault="004E1736" w:rsidP="004E1736">
      <w:r w:rsidRPr="004E1736">
        <w:rPr>
          <w:noProof/>
        </w:rPr>
        <w:drawing>
          <wp:inline distT="0" distB="0" distL="0" distR="0" wp14:anchorId="4B8208E2" wp14:editId="1FB21D94">
            <wp:extent cx="4940300" cy="169321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6741" cy="1709131"/>
                    </a:xfrm>
                    <a:prstGeom prst="rect">
                      <a:avLst/>
                    </a:prstGeom>
                  </pic:spPr>
                </pic:pic>
              </a:graphicData>
            </a:graphic>
          </wp:inline>
        </w:drawing>
      </w:r>
      <w:r w:rsidRPr="004E1736">
        <w:t xml:space="preserve"> </w:t>
      </w:r>
    </w:p>
    <w:p w14:paraId="5241E7C3" w14:textId="624B6A6E" w:rsidR="004E1736" w:rsidRDefault="004E1736" w:rsidP="004E1736">
      <w:r>
        <w:tab/>
      </w:r>
      <w:r>
        <w:rPr>
          <w:i/>
          <w:iCs/>
        </w:rPr>
        <w:t xml:space="preserve">** </w:t>
      </w:r>
      <w:r w:rsidRPr="008570F2">
        <w:rPr>
          <w:i/>
          <w:iCs/>
        </w:rPr>
        <w:t xml:space="preserve">This </w:t>
      </w:r>
      <w:r>
        <w:rPr>
          <w:i/>
          <w:iCs/>
        </w:rPr>
        <w:t xml:space="preserve">is a </w:t>
      </w:r>
      <w:r w:rsidRPr="008570F2">
        <w:rPr>
          <w:i/>
          <w:iCs/>
        </w:rPr>
        <w:t>partial screenshot and do</w:t>
      </w:r>
      <w:r>
        <w:rPr>
          <w:i/>
          <w:iCs/>
        </w:rPr>
        <w:t>es</w:t>
      </w:r>
      <w:r w:rsidRPr="008570F2">
        <w:rPr>
          <w:i/>
          <w:iCs/>
        </w:rPr>
        <w:t xml:space="preserve"> not display the full </w:t>
      </w:r>
      <w:r>
        <w:rPr>
          <w:i/>
          <w:iCs/>
        </w:rPr>
        <w:t>recommendation list</w:t>
      </w:r>
    </w:p>
    <w:p w14:paraId="5EF262C5" w14:textId="257938ED" w:rsidR="006A0AC2" w:rsidRDefault="008570F2" w:rsidP="006A0AC2">
      <w:pPr>
        <w:pStyle w:val="ListParagraph"/>
        <w:numPr>
          <w:ilvl w:val="0"/>
          <w:numId w:val="7"/>
        </w:numPr>
      </w:pPr>
      <w:r>
        <w:t>Visualize the results on a map.</w:t>
      </w:r>
      <w:r w:rsidR="004E1736">
        <w:t xml:space="preserve"> To make it easier to spot the top 3 results, they are added to the map with their own marker color. </w:t>
      </w:r>
    </w:p>
    <w:p w14:paraId="7F2F9591" w14:textId="77777777" w:rsidR="004E1736" w:rsidRDefault="004E1736" w:rsidP="004E1736">
      <w:pPr>
        <w:pStyle w:val="ListParagraph"/>
        <w:numPr>
          <w:ilvl w:val="1"/>
          <w:numId w:val="7"/>
        </w:numPr>
      </w:pPr>
      <w:r>
        <w:t>Marker for Rank 1 is displayed in red</w:t>
      </w:r>
    </w:p>
    <w:p w14:paraId="5F89E7B7" w14:textId="77777777" w:rsidR="004E1736" w:rsidRDefault="004E1736" w:rsidP="004E1736">
      <w:pPr>
        <w:pStyle w:val="ListParagraph"/>
        <w:numPr>
          <w:ilvl w:val="1"/>
          <w:numId w:val="7"/>
        </w:numPr>
      </w:pPr>
      <w:r>
        <w:t>Marker for Rank 2 is displayed in green</w:t>
      </w:r>
    </w:p>
    <w:p w14:paraId="488B440D" w14:textId="77777777" w:rsidR="004E1736" w:rsidRDefault="004E1736" w:rsidP="004E1736">
      <w:pPr>
        <w:pStyle w:val="ListParagraph"/>
        <w:numPr>
          <w:ilvl w:val="1"/>
          <w:numId w:val="7"/>
        </w:numPr>
      </w:pPr>
      <w:r>
        <w:t>Marker for Rank 3 is displayed in blue</w:t>
      </w:r>
    </w:p>
    <w:p w14:paraId="77006EE9" w14:textId="73053FCE" w:rsidR="004E1736" w:rsidRDefault="004E1736" w:rsidP="004E1736">
      <w:pPr>
        <w:pStyle w:val="ListParagraph"/>
        <w:numPr>
          <w:ilvl w:val="1"/>
          <w:numId w:val="7"/>
        </w:numPr>
      </w:pPr>
      <w:r>
        <w:t>All other ranks are displayed in cyan</w:t>
      </w:r>
    </w:p>
    <w:p w14:paraId="57D87957" w14:textId="5062967E" w:rsidR="004E1736" w:rsidRDefault="004E1736" w:rsidP="004E1736">
      <w:r w:rsidRPr="004E1736">
        <w:rPr>
          <w:noProof/>
        </w:rPr>
        <w:drawing>
          <wp:inline distT="0" distB="0" distL="0" distR="0" wp14:anchorId="71343C28" wp14:editId="64374824">
            <wp:extent cx="5143500" cy="271682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4082" cy="2722413"/>
                    </a:xfrm>
                    <a:prstGeom prst="rect">
                      <a:avLst/>
                    </a:prstGeom>
                  </pic:spPr>
                </pic:pic>
              </a:graphicData>
            </a:graphic>
          </wp:inline>
        </w:drawing>
      </w:r>
    </w:p>
    <w:p w14:paraId="7C89BE66" w14:textId="2FABB6EE" w:rsidR="004E1736" w:rsidRDefault="00824671" w:rsidP="004E1736">
      <w:r w:rsidRPr="00824671">
        <w:rPr>
          <w:noProof/>
        </w:rPr>
        <w:lastRenderedPageBreak/>
        <w:drawing>
          <wp:inline distT="0" distB="0" distL="0" distR="0" wp14:anchorId="6995A4FF" wp14:editId="2CE7B0FE">
            <wp:extent cx="5105662" cy="32386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662" cy="3238666"/>
                    </a:xfrm>
                    <a:prstGeom prst="rect">
                      <a:avLst/>
                    </a:prstGeom>
                  </pic:spPr>
                </pic:pic>
              </a:graphicData>
            </a:graphic>
          </wp:inline>
        </w:drawing>
      </w:r>
    </w:p>
    <w:p w14:paraId="61B3B354" w14:textId="4F7DB865" w:rsidR="004E1736" w:rsidRDefault="004E1736" w:rsidP="004E1736"/>
    <w:p w14:paraId="2517D668" w14:textId="19B49EFB" w:rsidR="00824671" w:rsidRDefault="00824671" w:rsidP="004E1736">
      <w:r w:rsidRPr="00824671">
        <w:rPr>
          <w:noProof/>
        </w:rPr>
        <w:drawing>
          <wp:inline distT="0" distB="0" distL="0" distR="0" wp14:anchorId="4143B2D7" wp14:editId="5D30A9A9">
            <wp:extent cx="4978656" cy="32704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8656" cy="3270418"/>
                    </a:xfrm>
                    <a:prstGeom prst="rect">
                      <a:avLst/>
                    </a:prstGeom>
                  </pic:spPr>
                </pic:pic>
              </a:graphicData>
            </a:graphic>
          </wp:inline>
        </w:drawing>
      </w:r>
    </w:p>
    <w:p w14:paraId="28171128" w14:textId="17F9E587" w:rsidR="004E1736" w:rsidRDefault="004E1736" w:rsidP="004E1736"/>
    <w:p w14:paraId="68E73625" w14:textId="09151BEF" w:rsidR="004E1736" w:rsidRDefault="004E1736" w:rsidP="004E1736"/>
    <w:p w14:paraId="09DD6849" w14:textId="0DF65E70" w:rsidR="004E1736" w:rsidRDefault="004E1736" w:rsidP="004E1736"/>
    <w:p w14:paraId="3F919EB8" w14:textId="5082BCE1" w:rsidR="004E1736" w:rsidRDefault="004E1736" w:rsidP="004E1736"/>
    <w:p w14:paraId="56AF85DA" w14:textId="6E3CFE4C" w:rsidR="00824671" w:rsidRDefault="00824671" w:rsidP="00824671">
      <w:pPr>
        <w:pStyle w:val="Heading1"/>
      </w:pPr>
      <w:r>
        <w:lastRenderedPageBreak/>
        <w:t>Conclusion</w:t>
      </w:r>
    </w:p>
    <w:p w14:paraId="4294DAE1" w14:textId="353DD197" w:rsidR="004E1736" w:rsidRDefault="00824671" w:rsidP="004E1736">
      <w:r>
        <w:t>The venue recommendation engine is effective at filtering locations that match the profile of venue categories that the user has liked. As described in the problem statement this can be very useful to the target audience of this solution</w:t>
      </w:r>
    </w:p>
    <w:p w14:paraId="7CF592D8" w14:textId="740F5EC7" w:rsidR="00824671" w:rsidRDefault="00824671" w:rsidP="004E1736"/>
    <w:p w14:paraId="2629A4A8" w14:textId="00B32D1A" w:rsidR="00824671" w:rsidRDefault="00824671" w:rsidP="00824671">
      <w:pPr>
        <w:pStyle w:val="Heading1"/>
      </w:pPr>
      <w:r>
        <w:t>Limitations and Future Enhancements</w:t>
      </w:r>
    </w:p>
    <w:p w14:paraId="0CB3F14E" w14:textId="77777777" w:rsidR="00824671" w:rsidRDefault="00824671" w:rsidP="004E1736"/>
    <w:p w14:paraId="2D6D963E" w14:textId="6154E7D0" w:rsidR="00824671" w:rsidRDefault="00824671" w:rsidP="004E1736">
      <w:r>
        <w:t>At the same time, I would like to note that this solution is only a basic framework and has certain limitations:</w:t>
      </w:r>
    </w:p>
    <w:p w14:paraId="391220D1" w14:textId="5DE677ED" w:rsidR="00824671" w:rsidRDefault="00824671" w:rsidP="00824671">
      <w:pPr>
        <w:pStyle w:val="ListParagraph"/>
        <w:numPr>
          <w:ilvl w:val="0"/>
          <w:numId w:val="7"/>
        </w:numPr>
      </w:pPr>
      <w:r>
        <w:t>Only Venue categories were used as a feature, which could be a limiting factor in creating a complete user profile. A more complete profile would benefit from use of attributes that can be extracted from premium endpoints.</w:t>
      </w:r>
    </w:p>
    <w:p w14:paraId="6D93AB11" w14:textId="3101C75E" w:rsidR="00824671" w:rsidRDefault="00824671" w:rsidP="00824671">
      <w:pPr>
        <w:pStyle w:val="ListParagraph"/>
        <w:numPr>
          <w:ilvl w:val="0"/>
          <w:numId w:val="7"/>
        </w:numPr>
      </w:pPr>
      <w:r>
        <w:t>The content-based recommendation approach is heavily dependent on histor</w:t>
      </w:r>
      <w:r w:rsidR="00F843C0">
        <w:t>ical likes</w:t>
      </w:r>
      <w:r>
        <w:t xml:space="preserve"> and does not address new recommendations that a user could try. A collaborative filtering strategy can help address this issue. </w:t>
      </w:r>
    </w:p>
    <w:p w14:paraId="02976F9E" w14:textId="77777777" w:rsidR="005E6F4B" w:rsidRPr="005E6F4B" w:rsidRDefault="005E6F4B" w:rsidP="005E6F4B">
      <w:pPr>
        <w:pStyle w:val="ListParagraph"/>
        <w:numPr>
          <w:ilvl w:val="0"/>
          <w:numId w:val="7"/>
        </w:numPr>
      </w:pPr>
      <w:r w:rsidRPr="005E6F4B">
        <w:t xml:space="preserve">The model can be fine-tuned to focus on specific categories and areas of interest e.g. food, tourist attractions, etc. </w:t>
      </w:r>
    </w:p>
    <w:p w14:paraId="2C4A2DC4" w14:textId="77777777" w:rsidR="005E6F4B" w:rsidRDefault="005E6F4B" w:rsidP="00824671">
      <w:pPr>
        <w:pStyle w:val="ListParagraph"/>
        <w:numPr>
          <w:ilvl w:val="0"/>
          <w:numId w:val="7"/>
        </w:numPr>
      </w:pPr>
    </w:p>
    <w:p w14:paraId="773D5F3E" w14:textId="77777777" w:rsidR="00824671" w:rsidRDefault="00824671" w:rsidP="004E1736"/>
    <w:sectPr w:rsidR="008246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396808"/>
    <w:multiLevelType w:val="hybridMultilevel"/>
    <w:tmpl w:val="B1E2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F2AE5"/>
    <w:multiLevelType w:val="hybridMultilevel"/>
    <w:tmpl w:val="97B2FAFC"/>
    <w:lvl w:ilvl="0" w:tplc="4B8A802C">
      <w:start w:val="1"/>
      <w:numFmt w:val="bullet"/>
      <w:lvlText w:val="•"/>
      <w:lvlJc w:val="left"/>
      <w:pPr>
        <w:tabs>
          <w:tab w:val="num" w:pos="720"/>
        </w:tabs>
        <w:ind w:left="720" w:hanging="360"/>
      </w:pPr>
      <w:rPr>
        <w:rFonts w:ascii="Arial" w:hAnsi="Arial" w:hint="default"/>
      </w:rPr>
    </w:lvl>
    <w:lvl w:ilvl="1" w:tplc="BF8C1040" w:tentative="1">
      <w:start w:val="1"/>
      <w:numFmt w:val="bullet"/>
      <w:lvlText w:val="•"/>
      <w:lvlJc w:val="left"/>
      <w:pPr>
        <w:tabs>
          <w:tab w:val="num" w:pos="1440"/>
        </w:tabs>
        <w:ind w:left="1440" w:hanging="360"/>
      </w:pPr>
      <w:rPr>
        <w:rFonts w:ascii="Arial" w:hAnsi="Arial" w:hint="default"/>
      </w:rPr>
    </w:lvl>
    <w:lvl w:ilvl="2" w:tplc="DBA26084" w:tentative="1">
      <w:start w:val="1"/>
      <w:numFmt w:val="bullet"/>
      <w:lvlText w:val="•"/>
      <w:lvlJc w:val="left"/>
      <w:pPr>
        <w:tabs>
          <w:tab w:val="num" w:pos="2160"/>
        </w:tabs>
        <w:ind w:left="2160" w:hanging="360"/>
      </w:pPr>
      <w:rPr>
        <w:rFonts w:ascii="Arial" w:hAnsi="Arial" w:hint="default"/>
      </w:rPr>
    </w:lvl>
    <w:lvl w:ilvl="3" w:tplc="00A622CE" w:tentative="1">
      <w:start w:val="1"/>
      <w:numFmt w:val="bullet"/>
      <w:lvlText w:val="•"/>
      <w:lvlJc w:val="left"/>
      <w:pPr>
        <w:tabs>
          <w:tab w:val="num" w:pos="2880"/>
        </w:tabs>
        <w:ind w:left="2880" w:hanging="360"/>
      </w:pPr>
      <w:rPr>
        <w:rFonts w:ascii="Arial" w:hAnsi="Arial" w:hint="default"/>
      </w:rPr>
    </w:lvl>
    <w:lvl w:ilvl="4" w:tplc="9F0292B0" w:tentative="1">
      <w:start w:val="1"/>
      <w:numFmt w:val="bullet"/>
      <w:lvlText w:val="•"/>
      <w:lvlJc w:val="left"/>
      <w:pPr>
        <w:tabs>
          <w:tab w:val="num" w:pos="3600"/>
        </w:tabs>
        <w:ind w:left="3600" w:hanging="360"/>
      </w:pPr>
      <w:rPr>
        <w:rFonts w:ascii="Arial" w:hAnsi="Arial" w:hint="default"/>
      </w:rPr>
    </w:lvl>
    <w:lvl w:ilvl="5" w:tplc="D132E046" w:tentative="1">
      <w:start w:val="1"/>
      <w:numFmt w:val="bullet"/>
      <w:lvlText w:val="•"/>
      <w:lvlJc w:val="left"/>
      <w:pPr>
        <w:tabs>
          <w:tab w:val="num" w:pos="4320"/>
        </w:tabs>
        <w:ind w:left="4320" w:hanging="360"/>
      </w:pPr>
      <w:rPr>
        <w:rFonts w:ascii="Arial" w:hAnsi="Arial" w:hint="default"/>
      </w:rPr>
    </w:lvl>
    <w:lvl w:ilvl="6" w:tplc="8EE0B872" w:tentative="1">
      <w:start w:val="1"/>
      <w:numFmt w:val="bullet"/>
      <w:lvlText w:val="•"/>
      <w:lvlJc w:val="left"/>
      <w:pPr>
        <w:tabs>
          <w:tab w:val="num" w:pos="5040"/>
        </w:tabs>
        <w:ind w:left="5040" w:hanging="360"/>
      </w:pPr>
      <w:rPr>
        <w:rFonts w:ascii="Arial" w:hAnsi="Arial" w:hint="default"/>
      </w:rPr>
    </w:lvl>
    <w:lvl w:ilvl="7" w:tplc="A43C2616" w:tentative="1">
      <w:start w:val="1"/>
      <w:numFmt w:val="bullet"/>
      <w:lvlText w:val="•"/>
      <w:lvlJc w:val="left"/>
      <w:pPr>
        <w:tabs>
          <w:tab w:val="num" w:pos="5760"/>
        </w:tabs>
        <w:ind w:left="5760" w:hanging="360"/>
      </w:pPr>
      <w:rPr>
        <w:rFonts w:ascii="Arial" w:hAnsi="Arial" w:hint="default"/>
      </w:rPr>
    </w:lvl>
    <w:lvl w:ilvl="8" w:tplc="7FAC54C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B771257"/>
    <w:multiLevelType w:val="hybridMultilevel"/>
    <w:tmpl w:val="9CBC6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69A53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CFB0F86"/>
    <w:multiLevelType w:val="multilevel"/>
    <w:tmpl w:val="7916A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01745F"/>
    <w:multiLevelType w:val="hybridMultilevel"/>
    <w:tmpl w:val="4D4E17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3"/>
  </w:num>
  <w:num w:numId="3">
    <w:abstractNumId w:val="3"/>
  </w:num>
  <w:num w:numId="4">
    <w:abstractNumId w:val="0"/>
  </w:num>
  <w:num w:numId="5">
    <w:abstractNumId w:val="2"/>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9A"/>
    <w:rsid w:val="001C779A"/>
    <w:rsid w:val="004E1736"/>
    <w:rsid w:val="005E6F4B"/>
    <w:rsid w:val="006A0AC2"/>
    <w:rsid w:val="0079507A"/>
    <w:rsid w:val="00824671"/>
    <w:rsid w:val="008570F2"/>
    <w:rsid w:val="009057A4"/>
    <w:rsid w:val="00F14BB3"/>
    <w:rsid w:val="00F610A0"/>
    <w:rsid w:val="00F84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EF0B5"/>
  <w15:chartTrackingRefBased/>
  <w15:docId w15:val="{5EFA116F-48BC-4487-834A-77B2C9131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79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779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C779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779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779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779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779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77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77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7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77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C779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C779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77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779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779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77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779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9507A"/>
    <w:pPr>
      <w:ind w:left="720"/>
      <w:contextualSpacing/>
    </w:pPr>
  </w:style>
  <w:style w:type="table" w:styleId="TableGrid">
    <w:name w:val="Table Grid"/>
    <w:basedOn w:val="TableNormal"/>
    <w:uiPriority w:val="39"/>
    <w:rsid w:val="007950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950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6A0A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9220434">
      <w:bodyDiv w:val="1"/>
      <w:marLeft w:val="0"/>
      <w:marRight w:val="0"/>
      <w:marTop w:val="0"/>
      <w:marBottom w:val="0"/>
      <w:divBdr>
        <w:top w:val="none" w:sz="0" w:space="0" w:color="auto"/>
        <w:left w:val="none" w:sz="0" w:space="0" w:color="auto"/>
        <w:bottom w:val="none" w:sz="0" w:space="0" w:color="auto"/>
        <w:right w:val="none" w:sz="0" w:space="0" w:color="auto"/>
      </w:divBdr>
    </w:div>
    <w:div w:id="1881086705">
      <w:bodyDiv w:val="1"/>
      <w:marLeft w:val="0"/>
      <w:marRight w:val="0"/>
      <w:marTop w:val="0"/>
      <w:marBottom w:val="0"/>
      <w:divBdr>
        <w:top w:val="none" w:sz="0" w:space="0" w:color="auto"/>
        <w:left w:val="none" w:sz="0" w:space="0" w:color="auto"/>
        <w:bottom w:val="none" w:sz="0" w:space="0" w:color="auto"/>
        <w:right w:val="none" w:sz="0" w:space="0" w:color="auto"/>
      </w:divBdr>
      <w:divsChild>
        <w:div w:id="1110472852">
          <w:marLeft w:val="446"/>
          <w:marRight w:val="0"/>
          <w:marTop w:val="0"/>
          <w:marBottom w:val="200"/>
          <w:divBdr>
            <w:top w:val="none" w:sz="0" w:space="0" w:color="auto"/>
            <w:left w:val="none" w:sz="0" w:space="0" w:color="auto"/>
            <w:bottom w:val="none" w:sz="0" w:space="0" w:color="auto"/>
            <w:right w:val="none" w:sz="0" w:space="0" w:color="auto"/>
          </w:divBdr>
        </w:div>
      </w:divsChild>
    </w:div>
    <w:div w:id="1975208274">
      <w:bodyDiv w:val="1"/>
      <w:marLeft w:val="0"/>
      <w:marRight w:val="0"/>
      <w:marTop w:val="0"/>
      <w:marBottom w:val="0"/>
      <w:divBdr>
        <w:top w:val="none" w:sz="0" w:space="0" w:color="auto"/>
        <w:left w:val="none" w:sz="0" w:space="0" w:color="auto"/>
        <w:bottom w:val="none" w:sz="0" w:space="0" w:color="auto"/>
        <w:right w:val="none" w:sz="0" w:space="0" w:color="auto"/>
      </w:divBdr>
      <w:divsChild>
        <w:div w:id="287317651">
          <w:marLeft w:val="0"/>
          <w:marRight w:val="0"/>
          <w:marTop w:val="0"/>
          <w:marBottom w:val="0"/>
          <w:divBdr>
            <w:top w:val="none" w:sz="0" w:space="0" w:color="auto"/>
            <w:left w:val="none" w:sz="0" w:space="0" w:color="auto"/>
            <w:bottom w:val="none" w:sz="0" w:space="0" w:color="auto"/>
            <w:right w:val="none" w:sz="0" w:space="0" w:color="auto"/>
          </w:divBdr>
          <w:divsChild>
            <w:div w:id="288358510">
              <w:marLeft w:val="0"/>
              <w:marRight w:val="0"/>
              <w:marTop w:val="0"/>
              <w:marBottom w:val="0"/>
              <w:divBdr>
                <w:top w:val="none" w:sz="0" w:space="0" w:color="auto"/>
                <w:left w:val="none" w:sz="0" w:space="0" w:color="auto"/>
                <w:bottom w:val="none" w:sz="0" w:space="0" w:color="auto"/>
                <w:right w:val="none" w:sz="0" w:space="0" w:color="auto"/>
              </w:divBdr>
              <w:divsChild>
                <w:div w:id="71014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0562306F2D20241A0CD987A1D94A18B" ma:contentTypeVersion="13" ma:contentTypeDescription="Create a new document." ma:contentTypeScope="" ma:versionID="1be9b3fd1d9e56a24cfad6144c68c2fd">
  <xsd:schema xmlns:xsd="http://www.w3.org/2001/XMLSchema" xmlns:xs="http://www.w3.org/2001/XMLSchema" xmlns:p="http://schemas.microsoft.com/office/2006/metadata/properties" xmlns:ns3="c744c6ec-3777-4e59-a8f9-689ba94fec51" xmlns:ns4="8ea73cd4-8ec6-4926-8003-9fc6e3ca2ab4" targetNamespace="http://schemas.microsoft.com/office/2006/metadata/properties" ma:root="true" ma:fieldsID="21ba8f019324371e9c8cb8656954b4fa" ns3:_="" ns4:_="">
    <xsd:import namespace="c744c6ec-3777-4e59-a8f9-689ba94fec51"/>
    <xsd:import namespace="8ea73cd4-8ec6-4926-8003-9fc6e3ca2ab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44c6ec-3777-4e59-a8f9-689ba94fec51"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ea73cd4-8ec6-4926-8003-9fc6e3ca2ab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949CEF-7BB5-4140-B55A-411C176823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C5A72D2-F5B4-475D-996A-70BBB80D3568}">
  <ds:schemaRefs>
    <ds:schemaRef ds:uri="http://schemas.microsoft.com/sharepoint/v3/contenttype/forms"/>
  </ds:schemaRefs>
</ds:datastoreItem>
</file>

<file path=customXml/itemProps3.xml><?xml version="1.0" encoding="utf-8"?>
<ds:datastoreItem xmlns:ds="http://schemas.openxmlformats.org/officeDocument/2006/customXml" ds:itemID="{2BEE4F52-A20E-4602-815D-20E0EE7FC2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44c6ec-3777-4e59-a8f9-689ba94fec51"/>
    <ds:schemaRef ds:uri="8ea73cd4-8ec6-4926-8003-9fc6e3ca2a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7</Pages>
  <Words>984</Words>
  <Characters>5615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Parag Vaidya</dc:creator>
  <cp:keywords/>
  <dc:description/>
  <cp:lastModifiedBy>Parag Vaidya</cp:lastModifiedBy>
  <cp:revision>2</cp:revision>
  <dcterms:created xsi:type="dcterms:W3CDTF">2020-06-29T21:28:00Z</dcterms:created>
  <dcterms:modified xsi:type="dcterms:W3CDTF">2020-06-30T02:50:00Z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0x01010000562306F2D20241A0CD987A1D94A18B</vt:lpwstr>
  </property>
</Properties>
</file>