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4E80" w14:textId="77777777" w:rsidR="00F04CA5" w:rsidRDefault="00BB628D">
      <w:pPr>
        <w:spacing w:after="80"/>
      </w:pPr>
      <w:r>
        <w:rPr>
          <w:b/>
          <w:bCs/>
          <w:sz w:val="36"/>
          <w:szCs w:val="36"/>
        </w:rPr>
        <w:t>Operational Procedure:</w:t>
      </w:r>
    </w:p>
    <w:p w14:paraId="24944A7C" w14:textId="77777777" w:rsidR="00F04CA5" w:rsidRDefault="00BB628D">
      <w:pPr>
        <w:spacing w:after="40"/>
      </w:pPr>
      <w:r>
        <w:rPr>
          <w:b/>
          <w:bCs/>
          <w:sz w:val="44"/>
          <w:szCs w:val="44"/>
        </w:rPr>
        <w:t>Home Sale Closing Document Process</w:t>
      </w:r>
    </w:p>
    <w:p w14:paraId="67FA438C" w14:textId="77777777" w:rsidR="00F04CA5" w:rsidRDefault="00BB628D">
      <w:pPr>
        <w:spacing w:after="240"/>
      </w:pPr>
      <w:r>
        <w:rPr>
          <w:b/>
          <w:bCs/>
          <w:color w:val="4CAF50"/>
          <w:sz w:val="24"/>
          <w:szCs w:val="24"/>
        </w:rPr>
        <w:t xml:space="preserve">Parakeet </w:t>
      </w:r>
      <w:proofErr w:type="gramStart"/>
      <w:r>
        <w:rPr>
          <w:b/>
          <w:bCs/>
          <w:color w:val="4CAF50"/>
          <w:sz w:val="24"/>
          <w:szCs w:val="24"/>
        </w:rPr>
        <w:t>Communities  ·</w:t>
      </w:r>
      <w:proofErr w:type="gramEnd"/>
      <w:r>
        <w:rPr>
          <w:b/>
          <w:bCs/>
          <w:color w:val="4CAF50"/>
          <w:sz w:val="24"/>
          <w:szCs w:val="24"/>
        </w:rPr>
        <w:t xml:space="preserve">  Sales SOP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7388"/>
      </w:tblGrid>
      <w:tr w:rsidR="00F04CA5" w14:paraId="714B63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E3D29" w14:textId="77777777" w:rsidR="00F04CA5" w:rsidRDefault="00BB628D">
            <w:r>
              <w:rPr>
                <w:b/>
                <w:bCs/>
              </w:rPr>
              <w:t>Process Owners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D0591" w14:textId="77777777" w:rsidR="00F04CA5" w:rsidRDefault="00BB628D">
            <w:r>
              <w:t xml:space="preserve">Director of </w:t>
            </w:r>
            <w:proofErr w:type="gramStart"/>
            <w:r>
              <w:t>Sales  |</w:t>
            </w:r>
            <w:proofErr w:type="gramEnd"/>
            <w:r>
              <w:t xml:space="preserve">  Director of Operations</w:t>
            </w:r>
          </w:p>
        </w:tc>
      </w:tr>
      <w:tr w:rsidR="00F04CA5" w14:paraId="0A81A2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5ED57" w14:textId="77777777" w:rsidR="00F04CA5" w:rsidRDefault="00BB628D">
            <w:r>
              <w:rPr>
                <w:b/>
                <w:bCs/>
              </w:rPr>
              <w:t>Effective 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F05E3" w14:textId="77777777" w:rsidR="00F04CA5" w:rsidRDefault="00BB628D">
            <w:r>
              <w:t>June 27, 2026</w:t>
            </w:r>
          </w:p>
        </w:tc>
      </w:tr>
      <w:tr w:rsidR="00F04CA5" w14:paraId="5D7896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1EA7A" w14:textId="77777777" w:rsidR="00F04CA5" w:rsidRDefault="00BB628D">
            <w:r>
              <w:rPr>
                <w:b/>
                <w:bCs/>
              </w:rPr>
              <w:t>Triggers Downstream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D1D45" w14:textId="77777777" w:rsidR="00F04CA5" w:rsidRDefault="00BB628D">
            <w:r>
              <w:t xml:space="preserve">Move-In Request </w:t>
            </w:r>
            <w:proofErr w:type="gramStart"/>
            <w:r>
              <w:t>SOP  •</w:t>
            </w:r>
            <w:proofErr w:type="gramEnd"/>
            <w:r>
              <w:t xml:space="preserve">  Asset Management Deactivation</w:t>
            </w:r>
          </w:p>
        </w:tc>
      </w:tr>
      <w:tr w:rsidR="00F04CA5" w14:paraId="7CFDED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1281F" w14:textId="77777777" w:rsidR="00F04CA5" w:rsidRDefault="00BB628D">
            <w:r>
              <w:rPr>
                <w:b/>
                <w:bCs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D25BF" w14:textId="77777777" w:rsidR="00F04CA5" w:rsidRDefault="00BB628D">
            <w:r>
              <w:t>Approved</w:t>
            </w:r>
          </w:p>
        </w:tc>
      </w:tr>
    </w:tbl>
    <w:p w14:paraId="34827F92" w14:textId="77777777" w:rsidR="00F04CA5" w:rsidRDefault="00F04CA5">
      <w:pPr>
        <w:spacing w:before="80" w:after="80"/>
      </w:pPr>
    </w:p>
    <w:p w14:paraId="0D64D231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FE06695" w14:textId="77777777" w:rsidR="00F04CA5" w:rsidRDefault="00BB628D">
      <w:pPr>
        <w:pStyle w:val="Heading1"/>
        <w:pBdr>
          <w:bottom w:val="single" w:sz="4" w:space="4" w:color="4CAF50"/>
        </w:pBdr>
      </w:pPr>
      <w:r>
        <w:t>Purpose</w:t>
      </w:r>
    </w:p>
    <w:p w14:paraId="0ECC5898" w14:textId="77777777" w:rsidR="00F04CA5" w:rsidRDefault="00BB628D">
      <w:pPr>
        <w:spacing w:before="80" w:after="80"/>
      </w:pPr>
      <w:r>
        <w:t>To ensure the closing process of selling homes is streamlined and accounted for, with clearly defined roles and responsibilities for every party involved from offer submission through final asset deactivation.</w:t>
      </w:r>
    </w:p>
    <w:p w14:paraId="506F7970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5F929CB2" w14:textId="77777777" w:rsidR="00F04CA5" w:rsidRDefault="00BB628D">
      <w:pPr>
        <w:pStyle w:val="Heading1"/>
        <w:pBdr>
          <w:bottom w:val="single" w:sz="4" w:space="4" w:color="4CAF50"/>
        </w:pBdr>
      </w:pPr>
      <w:r>
        <w:t>Scope</w:t>
      </w:r>
    </w:p>
    <w:p w14:paraId="16923ECB" w14:textId="77777777" w:rsidR="00F04CA5" w:rsidRDefault="00BB628D">
      <w:pPr>
        <w:pStyle w:val="Heading2"/>
      </w:pPr>
      <w:r>
        <w:t>Applies To</w:t>
      </w:r>
    </w:p>
    <w:p w14:paraId="037FBB54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Community Managers</w:t>
      </w:r>
    </w:p>
    <w:p w14:paraId="5642473A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Regional Managers</w:t>
      </w:r>
    </w:p>
    <w:p w14:paraId="47B36160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Regional Sales Representatives</w:t>
      </w:r>
    </w:p>
    <w:p w14:paraId="47AB6988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Director of Sales</w:t>
      </w:r>
    </w:p>
    <w:p w14:paraId="15FC4F17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Director of Operations</w:t>
      </w:r>
    </w:p>
    <w:p w14:paraId="0B72E02D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Closing Coordinator (Melanie S.)</w:t>
      </w:r>
    </w:p>
    <w:p w14:paraId="510EE860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Accounting (David, Moe)</w:t>
      </w:r>
    </w:p>
    <w:p w14:paraId="43F59666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Sales Team (Leslie, Daniel, Anthony, Auzzi, Tonya)</w:t>
      </w:r>
    </w:p>
    <w:p w14:paraId="3F9793A2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Asset Management</w:t>
      </w:r>
    </w:p>
    <w:p w14:paraId="350779C1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Operations</w:t>
      </w:r>
    </w:p>
    <w:p w14:paraId="7AD6BB06" w14:textId="77777777" w:rsidR="00F04CA5" w:rsidRDefault="00F04CA5">
      <w:pPr>
        <w:spacing w:before="80" w:after="80"/>
      </w:pPr>
    </w:p>
    <w:p w14:paraId="1AD1D430" w14:textId="77777777" w:rsidR="00F04CA5" w:rsidRDefault="00BB628D">
      <w:pPr>
        <w:pStyle w:val="Heading2"/>
      </w:pPr>
      <w:r>
        <w:t>Trigger</w:t>
      </w:r>
    </w:p>
    <w:p w14:paraId="7EC5E46A" w14:textId="77777777" w:rsidR="00F04CA5" w:rsidRDefault="00BB628D">
      <w:pPr>
        <w:spacing w:before="80" w:after="80"/>
      </w:pPr>
      <w:r>
        <w:t>A signed Purchase and Sales Agreement (PSA) is submitted via email by a Community Manager or Regional Sales Representative.</w:t>
      </w:r>
    </w:p>
    <w:p w14:paraId="08D8B271" w14:textId="77777777" w:rsidR="00F04CA5" w:rsidRDefault="00F04CA5">
      <w:pPr>
        <w:spacing w:before="80" w:after="80"/>
      </w:pPr>
    </w:p>
    <w:p w14:paraId="7C425D4F" w14:textId="77777777" w:rsidR="00F04CA5" w:rsidRDefault="00BB628D">
      <w:pPr>
        <w:pStyle w:val="Heading2"/>
      </w:pPr>
      <w:r>
        <w:t>Finish Line</w:t>
      </w:r>
    </w:p>
    <w:p w14:paraId="19028BC0" w14:textId="77777777" w:rsidR="00F04CA5" w:rsidRDefault="00BB628D">
      <w:pPr>
        <w:spacing w:before="80" w:after="80"/>
      </w:pPr>
      <w:r>
        <w:lastRenderedPageBreak/>
        <w:t>The closing package is fully signed, uploaded to Rent Manager, keys are handed to the purchaser, and the asset is marked inactive in Rent Manager.</w:t>
      </w:r>
    </w:p>
    <w:p w14:paraId="11B7F588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59531F66" w14:textId="77777777" w:rsidR="00F04CA5" w:rsidRDefault="00BB628D">
      <w:pPr>
        <w:pStyle w:val="Heading1"/>
        <w:pBdr>
          <w:bottom w:val="single" w:sz="4" w:space="4" w:color="4CAF50"/>
        </w:pBdr>
      </w:pPr>
      <w:r>
        <w:t>Timelines</w:t>
      </w:r>
    </w:p>
    <w:p w14:paraId="64E86059" w14:textId="77777777" w:rsidR="00F04CA5" w:rsidRDefault="00BB628D">
      <w:pPr>
        <w:pStyle w:val="Heading2"/>
      </w:pPr>
      <w:r>
        <w:t>Phase 1: Offer Submission &amp; Approval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3FB060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51D6F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702C4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1F212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16F184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D1EEE" w14:textId="77777777" w:rsidR="00F04CA5" w:rsidRDefault="00BB628D">
            <w:r>
              <w:t>Community Manager or Regional Sales Representative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8802E" w14:textId="77777777" w:rsidR="00F04CA5" w:rsidRDefault="00BB628D">
            <w:r>
              <w:t>1. Email signed PSA to Director of Sales, copying Regional Manager and Director of Operations.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A37F5" w14:textId="77777777" w:rsidR="00F04CA5" w:rsidRDefault="00BB628D">
            <w:r>
              <w:rPr>
                <w:i/>
                <w:iCs/>
                <w:sz w:val="18"/>
                <w:szCs w:val="18"/>
              </w:rPr>
              <w:t>PSA attached to email. Platform upgrade pending.</w:t>
            </w:r>
          </w:p>
        </w:tc>
      </w:tr>
      <w:tr w:rsidR="00F04CA5" w14:paraId="631160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C5C34" w14:textId="77777777" w:rsidR="00F04CA5" w:rsidRDefault="00BB628D">
            <w:r>
              <w:t>Director of Sales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A0A83" w14:textId="77777777" w:rsidR="00F04CA5" w:rsidRDefault="00BB628D">
            <w:r>
              <w:t>2. Review PSA and approve or reject within 24 hours.</w:t>
            </w:r>
          </w:p>
          <w:p w14:paraId="14121258" w14:textId="57231E4C" w:rsidR="00F04CA5" w:rsidRDefault="00BB628D">
            <w:pPr>
              <w:spacing w:before="60"/>
            </w:pPr>
            <w:r>
              <w:t xml:space="preserve">   ✔ APPROVED → </w:t>
            </w:r>
            <w:r w:rsidR="002A5B5A">
              <w:t xml:space="preserve">Sign. </w:t>
            </w:r>
            <w:r>
              <w:t>Forward to Melanie S., copy Regional Manager and Director of Operations.</w:t>
            </w:r>
            <w:r w:rsidR="002A5B5A">
              <w:t xml:space="preserve"> Create folder on Sales drive.</w:t>
            </w:r>
          </w:p>
          <w:p w14:paraId="145669C7" w14:textId="3D14C381" w:rsidR="00F04CA5" w:rsidRDefault="00BB628D">
            <w:pPr>
              <w:spacing w:before="60"/>
            </w:pPr>
            <w:r>
              <w:t xml:space="preserve">   ✘ REJECTED → Reply with reason and </w:t>
            </w:r>
            <w:proofErr w:type="gramStart"/>
            <w:r>
              <w:t>counter-offer</w:t>
            </w:r>
            <w:proofErr w:type="gramEnd"/>
            <w:r>
              <w:t xml:space="preserve">. Buyer has </w:t>
            </w:r>
            <w:r w:rsidR="002A5B5A">
              <w:t>3</w:t>
            </w:r>
            <w:r>
              <w:t>-day window to respond.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4A66C" w14:textId="77777777" w:rsidR="00F04CA5" w:rsidRDefault="00BB628D">
            <w:r>
              <w:rPr>
                <w:color w:val="C0392B"/>
                <w:sz w:val="18"/>
                <w:szCs w:val="18"/>
              </w:rPr>
              <w:t>IMPORTANT: 24-hour turnaround. If deal falls through, Sales updates Rent Manager.</w:t>
            </w:r>
          </w:p>
        </w:tc>
      </w:tr>
    </w:tbl>
    <w:p w14:paraId="2CB914E5" w14:textId="77777777" w:rsidR="00F04CA5" w:rsidRDefault="00F04CA5">
      <w:pPr>
        <w:spacing w:before="80" w:after="80"/>
      </w:pPr>
    </w:p>
    <w:p w14:paraId="53634DB0" w14:textId="77777777" w:rsidR="00F04CA5" w:rsidRDefault="00BB628D">
      <w:pPr>
        <w:pStyle w:val="Heading2"/>
      </w:pPr>
      <w:r>
        <w:t>Phase 2: Deal Type Routing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5597CD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3121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190D0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D3C86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2AFF4B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1520C" w14:textId="77777777" w:rsidR="00F04CA5" w:rsidRDefault="00BB628D">
            <w:r>
              <w:t>Melanie S. (Closing Coordinator)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55B4B" w14:textId="77777777" w:rsidR="00F04CA5" w:rsidRDefault="00BB628D">
            <w:r>
              <w:t xml:space="preserve">1. Review </w:t>
            </w:r>
            <w:proofErr w:type="gramStart"/>
            <w:r>
              <w:t>approved</w:t>
            </w:r>
            <w:proofErr w:type="gramEnd"/>
            <w:r>
              <w:t xml:space="preserve"> PSA to identify deal type.</w:t>
            </w:r>
          </w:p>
          <w:p w14:paraId="321C2A48" w14:textId="77777777" w:rsidR="00F04CA5" w:rsidRDefault="00BB628D">
            <w:pPr>
              <w:spacing w:before="60"/>
            </w:pPr>
            <w:r>
              <w:t xml:space="preserve">   • CASH → Proceed to Phase 3.</w:t>
            </w:r>
          </w:p>
          <w:p w14:paraId="7D8EE46B" w14:textId="77777777" w:rsidR="00F04CA5" w:rsidRDefault="00BB628D">
            <w:pPr>
              <w:spacing w:before="60"/>
            </w:pPr>
            <w:r>
              <w:t xml:space="preserve">   • FINANCED → Hold for lender; proceed to Phase 4.</w:t>
            </w:r>
          </w:p>
          <w:p w14:paraId="6DDDDC06" w14:textId="77777777" w:rsidR="00F04CA5" w:rsidRDefault="00BB628D">
            <w:pPr>
              <w:spacing w:before="60"/>
            </w:pPr>
            <w:r>
              <w:t xml:space="preserve">   • LEASE OPTION PURCHASE → Coordinate with Sales; proceed to Phase 4.</w:t>
            </w:r>
          </w:p>
          <w:p w14:paraId="734EB575" w14:textId="77777777" w:rsidR="00F04CA5" w:rsidRDefault="00BB628D">
            <w:pPr>
              <w:spacing w:before="60"/>
            </w:pPr>
            <w:r>
              <w:t>2. Anchor all document deadlines to the closing date stated in the PSA.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43D45" w14:textId="77777777" w:rsidR="00F04CA5" w:rsidRDefault="00BB628D">
            <w:r>
              <w:rPr>
                <w:i/>
                <w:iCs/>
                <w:sz w:val="18"/>
                <w:szCs w:val="18"/>
              </w:rPr>
              <w:t>Deal type is noted in the PSA. All timelines are driven by the closing date.</w:t>
            </w:r>
          </w:p>
        </w:tc>
      </w:tr>
    </w:tbl>
    <w:p w14:paraId="1F124303" w14:textId="77777777" w:rsidR="00F04CA5" w:rsidRDefault="00F04CA5">
      <w:pPr>
        <w:spacing w:before="80" w:after="80"/>
      </w:pPr>
    </w:p>
    <w:p w14:paraId="1AA17C5F" w14:textId="77777777" w:rsidR="00F04CA5" w:rsidRDefault="00BB628D">
      <w:pPr>
        <w:pStyle w:val="Heading2"/>
      </w:pPr>
      <w:r>
        <w:t>Phase 3: Document Compilation &amp; E-Sign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0043B3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CF76B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C9279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BF431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1ABDC5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D81BD" w14:textId="77777777" w:rsidR="00F04CA5" w:rsidRDefault="00BB628D">
            <w:r>
              <w:t>Melanie S. (Closing Coordinator)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718F0" w14:textId="77777777" w:rsidR="00F04CA5" w:rsidRDefault="00BB628D">
            <w:r>
              <w:t xml:space="preserve">1. Compile closing package in </w:t>
            </w:r>
            <w:proofErr w:type="spellStart"/>
            <w:r>
              <w:t>SignEasy</w:t>
            </w:r>
            <w:proofErr w:type="spellEnd"/>
            <w:r>
              <w:t xml:space="preserve"> based on deal type:</w:t>
            </w:r>
          </w:p>
          <w:p w14:paraId="2F7478EB" w14:textId="2DC016A0" w:rsidR="00F04CA5" w:rsidRDefault="00BB628D">
            <w:pPr>
              <w:spacing w:before="40"/>
            </w:pPr>
            <w:r>
              <w:t xml:space="preserve">   All Deals: Closing Checklist, PSA, Flood Addendum, Closing Worksheet (incl. sales tax), Bill of Sale, Payment (wire or certified bank check)</w:t>
            </w:r>
            <w:r w:rsidR="002A5B5A">
              <w:t>, Community Lease, Rules and Regulations, Prospectus</w:t>
            </w:r>
            <w:r>
              <w:t>.</w:t>
            </w:r>
          </w:p>
          <w:p w14:paraId="224F9F06" w14:textId="77777777" w:rsidR="00F04CA5" w:rsidRDefault="00BB628D">
            <w:pPr>
              <w:spacing w:before="40"/>
            </w:pPr>
            <w:r>
              <w:t xml:space="preserve">   Financed: Above + additional lender-required documentation.</w:t>
            </w:r>
          </w:p>
          <w:p w14:paraId="63945FE0" w14:textId="77777777" w:rsidR="00F04CA5" w:rsidRDefault="00BB628D">
            <w:pPr>
              <w:spacing w:before="40"/>
            </w:pPr>
            <w:r>
              <w:lastRenderedPageBreak/>
              <w:t xml:space="preserve">   Lease Option Purchase: Above + Lease Option Purchase Agreement.</w:t>
            </w:r>
          </w:p>
          <w:p w14:paraId="4E2F0524" w14:textId="6C7EA198" w:rsidR="00F04CA5" w:rsidRDefault="00BB628D">
            <w:pPr>
              <w:spacing w:before="40"/>
            </w:pPr>
            <w:r>
              <w:t xml:space="preserve">   South Carolina: Above + Form </w:t>
            </w:r>
            <w:r w:rsidR="002A5B5A">
              <w:t xml:space="preserve">400 and </w:t>
            </w:r>
            <w:r>
              <w:t>500.</w:t>
            </w:r>
          </w:p>
          <w:p w14:paraId="7CE51E13" w14:textId="77777777" w:rsidR="00F04CA5" w:rsidRDefault="00BB628D">
            <w:pPr>
              <w:spacing w:before="80"/>
            </w:pPr>
            <w:r>
              <w:t xml:space="preserve">2. Send closing package via </w:t>
            </w:r>
            <w:proofErr w:type="spellStart"/>
            <w:r>
              <w:t>SignEasy</w:t>
            </w:r>
            <w:proofErr w:type="spellEnd"/>
            <w:r>
              <w:t xml:space="preserve"> to buyer for signatures.</w:t>
            </w:r>
          </w:p>
          <w:p w14:paraId="7CBFC399" w14:textId="77777777" w:rsidR="00F04CA5" w:rsidRDefault="00BB628D">
            <w:pPr>
              <w:spacing w:before="40"/>
            </w:pPr>
            <w:r>
              <w:t>3. Parakeet agent countersigns all documents requiring Parakeet signature.</w:t>
            </w:r>
          </w:p>
          <w:p w14:paraId="63BFB8CB" w14:textId="77777777" w:rsidR="00F04CA5" w:rsidRDefault="00BB628D">
            <w:pPr>
              <w:spacing w:before="40"/>
            </w:pPr>
            <w:r>
              <w:t>4. Confirm all documents are fully executed before proceeding.</w:t>
            </w:r>
          </w:p>
          <w:p w14:paraId="4D213975" w14:textId="77777777" w:rsidR="00F04CA5" w:rsidRDefault="00BB628D">
            <w:pPr>
              <w:spacing w:before="40"/>
            </w:pPr>
            <w:r>
              <w:t>5. Save fully executed closing package to SharePoint: Sales Folder &gt; Agreements and Closing Docs.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6250F" w14:textId="77777777" w:rsidR="00F04CA5" w:rsidRDefault="00BB628D">
            <w:r>
              <w:rPr>
                <w:color w:val="C0392B"/>
                <w:sz w:val="18"/>
                <w:szCs w:val="18"/>
              </w:rPr>
              <w:lastRenderedPageBreak/>
              <w:t>IMPORTANT: 24-hour buyer e-sign turnaround.</w:t>
            </w:r>
          </w:p>
          <w:p w14:paraId="16E864FA" w14:textId="77777777" w:rsidR="00F04CA5" w:rsidRDefault="00BB628D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If buyer misses deadline, Community Manager or Sales Rep follows up.</w:t>
            </w:r>
          </w:p>
          <w:p w14:paraId="6C768AF5" w14:textId="77777777" w:rsidR="00F04CA5" w:rsidRDefault="00BB628D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Form 500 is South Carolina only.</w:t>
            </w:r>
          </w:p>
        </w:tc>
      </w:tr>
    </w:tbl>
    <w:p w14:paraId="7D4BBA24" w14:textId="77777777" w:rsidR="00F04CA5" w:rsidRDefault="00F04CA5">
      <w:pPr>
        <w:spacing w:before="80" w:after="80"/>
      </w:pPr>
    </w:p>
    <w:p w14:paraId="5D30E539" w14:textId="77777777" w:rsidR="00F04CA5" w:rsidRDefault="00BB628D">
      <w:pPr>
        <w:pStyle w:val="Heading2"/>
      </w:pPr>
      <w:r>
        <w:t>Phase 4: Lender Coordination (Financed &amp; Lease Option Purchase Only)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7EFA08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69625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AEC7F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FA2EB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028C03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674F2" w14:textId="77777777" w:rsidR="00F04CA5" w:rsidRDefault="00BB628D">
            <w:r>
              <w:t>Buyer / Melanie S. / Sales Representative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14EF1" w14:textId="77777777" w:rsidR="00F04CA5" w:rsidRDefault="00BB628D">
            <w:r>
              <w:t xml:space="preserve">1. Buyer initiates and maintains communication with </w:t>
            </w:r>
            <w:proofErr w:type="gramStart"/>
            <w:r>
              <w:t>lender</w:t>
            </w:r>
            <w:proofErr w:type="gramEnd"/>
            <w:r>
              <w:t>.</w:t>
            </w:r>
          </w:p>
          <w:p w14:paraId="13AE4407" w14:textId="77777777" w:rsidR="00F04CA5" w:rsidRDefault="00BB628D">
            <w:pPr>
              <w:spacing w:before="60"/>
            </w:pPr>
            <w:r>
              <w:t>2. Melanie S. and Sales Representative are copied on all lender communication.</w:t>
            </w:r>
          </w:p>
          <w:p w14:paraId="1F74772B" w14:textId="77777777" w:rsidR="00F04CA5" w:rsidRDefault="00BB628D">
            <w:pPr>
              <w:spacing w:before="60"/>
            </w:pPr>
            <w:r>
              <w:t>3. Melanie S. follows up every 48 hours if no lender response is received.</w:t>
            </w:r>
          </w:p>
          <w:p w14:paraId="520C700E" w14:textId="77777777" w:rsidR="00F04CA5" w:rsidRDefault="00BB628D">
            <w:pPr>
              <w:spacing w:before="60"/>
            </w:pPr>
            <w:r>
              <w:t xml:space="preserve">4. Once lender issues clear to close, Melanie S. compiles and sends closing documents via </w:t>
            </w:r>
            <w:proofErr w:type="spellStart"/>
            <w:r>
              <w:t>SignEasy</w:t>
            </w:r>
            <w:proofErr w:type="spellEnd"/>
            <w:r>
              <w:t xml:space="preserve"> per Phase 3.</w:t>
            </w:r>
          </w:p>
          <w:p w14:paraId="4233B535" w14:textId="77777777" w:rsidR="00F04CA5" w:rsidRDefault="00BB628D">
            <w:pPr>
              <w:spacing w:before="60"/>
            </w:pPr>
            <w:r>
              <w:t>5. Buyer signs closing documents and payment wire is sent.</w:t>
            </w:r>
          </w:p>
          <w:p w14:paraId="54BB9037" w14:textId="77777777" w:rsidR="00F04CA5" w:rsidRDefault="00BB628D">
            <w:pPr>
              <w:spacing w:before="60"/>
            </w:pPr>
            <w:r>
              <w:t>6. Asset is changed to inactive in Rent Manager upon receipt of payment.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85F47" w14:textId="77777777" w:rsidR="00F04CA5" w:rsidRDefault="00BB628D">
            <w:r w:rsidRPr="002A5B5A">
              <w:rPr>
                <w:i/>
                <w:iCs/>
                <w:sz w:val="18"/>
                <w:szCs w:val="18"/>
                <w:lang w:val="fr-FR"/>
              </w:rPr>
              <w:t xml:space="preserve">Lender communication drives document timeline. </w:t>
            </w:r>
            <w:r>
              <w:rPr>
                <w:i/>
                <w:iCs/>
                <w:sz w:val="18"/>
                <w:szCs w:val="18"/>
              </w:rPr>
              <w:t xml:space="preserve">Do not compile docs before </w:t>
            </w:r>
            <w:proofErr w:type="gramStart"/>
            <w:r>
              <w:rPr>
                <w:i/>
                <w:iCs/>
                <w:sz w:val="18"/>
                <w:szCs w:val="18"/>
              </w:rPr>
              <w:t>clear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to close.</w:t>
            </w:r>
          </w:p>
        </w:tc>
      </w:tr>
    </w:tbl>
    <w:p w14:paraId="5076F338" w14:textId="77777777" w:rsidR="00F04CA5" w:rsidRDefault="00F04CA5">
      <w:pPr>
        <w:spacing w:before="80" w:after="80"/>
      </w:pPr>
    </w:p>
    <w:p w14:paraId="7E5D9B96" w14:textId="77777777" w:rsidR="00F04CA5" w:rsidRDefault="00BB628D">
      <w:pPr>
        <w:pStyle w:val="Heading2"/>
      </w:pPr>
      <w:r>
        <w:t>Phase 5: Closing Day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4303AC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6BE14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6F762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D3694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7912D3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330E5" w14:textId="77777777" w:rsidR="00F04CA5" w:rsidRDefault="00BB628D">
            <w:r>
              <w:t>Community Manager or Sales Representative (point person on sale)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7C42B" w14:textId="77777777" w:rsidR="00F04CA5" w:rsidRDefault="00BB628D">
            <w:r>
              <w:t>1. Schedule closing day appointment with buyer.</w:t>
            </w:r>
          </w:p>
          <w:p w14:paraId="65AD6C94" w14:textId="77777777" w:rsidR="00F04CA5" w:rsidRDefault="00BB628D">
            <w:pPr>
              <w:spacing w:before="60"/>
            </w:pPr>
            <w:r>
              <w:t>2. Conduct final walkthrough of the home with buyer using the closing walkthrough checklist. [TBD — checklist in development]</w:t>
            </w:r>
          </w:p>
          <w:p w14:paraId="492B4421" w14:textId="77777777" w:rsidR="00F04CA5" w:rsidRDefault="00BB628D">
            <w:pPr>
              <w:spacing w:before="60"/>
            </w:pPr>
            <w:r>
              <w:t>3. If issues are identified, open work orders for Maintenance to resolve onsite before handing over keys.</w:t>
            </w:r>
          </w:p>
          <w:p w14:paraId="1BE18214" w14:textId="7141783F" w:rsidR="00F04CA5" w:rsidRDefault="00BB628D">
            <w:pPr>
              <w:spacing w:before="60"/>
            </w:pPr>
            <w:r>
              <w:t xml:space="preserve">4. </w:t>
            </w:r>
            <w:r w:rsidR="002A5B5A">
              <w:t xml:space="preserve">Await Accounting’s Notification of Funds Received – Clear to Close – </w:t>
            </w:r>
            <w:r>
              <w:t>Hand keys to buyer upon satisfactory completion of walkthrough.</w:t>
            </w:r>
          </w:p>
          <w:p w14:paraId="24ADD70D" w14:textId="0597F796" w:rsidR="00F04CA5" w:rsidRDefault="00F04CA5" w:rsidP="002A5B5A">
            <w:pPr>
              <w:spacing w:before="6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FC0D3" w14:textId="77777777" w:rsidR="00F04CA5" w:rsidRDefault="00BB628D">
            <w:r>
              <w:rPr>
                <w:i/>
                <w:iCs/>
                <w:sz w:val="18"/>
                <w:szCs w:val="18"/>
              </w:rPr>
              <w:t xml:space="preserve">If buyer does not </w:t>
            </w:r>
            <w:proofErr w:type="gramStart"/>
            <w:r>
              <w:rPr>
                <w:i/>
                <w:iCs/>
                <w:sz w:val="18"/>
                <w:szCs w:val="18"/>
              </w:rPr>
              <w:t>show: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notify team via email and contact buyer to reschedule.</w:t>
            </w:r>
          </w:p>
          <w:p w14:paraId="293533D9" w14:textId="77777777" w:rsidR="00F04CA5" w:rsidRDefault="00BB628D">
            <w:pPr>
              <w:spacing w:before="60"/>
            </w:pPr>
            <w:r>
              <w:rPr>
                <w:color w:val="C0392B"/>
                <w:sz w:val="18"/>
                <w:szCs w:val="18"/>
              </w:rPr>
              <w:t xml:space="preserve">IMPORTANT: Move-in request must be </w:t>
            </w:r>
            <w:proofErr w:type="gramStart"/>
            <w:r>
              <w:rPr>
                <w:color w:val="C0392B"/>
                <w:sz w:val="18"/>
                <w:szCs w:val="18"/>
              </w:rPr>
              <w:t>submitted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same day as closing.</w:t>
            </w:r>
          </w:p>
        </w:tc>
      </w:tr>
    </w:tbl>
    <w:p w14:paraId="62474895" w14:textId="77777777" w:rsidR="00F04CA5" w:rsidRDefault="00F04CA5">
      <w:pPr>
        <w:spacing w:before="80" w:after="80"/>
      </w:pPr>
    </w:p>
    <w:p w14:paraId="63B85990" w14:textId="77777777" w:rsidR="00F04CA5" w:rsidRDefault="00BB628D">
      <w:pPr>
        <w:pStyle w:val="Heading2"/>
      </w:pPr>
      <w:r>
        <w:lastRenderedPageBreak/>
        <w:t>Phase 6: Closing Completion &amp; Team Notification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6D91A7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50D68F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3FF58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7B32D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030AAC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371C" w14:textId="77777777" w:rsidR="00F04CA5" w:rsidRDefault="00BB628D">
            <w:r>
              <w:t>Melanie S. / Accounting / Asset Management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8F508" w14:textId="505A3A97" w:rsidR="00F04CA5" w:rsidRDefault="00BB628D">
            <w:r>
              <w:t xml:space="preserve">1. Melanie S. </w:t>
            </w:r>
            <w:r w:rsidR="002A5B5A">
              <w:t>notifies Accounting</w:t>
            </w:r>
            <w:r>
              <w:t>:</w:t>
            </w:r>
          </w:p>
          <w:p w14:paraId="318CEECD" w14:textId="041BF6DE" w:rsidR="00F04CA5" w:rsidRDefault="00BB628D">
            <w:pPr>
              <w:spacing w:before="40"/>
            </w:pPr>
            <w:r>
              <w:t xml:space="preserve">   Accounting (David, Moe): Confirm wire payment received, confirm loan paid off on floor plan, update insurance</w:t>
            </w:r>
            <w:r w:rsidR="002A5B5A">
              <w:t xml:space="preserve"> and </w:t>
            </w:r>
            <w:proofErr w:type="gramStart"/>
            <w:r w:rsidR="002A5B5A">
              <w:t>sends</w:t>
            </w:r>
            <w:proofErr w:type="gramEnd"/>
            <w:r w:rsidR="002A5B5A">
              <w:t xml:space="preserve"> email notification to all corresponding team members: Funds Received, Clear to Close</w:t>
            </w:r>
          </w:p>
          <w:p w14:paraId="06B1FF79" w14:textId="77777777" w:rsidR="00F04CA5" w:rsidRDefault="00BB628D">
            <w:pPr>
              <w:spacing w:before="40"/>
            </w:pPr>
            <w:r>
              <w:t xml:space="preserve">   Sales (Leslie, Daniel, Anthony, Auzzi, Tonya): Closing completion confirmation.</w:t>
            </w:r>
          </w:p>
          <w:p w14:paraId="75A285FE" w14:textId="77777777" w:rsidR="00F04CA5" w:rsidRDefault="00BB628D">
            <w:pPr>
              <w:spacing w:before="40"/>
            </w:pPr>
            <w:r>
              <w:t xml:space="preserve">   Operations (Community Manager, Regional Manager, Director of Operations): Closing completion confirmation.</w:t>
            </w:r>
          </w:p>
          <w:p w14:paraId="76FB5496" w14:textId="77777777" w:rsidR="00F04CA5" w:rsidRDefault="00BB628D">
            <w:pPr>
              <w:spacing w:before="80"/>
            </w:pPr>
            <w:r>
              <w:t>2. Accounting confirms wire payment has been received.</w:t>
            </w:r>
          </w:p>
          <w:p w14:paraId="22E8ED50" w14:textId="77777777" w:rsidR="00F04CA5" w:rsidRDefault="00BB628D">
            <w:pPr>
              <w:spacing w:before="60"/>
            </w:pPr>
            <w:r>
              <w:t xml:space="preserve">3. Accounting confirms home </w:t>
            </w:r>
            <w:proofErr w:type="gramStart"/>
            <w:r>
              <w:t>loan is</w:t>
            </w:r>
            <w:proofErr w:type="gramEnd"/>
            <w:r>
              <w:t xml:space="preserve"> paid off on floor plan.</w:t>
            </w:r>
          </w:p>
          <w:p w14:paraId="5CE4E26A" w14:textId="77777777" w:rsidR="00F04CA5" w:rsidRDefault="00BB628D">
            <w:pPr>
              <w:spacing w:before="60"/>
            </w:pPr>
            <w:r>
              <w:t>4. Accounting updates insurance accordingly.</w:t>
            </w:r>
          </w:p>
          <w:p w14:paraId="53CED9DE" w14:textId="5D0B7E85" w:rsidR="00F04CA5" w:rsidRDefault="00BB628D">
            <w:pPr>
              <w:spacing w:before="60"/>
            </w:pPr>
            <w:r>
              <w:t xml:space="preserve">5. Asset Management </w:t>
            </w:r>
            <w:r w:rsidR="002A5B5A">
              <w:t xml:space="preserve">moves Prospect to Resident, </w:t>
            </w:r>
            <w:r>
              <w:t>marks asset inactive in Rent Manager once payment is confirmed and loan is paid off.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8FFED" w14:textId="77777777" w:rsidR="00F04CA5" w:rsidRDefault="00BB628D">
            <w:r>
              <w:rPr>
                <w:color w:val="C0392B"/>
                <w:sz w:val="18"/>
                <w:szCs w:val="18"/>
              </w:rPr>
              <w:t>IMPORTANT: Asset cannot be marked inactive until payment is confirmed AND loan is paid off.</w:t>
            </w:r>
          </w:p>
          <w:p w14:paraId="3FCEFE9D" w14:textId="77777777" w:rsidR="00F04CA5" w:rsidRDefault="00BB628D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Email subject lines must clearly identify the property and transaction.</w:t>
            </w:r>
          </w:p>
        </w:tc>
      </w:tr>
    </w:tbl>
    <w:p w14:paraId="4B96A6B3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D860A00" w14:textId="77777777" w:rsidR="00F04CA5" w:rsidRDefault="00BB628D">
      <w:pPr>
        <w:pStyle w:val="Heading1"/>
        <w:pBdr>
          <w:bottom w:val="single" w:sz="4" w:space="4" w:color="4CAF50"/>
        </w:pBdr>
      </w:pPr>
      <w:r>
        <w:t>Key Deadlines &amp; Important Reminders</w:t>
      </w:r>
    </w:p>
    <w:p w14:paraId="4A3AA533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24-hour turnaround required for Director of Sales approval from time of PSA receipt.</w:t>
      </w:r>
    </w:p>
    <w:p w14:paraId="46E07177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24-hour turnaround required for buyer e-sign via </w:t>
      </w:r>
      <w:proofErr w:type="spellStart"/>
      <w:r>
        <w:t>SignEasy</w:t>
      </w:r>
      <w:proofErr w:type="spellEnd"/>
      <w:r>
        <w:t>. Community Manager or Sales Representative follows up if missed.</w:t>
      </w:r>
    </w:p>
    <w:p w14:paraId="2B6DB733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48-hour lender follow-up cadence for Financed and Lease Option Purchase deals.</w:t>
      </w:r>
    </w:p>
    <w:p w14:paraId="2B19F89E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All document deadlines are anchored to the closing date stated in the PSA.</w:t>
      </w:r>
    </w:p>
    <w:p w14:paraId="1E639E1E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Asset cannot be marked inactive in Rent Manager until payment is confirmed and loan is paid off on floor plan.</w:t>
      </w:r>
    </w:p>
    <w:p w14:paraId="6EB59AC5" w14:textId="4D42C98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Form </w:t>
      </w:r>
      <w:r w:rsidR="002A5B5A">
        <w:t xml:space="preserve">400 and </w:t>
      </w:r>
      <w:r>
        <w:t>500 is required for South Carolina deals only.</w:t>
      </w:r>
    </w:p>
    <w:p w14:paraId="47FF6869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Rushed closings are the primary cause of process failure. All parties must adhere to defined timelines and not compress steps.</w:t>
      </w:r>
    </w:p>
    <w:p w14:paraId="2C554CE7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All communication must flow through defined email channels with correct parties copied. Verbal-only or side-channel approvals are not acceptable.</w:t>
      </w:r>
    </w:p>
    <w:p w14:paraId="5F73FBB4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This SOP serves as the training reference for all employees and new hires. Every role must be familiar with their lane before participating in </w:t>
      </w:r>
      <w:proofErr w:type="gramStart"/>
      <w:r>
        <w:t>a closing</w:t>
      </w:r>
      <w:proofErr w:type="gramEnd"/>
      <w:r>
        <w:t>. Formal onboarding training process: [TBD].</w:t>
      </w:r>
    </w:p>
    <w:p w14:paraId="7F8C14A9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3C01834B" w14:textId="77777777" w:rsidR="00F04CA5" w:rsidRDefault="00BB628D">
      <w:pPr>
        <w:pStyle w:val="Heading1"/>
        <w:pBdr>
          <w:bottom w:val="single" w:sz="4" w:space="4" w:color="4CAF50"/>
        </w:pBdr>
      </w:pPr>
      <w:r>
        <w:t>Forms &amp; Checklists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000"/>
        <w:gridCol w:w="3780"/>
      </w:tblGrid>
      <w:tr w:rsidR="00F04CA5" w14:paraId="54E9B5E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69D4E" w14:textId="77777777" w:rsidR="00F04CA5" w:rsidRDefault="00BB628D">
            <w:proofErr w:type="gramStart"/>
            <w:r>
              <w:rPr>
                <w:b/>
                <w:bCs/>
                <w:color w:val="FFFFFF"/>
              </w:rPr>
              <w:lastRenderedPageBreak/>
              <w:t>Form</w:t>
            </w:r>
            <w:proofErr w:type="gramEnd"/>
            <w:r>
              <w:rPr>
                <w:b/>
                <w:bCs/>
                <w:color w:val="FFFFFF"/>
              </w:rPr>
              <w:t xml:space="preserve"> / Checklist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D70A1" w14:textId="77777777" w:rsidR="00F04CA5" w:rsidRDefault="00BB628D">
            <w:r>
              <w:rPr>
                <w:b/>
                <w:bCs/>
                <w:color w:val="FFFFFF"/>
              </w:rPr>
              <w:t>Completed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6D2A3" w14:textId="77777777" w:rsidR="00F04CA5" w:rsidRDefault="00BB628D">
            <w:r>
              <w:rPr>
                <w:b/>
                <w:bCs/>
                <w:color w:val="FFFFFF"/>
              </w:rPr>
              <w:t>Routes To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BA4AF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59C23B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32639" w14:textId="77777777" w:rsidR="00F04CA5" w:rsidRDefault="00BB628D">
            <w:r>
              <w:t>Purchase &amp; Sales Agreement (PSA)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E1600" w14:textId="77777777" w:rsidR="00F04CA5" w:rsidRDefault="00BB628D">
            <w:r>
              <w:t>Community Manager or Regional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EC7CD" w14:textId="77777777" w:rsidR="00F04CA5" w:rsidRDefault="00BB628D">
            <w:r>
              <w:t>Director of Sales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40075" w14:textId="77777777" w:rsidR="00F04CA5" w:rsidRDefault="00BB628D">
            <w:r>
              <w:t>Submitted via email. Part of closing package once fully executed. Linked.</w:t>
            </w:r>
          </w:p>
        </w:tc>
      </w:tr>
      <w:tr w:rsidR="00F04CA5" w14:paraId="3508AD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15F69" w14:textId="77777777" w:rsidR="00F04CA5" w:rsidRDefault="00BB628D">
            <w:r>
              <w:t>Closing Checklist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5FD43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1BD11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F2B30" w14:textId="77777777" w:rsidR="00F04CA5" w:rsidRDefault="00BB628D">
            <w:r>
              <w:t xml:space="preserve">Linked. Compiled in </w:t>
            </w:r>
            <w:proofErr w:type="spellStart"/>
            <w:r>
              <w:t>SignEasy</w:t>
            </w:r>
            <w:proofErr w:type="spellEnd"/>
            <w:r>
              <w:t>.</w:t>
            </w:r>
          </w:p>
        </w:tc>
      </w:tr>
      <w:tr w:rsidR="00F04CA5" w14:paraId="3FDCF9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4D1E8" w14:textId="77777777" w:rsidR="00F04CA5" w:rsidRDefault="00BB628D">
            <w:r>
              <w:t>Closing Worksheet (incl. sales tax)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572EB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67FB4" w14:textId="77777777" w:rsidR="00F04CA5" w:rsidRDefault="00BB628D">
            <w:r>
              <w:t>Closing package / Accounting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E1088" w14:textId="77777777" w:rsidR="00F04CA5" w:rsidRDefault="00BB628D">
            <w:r>
              <w:t>Linked.</w:t>
            </w:r>
          </w:p>
        </w:tc>
      </w:tr>
      <w:tr w:rsidR="00F04CA5" w14:paraId="47A03A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49FD3" w14:textId="77777777" w:rsidR="00F04CA5" w:rsidRDefault="00BB628D">
            <w:r>
              <w:t>Form 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419EC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35C61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BF9F0" w14:textId="77777777" w:rsidR="00F04CA5" w:rsidRDefault="00BB628D">
            <w:r>
              <w:t>South Carolina only. Linked.</w:t>
            </w:r>
          </w:p>
        </w:tc>
      </w:tr>
      <w:tr w:rsidR="00F04CA5" w14:paraId="00021C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F60E8" w14:textId="77777777" w:rsidR="00F04CA5" w:rsidRDefault="00BB628D">
            <w:r>
              <w:t>Bill of Sale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584DD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6F14B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3B05F" w14:textId="77777777" w:rsidR="00F04CA5" w:rsidRDefault="00BB628D">
            <w:r>
              <w:t>Linked.</w:t>
            </w:r>
          </w:p>
        </w:tc>
      </w:tr>
      <w:tr w:rsidR="00F04CA5" w14:paraId="6E31D0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D5616" w14:textId="77777777" w:rsidR="00F04CA5" w:rsidRDefault="00BB628D">
            <w:r>
              <w:t>Flood Addendum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C6B2D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8753D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6817A" w14:textId="77777777" w:rsidR="00F04CA5" w:rsidRDefault="00BB628D">
            <w:r>
              <w:t>Linked.</w:t>
            </w:r>
          </w:p>
        </w:tc>
      </w:tr>
      <w:tr w:rsidR="002A5B5A" w14:paraId="47212E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095B8" w14:textId="47006A4D" w:rsidR="002A5B5A" w:rsidRDefault="002A5B5A">
            <w:r>
              <w:t>Rehab Addendum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C7E3F" w14:textId="1AA104C8" w:rsidR="002A5B5A" w:rsidRDefault="002A5B5A">
            <w:r>
              <w:t>Community Manager or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41EE3" w14:textId="09F1B5E8" w:rsidR="002A5B5A" w:rsidRDefault="002A5B5A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1C8CD" w14:textId="66B7E89E" w:rsidR="002A5B5A" w:rsidRDefault="002A5B5A">
            <w:r>
              <w:t>Linked</w:t>
            </w:r>
          </w:p>
        </w:tc>
      </w:tr>
      <w:tr w:rsidR="00F04CA5" w14:paraId="7D3AD4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4EA45" w14:textId="77777777" w:rsidR="00F04CA5" w:rsidRDefault="00BB628D">
            <w:r>
              <w:t>Lease Option Purchase Agreement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C0D71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C809E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EFBB3" w14:textId="77777777" w:rsidR="00F04CA5" w:rsidRDefault="00BB628D">
            <w:proofErr w:type="gramStart"/>
            <w:r>
              <w:t>Lease</w:t>
            </w:r>
            <w:proofErr w:type="gramEnd"/>
            <w:r>
              <w:t xml:space="preserve"> Option Purchase deals only. Linked.</w:t>
            </w:r>
          </w:p>
        </w:tc>
      </w:tr>
      <w:tr w:rsidR="00F04CA5" w14:paraId="7A8E05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0919B" w14:textId="77777777" w:rsidR="00F04CA5" w:rsidRDefault="00BB628D">
            <w:r>
              <w:t>Move-In Request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EC8A5" w14:textId="77777777" w:rsidR="00F04CA5" w:rsidRDefault="00BB628D">
            <w:r>
              <w:t>Community Manager or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4138C" w14:textId="77777777" w:rsidR="00F04CA5" w:rsidRDefault="00BB628D">
            <w:r>
              <w:t>Justin (Rent Manager) / Melanie S.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E9EC7" w14:textId="77777777" w:rsidR="00F04CA5" w:rsidRDefault="00BB628D">
            <w:r>
              <w:t>Submitted same day as closing. Melanie S. copied. Linked.</w:t>
            </w:r>
          </w:p>
        </w:tc>
      </w:tr>
    </w:tbl>
    <w:p w14:paraId="357A699F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3432CFE8" w14:textId="77777777" w:rsidR="00F04CA5" w:rsidRDefault="00BB628D">
      <w:pPr>
        <w:pStyle w:val="Heading1"/>
        <w:pBdr>
          <w:bottom w:val="single" w:sz="4" w:space="4" w:color="4CAF50"/>
        </w:pBdr>
      </w:pPr>
      <w:r>
        <w:t>Related Resources</w:t>
      </w:r>
    </w:p>
    <w:p w14:paraId="1C5EB446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Rent Manager — Prospect record, asset status management, move-in request processing</w:t>
      </w:r>
    </w:p>
    <w:p w14:paraId="7836B5B9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SignEasy</w:t>
      </w:r>
      <w:proofErr w:type="spellEnd"/>
      <w:r>
        <w:t xml:space="preserve"> — E-sign platform for closing package distribution and execution</w:t>
      </w:r>
    </w:p>
    <w:p w14:paraId="65E6614E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SharePoint — Sales Folder &gt; Agreements and Closing Docs (executed closing packages)</w:t>
      </w:r>
    </w:p>
    <w:p w14:paraId="522FEB24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Email — Primary communication channel throughout all phases</w:t>
      </w:r>
    </w:p>
    <w:p w14:paraId="135C9CF2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2FDB3B9" w14:textId="77777777" w:rsidR="00F04CA5" w:rsidRDefault="00BB628D">
      <w:pPr>
        <w:pStyle w:val="Heading1"/>
        <w:pBdr>
          <w:bottom w:val="single" w:sz="4" w:space="4" w:color="4CAF50"/>
        </w:pBdr>
      </w:pPr>
      <w:r>
        <w:t>Frequently Asked Questions</w:t>
      </w:r>
    </w:p>
    <w:p w14:paraId="39E4A8CF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t>Q: What happens if the buyer misses the 24-hour e-sign deadline?</w:t>
      </w:r>
    </w:p>
    <w:p w14:paraId="142CD68F" w14:textId="77777777" w:rsidR="00F04CA5" w:rsidRDefault="00BB628D">
      <w:pPr>
        <w:spacing w:before="80" w:after="80"/>
      </w:pPr>
      <w:r>
        <w:t xml:space="preserve">The Community Manager or Sales Representative running point on the sale follows up directly with the buyer. There is no automatic </w:t>
      </w:r>
      <w:proofErr w:type="gramStart"/>
      <w:r>
        <w:t>extension — the</w:t>
      </w:r>
      <w:proofErr w:type="gramEnd"/>
      <w:r>
        <w:t xml:space="preserve"> closing date remains the controlling deadline. If the delay threatens the closing date, notify the Director of Sales.</w:t>
      </w:r>
    </w:p>
    <w:p w14:paraId="172FD8C2" w14:textId="77777777" w:rsidR="00F04CA5" w:rsidRDefault="00F04CA5">
      <w:pPr>
        <w:spacing w:before="80" w:after="80"/>
      </w:pPr>
    </w:p>
    <w:p w14:paraId="219B55C8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t>Q: What is the difference between a Cash deal and a Lease Option Purchase in terms of the closing package?</w:t>
      </w:r>
    </w:p>
    <w:p w14:paraId="5F36A22F" w14:textId="77777777" w:rsidR="00F04CA5" w:rsidRDefault="00BB628D">
      <w:pPr>
        <w:spacing w:before="80" w:after="80"/>
      </w:pPr>
      <w:r>
        <w:t>A Lease Option Purchase requires an additional Lease Option Purchase Agreement that is not included in the standard Cash closing package. Financed deals require additional lender-required documentation. The core checklist (PSA, Flood Addendum, Closing Worksheet, Bill of Sale, Payment) applies to all deal types.</w:t>
      </w:r>
    </w:p>
    <w:p w14:paraId="4DF8DEAF" w14:textId="77777777" w:rsidR="00F04CA5" w:rsidRDefault="00F04CA5">
      <w:pPr>
        <w:spacing w:before="80" w:after="80"/>
      </w:pPr>
    </w:p>
    <w:p w14:paraId="5F83B1D8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t>Q: Who do I contact if I have a question about the closing documents?</w:t>
      </w:r>
    </w:p>
    <w:p w14:paraId="5A4A963E" w14:textId="77777777" w:rsidR="00F04CA5" w:rsidRDefault="00BB628D">
      <w:pPr>
        <w:spacing w:before="80" w:after="80"/>
      </w:pPr>
      <w:r>
        <w:t>Contact Melanie S. (Closing Coordinator) or Leslie (Sales) as the first points of contact for any questions about closing documentation.</w:t>
      </w:r>
    </w:p>
    <w:p w14:paraId="7A729C24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19DD0632" w14:textId="77777777" w:rsidR="00F04CA5" w:rsidRDefault="00BB628D">
      <w:pPr>
        <w:pStyle w:val="Heading1"/>
        <w:pBdr>
          <w:bottom w:val="single" w:sz="4" w:space="4" w:color="4CAF50"/>
        </w:pBdr>
      </w:pPr>
      <w:r>
        <w:t>Review &amp; Revision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3080"/>
      </w:tblGrid>
      <w:tr w:rsidR="00F04CA5" w14:paraId="5A27FD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35C0B" w14:textId="77777777" w:rsidR="00F04CA5" w:rsidRDefault="00BB628D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EEE75" w14:textId="77777777" w:rsidR="00F04CA5" w:rsidRDefault="00BB628D">
            <w:r>
              <w:rPr>
                <w:b/>
                <w:bCs/>
                <w:color w:val="FFFFFF"/>
              </w:rPr>
              <w:t>Reviewed By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EDDE4" w14:textId="77777777" w:rsidR="00F04CA5" w:rsidRDefault="00BB628D">
            <w:r>
              <w:rPr>
                <w:b/>
                <w:bCs/>
                <w:color w:val="FFFFFF"/>
              </w:rPr>
              <w:t>Approved By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33011" w14:textId="77777777" w:rsidR="00F04CA5" w:rsidRDefault="00BB628D">
            <w:r>
              <w:rPr>
                <w:b/>
                <w:bCs/>
                <w:color w:val="FFFFFF"/>
              </w:rPr>
              <w:t>Changes</w:t>
            </w:r>
          </w:p>
        </w:tc>
      </w:tr>
      <w:tr w:rsidR="00F04CA5" w14:paraId="0B46C8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36466" w14:textId="77777777" w:rsidR="00F04CA5" w:rsidRDefault="00BB628D">
            <w:r>
              <w:t>June 27, 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F77B7" w14:textId="77777777" w:rsidR="00F04CA5" w:rsidRDefault="00BB628D">
            <w:r>
              <w:t>Director of Sales / Director of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09F72" w14:textId="77777777" w:rsidR="00F04CA5" w:rsidRDefault="00BB628D">
            <w:r>
              <w:t>Director of Sales / Director of Operations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1848C" w14:textId="77777777" w:rsidR="00F04CA5" w:rsidRDefault="00BB628D">
            <w:r>
              <w:t>Initial release.</w:t>
            </w:r>
          </w:p>
        </w:tc>
      </w:tr>
    </w:tbl>
    <w:p w14:paraId="357A2D9B" w14:textId="77777777" w:rsidR="004A2449" w:rsidRDefault="004A2449"/>
    <w:sectPr w:rsidR="004A2449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D79DB" w14:textId="77777777" w:rsidR="00407D08" w:rsidRDefault="00407D08">
      <w:r>
        <w:separator/>
      </w:r>
    </w:p>
  </w:endnote>
  <w:endnote w:type="continuationSeparator" w:id="0">
    <w:p w14:paraId="7F624D84" w14:textId="77777777" w:rsidR="00407D08" w:rsidRDefault="00407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D5171" w14:textId="77777777" w:rsidR="00F04CA5" w:rsidRDefault="00BB628D">
    <w:pPr>
      <w:pBdr>
        <w:top w:val="single" w:sz="2" w:space="4" w:color="CCCCCC"/>
      </w:pBdr>
      <w:tabs>
        <w:tab w:val="right" w:pos="9026"/>
      </w:tabs>
      <w:spacing w:before="80"/>
    </w:pPr>
    <w:r>
      <w:rPr>
        <w:color w:val="CCCCCC"/>
        <w:sz w:val="16"/>
        <w:szCs w:val="16"/>
      </w:rPr>
      <w:t xml:space="preserve">Parakeet </w:t>
    </w:r>
    <w:proofErr w:type="gramStart"/>
    <w:r>
      <w:rPr>
        <w:color w:val="CCCCCC"/>
        <w:sz w:val="16"/>
        <w:szCs w:val="16"/>
      </w:rPr>
      <w:t>Communities  •</w:t>
    </w:r>
    <w:proofErr w:type="gramEnd"/>
    <w:r>
      <w:rPr>
        <w:color w:val="CCCCCC"/>
        <w:sz w:val="16"/>
        <w:szCs w:val="16"/>
      </w:rPr>
      <w:t xml:space="preserve">  Confidential Internal Use Only</w:t>
    </w:r>
    <w:r>
      <w:rPr>
        <w:color w:val="CCCCCC"/>
        <w:sz w:val="16"/>
        <w:szCs w:val="16"/>
      </w:rPr>
      <w:tab/>
      <w:t xml:space="preserve">Page </w:t>
    </w:r>
    <w:r>
      <w:rPr>
        <w:color w:val="CCCCCC"/>
        <w:sz w:val="16"/>
        <w:szCs w:val="16"/>
      </w:rPr>
      <w:fldChar w:fldCharType="begin"/>
    </w:r>
    <w:r>
      <w:rPr>
        <w:color w:val="CCCCCC"/>
        <w:sz w:val="16"/>
        <w:szCs w:val="16"/>
      </w:rPr>
      <w:instrText>PAGE</w:instrText>
    </w:r>
    <w:r>
      <w:rPr>
        <w:color w:val="CCCCCC"/>
        <w:sz w:val="16"/>
        <w:szCs w:val="16"/>
      </w:rPr>
      <w:fldChar w:fldCharType="separate"/>
    </w:r>
    <w:r w:rsidR="00705052">
      <w:rPr>
        <w:noProof/>
        <w:color w:val="CCCCCC"/>
        <w:sz w:val="16"/>
        <w:szCs w:val="16"/>
      </w:rPr>
      <w:t>1</w:t>
    </w:r>
    <w:r>
      <w:rPr>
        <w:color w:val="CCCCC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0ABA" w14:textId="77777777" w:rsidR="00407D08" w:rsidRDefault="00407D08">
      <w:r>
        <w:separator/>
      </w:r>
    </w:p>
  </w:footnote>
  <w:footnote w:type="continuationSeparator" w:id="0">
    <w:p w14:paraId="65FCF1F4" w14:textId="77777777" w:rsidR="00407D08" w:rsidRDefault="00407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F04CA5" w14:paraId="24A58CA6" w14:textId="77777777"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4976F500" w14:textId="77777777" w:rsidR="00F04CA5" w:rsidRDefault="00BB628D">
          <w:r>
            <w:rPr>
              <w:b/>
              <w:bCs/>
              <w:sz w:val="22"/>
              <w:szCs w:val="22"/>
            </w:rPr>
            <w:t xml:space="preserve">PARAKEET </w:t>
          </w:r>
          <w:proofErr w:type="gramStart"/>
          <w:r>
            <w:rPr>
              <w:b/>
              <w:bCs/>
              <w:sz w:val="22"/>
              <w:szCs w:val="22"/>
            </w:rPr>
            <w:t>COMMUNITIES</w:t>
          </w:r>
          <w:r>
            <w:rPr>
              <w:color w:val="4CAF50"/>
              <w:sz w:val="18"/>
              <w:szCs w:val="18"/>
            </w:rPr>
            <w:t xml:space="preserve">  |</w:t>
          </w:r>
          <w:proofErr w:type="gramEnd"/>
          <w:r>
            <w:rPr>
              <w:color w:val="4CAF50"/>
              <w:sz w:val="18"/>
              <w:szCs w:val="18"/>
            </w:rPr>
            <w:t xml:space="preserve">  Operational Procedure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73A1E39A" w14:textId="77777777" w:rsidR="00F04CA5" w:rsidRDefault="00BB628D">
          <w:pPr>
            <w:jc w:val="right"/>
          </w:pPr>
          <w:r>
            <w:rPr>
              <w:color w:val="CCCCCC"/>
              <w:sz w:val="16"/>
              <w:szCs w:val="16"/>
            </w:rPr>
            <w:t xml:space="preserve">Sales </w:t>
          </w:r>
          <w:proofErr w:type="gramStart"/>
          <w:r>
            <w:rPr>
              <w:color w:val="CCCCCC"/>
              <w:sz w:val="16"/>
              <w:szCs w:val="16"/>
            </w:rPr>
            <w:t>SOP  |</w:t>
          </w:r>
          <w:proofErr w:type="gramEnd"/>
          <w:r>
            <w:rPr>
              <w:color w:val="CCCCCC"/>
              <w:sz w:val="16"/>
              <w:szCs w:val="16"/>
            </w:rPr>
            <w:t xml:space="preserve">  June 27, 2026</w:t>
          </w:r>
        </w:p>
      </w:tc>
    </w:tr>
  </w:tbl>
  <w:p w14:paraId="7E117FF6" w14:textId="77777777" w:rsidR="00F04CA5" w:rsidRDefault="00F04CA5">
    <w:pPr>
      <w:pBdr>
        <w:bottom w:val="single" w:sz="6" w:space="4" w:color="4CAF50"/>
      </w:pBdr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928"/>
    <w:multiLevelType w:val="hybridMultilevel"/>
    <w:tmpl w:val="2DE6492E"/>
    <w:lvl w:ilvl="0" w:tplc="FE5CC302">
      <w:start w:val="1"/>
      <w:numFmt w:val="bullet"/>
      <w:lvlText w:val="●"/>
      <w:lvlJc w:val="left"/>
      <w:pPr>
        <w:ind w:left="720" w:hanging="360"/>
      </w:pPr>
    </w:lvl>
    <w:lvl w:ilvl="1" w:tplc="C6BC9B4E">
      <w:start w:val="1"/>
      <w:numFmt w:val="bullet"/>
      <w:lvlText w:val="○"/>
      <w:lvlJc w:val="left"/>
      <w:pPr>
        <w:ind w:left="1440" w:hanging="360"/>
      </w:pPr>
    </w:lvl>
    <w:lvl w:ilvl="2" w:tplc="730ADD50">
      <w:start w:val="1"/>
      <w:numFmt w:val="bullet"/>
      <w:lvlText w:val="■"/>
      <w:lvlJc w:val="left"/>
      <w:pPr>
        <w:ind w:left="2160" w:hanging="360"/>
      </w:pPr>
    </w:lvl>
    <w:lvl w:ilvl="3" w:tplc="C65C2C06">
      <w:start w:val="1"/>
      <w:numFmt w:val="bullet"/>
      <w:lvlText w:val="●"/>
      <w:lvlJc w:val="left"/>
      <w:pPr>
        <w:ind w:left="2880" w:hanging="360"/>
      </w:pPr>
    </w:lvl>
    <w:lvl w:ilvl="4" w:tplc="26109732">
      <w:start w:val="1"/>
      <w:numFmt w:val="bullet"/>
      <w:lvlText w:val="○"/>
      <w:lvlJc w:val="left"/>
      <w:pPr>
        <w:ind w:left="3600" w:hanging="360"/>
      </w:pPr>
    </w:lvl>
    <w:lvl w:ilvl="5" w:tplc="CDAA8FAC">
      <w:start w:val="1"/>
      <w:numFmt w:val="bullet"/>
      <w:lvlText w:val="■"/>
      <w:lvlJc w:val="left"/>
      <w:pPr>
        <w:ind w:left="4320" w:hanging="360"/>
      </w:pPr>
    </w:lvl>
    <w:lvl w:ilvl="6" w:tplc="5B041F98">
      <w:start w:val="1"/>
      <w:numFmt w:val="bullet"/>
      <w:lvlText w:val="●"/>
      <w:lvlJc w:val="left"/>
      <w:pPr>
        <w:ind w:left="5040" w:hanging="360"/>
      </w:pPr>
    </w:lvl>
    <w:lvl w:ilvl="7" w:tplc="5C2EB2EE">
      <w:start w:val="1"/>
      <w:numFmt w:val="bullet"/>
      <w:lvlText w:val="●"/>
      <w:lvlJc w:val="left"/>
      <w:pPr>
        <w:ind w:left="5760" w:hanging="360"/>
      </w:pPr>
    </w:lvl>
    <w:lvl w:ilvl="8" w:tplc="CB762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F55AE8"/>
    <w:multiLevelType w:val="hybridMultilevel"/>
    <w:tmpl w:val="A4C80EF2"/>
    <w:lvl w:ilvl="0" w:tplc="CF105818">
      <w:start w:val="1"/>
      <w:numFmt w:val="bullet"/>
      <w:lvlText w:val="•"/>
      <w:lvlJc w:val="left"/>
      <w:pPr>
        <w:ind w:left="720" w:hanging="360"/>
      </w:pPr>
    </w:lvl>
    <w:lvl w:ilvl="1" w:tplc="098A580C">
      <w:numFmt w:val="decimal"/>
      <w:lvlText w:val=""/>
      <w:lvlJc w:val="left"/>
    </w:lvl>
    <w:lvl w:ilvl="2" w:tplc="1BD06642">
      <w:numFmt w:val="decimal"/>
      <w:lvlText w:val=""/>
      <w:lvlJc w:val="left"/>
    </w:lvl>
    <w:lvl w:ilvl="3" w:tplc="623E525C">
      <w:numFmt w:val="decimal"/>
      <w:lvlText w:val=""/>
      <w:lvlJc w:val="left"/>
    </w:lvl>
    <w:lvl w:ilvl="4" w:tplc="FF227082">
      <w:numFmt w:val="decimal"/>
      <w:lvlText w:val=""/>
      <w:lvlJc w:val="left"/>
    </w:lvl>
    <w:lvl w:ilvl="5" w:tplc="B5B2F868">
      <w:numFmt w:val="decimal"/>
      <w:lvlText w:val=""/>
      <w:lvlJc w:val="left"/>
    </w:lvl>
    <w:lvl w:ilvl="6" w:tplc="51FE060C">
      <w:numFmt w:val="decimal"/>
      <w:lvlText w:val=""/>
      <w:lvlJc w:val="left"/>
    </w:lvl>
    <w:lvl w:ilvl="7" w:tplc="363E6B5C">
      <w:numFmt w:val="decimal"/>
      <w:lvlText w:val=""/>
      <w:lvlJc w:val="left"/>
    </w:lvl>
    <w:lvl w:ilvl="8" w:tplc="4058CE6E">
      <w:numFmt w:val="decimal"/>
      <w:lvlText w:val=""/>
      <w:lvlJc w:val="left"/>
    </w:lvl>
  </w:abstractNum>
  <w:abstractNum w:abstractNumId="2" w15:restartNumberingAfterBreak="0">
    <w:nsid w:val="456735BD"/>
    <w:multiLevelType w:val="hybridMultilevel"/>
    <w:tmpl w:val="BE7419DE"/>
    <w:lvl w:ilvl="0" w:tplc="E3BEB202">
      <w:start w:val="1"/>
      <w:numFmt w:val="decimal"/>
      <w:lvlText w:val="%1."/>
      <w:lvlJc w:val="left"/>
      <w:pPr>
        <w:ind w:left="720" w:hanging="360"/>
      </w:pPr>
    </w:lvl>
    <w:lvl w:ilvl="1" w:tplc="863C1434">
      <w:numFmt w:val="decimal"/>
      <w:lvlText w:val=""/>
      <w:lvlJc w:val="left"/>
    </w:lvl>
    <w:lvl w:ilvl="2" w:tplc="79FC30C4">
      <w:numFmt w:val="decimal"/>
      <w:lvlText w:val=""/>
      <w:lvlJc w:val="left"/>
    </w:lvl>
    <w:lvl w:ilvl="3" w:tplc="4E20915C">
      <w:numFmt w:val="decimal"/>
      <w:lvlText w:val=""/>
      <w:lvlJc w:val="left"/>
    </w:lvl>
    <w:lvl w:ilvl="4" w:tplc="115410D8">
      <w:numFmt w:val="decimal"/>
      <w:lvlText w:val=""/>
      <w:lvlJc w:val="left"/>
    </w:lvl>
    <w:lvl w:ilvl="5" w:tplc="7D5485EC">
      <w:numFmt w:val="decimal"/>
      <w:lvlText w:val=""/>
      <w:lvlJc w:val="left"/>
    </w:lvl>
    <w:lvl w:ilvl="6" w:tplc="14F41638">
      <w:numFmt w:val="decimal"/>
      <w:lvlText w:val=""/>
      <w:lvlJc w:val="left"/>
    </w:lvl>
    <w:lvl w:ilvl="7" w:tplc="A7C0D934">
      <w:numFmt w:val="decimal"/>
      <w:lvlText w:val=""/>
      <w:lvlJc w:val="left"/>
    </w:lvl>
    <w:lvl w:ilvl="8" w:tplc="364A3A22">
      <w:numFmt w:val="decimal"/>
      <w:lvlText w:val=""/>
      <w:lvlJc w:val="left"/>
    </w:lvl>
  </w:abstractNum>
  <w:abstractNum w:abstractNumId="3" w15:restartNumberingAfterBreak="0">
    <w:nsid w:val="54AF0B58"/>
    <w:multiLevelType w:val="hybridMultilevel"/>
    <w:tmpl w:val="CBB2FAF2"/>
    <w:lvl w:ilvl="0" w:tplc="DB2A5F76">
      <w:start w:val="1"/>
      <w:numFmt w:val="bullet"/>
      <w:lvlText w:val="◦"/>
      <w:lvlJc w:val="left"/>
      <w:pPr>
        <w:ind w:left="1080" w:hanging="360"/>
      </w:pPr>
    </w:lvl>
    <w:lvl w:ilvl="1" w:tplc="884E82D8">
      <w:numFmt w:val="decimal"/>
      <w:lvlText w:val=""/>
      <w:lvlJc w:val="left"/>
    </w:lvl>
    <w:lvl w:ilvl="2" w:tplc="F7F04E5E">
      <w:numFmt w:val="decimal"/>
      <w:lvlText w:val=""/>
      <w:lvlJc w:val="left"/>
    </w:lvl>
    <w:lvl w:ilvl="3" w:tplc="E8EC5238">
      <w:numFmt w:val="decimal"/>
      <w:lvlText w:val=""/>
      <w:lvlJc w:val="left"/>
    </w:lvl>
    <w:lvl w:ilvl="4" w:tplc="B888AFEE">
      <w:numFmt w:val="decimal"/>
      <w:lvlText w:val=""/>
      <w:lvlJc w:val="left"/>
    </w:lvl>
    <w:lvl w:ilvl="5" w:tplc="D5721DF0">
      <w:numFmt w:val="decimal"/>
      <w:lvlText w:val=""/>
      <w:lvlJc w:val="left"/>
    </w:lvl>
    <w:lvl w:ilvl="6" w:tplc="F4E23164">
      <w:numFmt w:val="decimal"/>
      <w:lvlText w:val=""/>
      <w:lvlJc w:val="left"/>
    </w:lvl>
    <w:lvl w:ilvl="7" w:tplc="36107CA8">
      <w:numFmt w:val="decimal"/>
      <w:lvlText w:val=""/>
      <w:lvlJc w:val="left"/>
    </w:lvl>
    <w:lvl w:ilvl="8" w:tplc="CD3275AC">
      <w:numFmt w:val="decimal"/>
      <w:lvlText w:val=""/>
      <w:lvlJc w:val="left"/>
    </w:lvl>
  </w:abstractNum>
  <w:num w:numId="1" w16cid:durableId="380861854">
    <w:abstractNumId w:val="0"/>
    <w:lvlOverride w:ilvl="0">
      <w:startOverride w:val="1"/>
    </w:lvlOverride>
  </w:num>
  <w:num w:numId="2" w16cid:durableId="7142367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A5"/>
    <w:rsid w:val="00082FEF"/>
    <w:rsid w:val="001C3B54"/>
    <w:rsid w:val="001D7C6F"/>
    <w:rsid w:val="002A5B5A"/>
    <w:rsid w:val="00364F52"/>
    <w:rsid w:val="00407D08"/>
    <w:rsid w:val="00445BDC"/>
    <w:rsid w:val="004A2449"/>
    <w:rsid w:val="00705052"/>
    <w:rsid w:val="00AD3D7A"/>
    <w:rsid w:val="00B2387A"/>
    <w:rsid w:val="00BB628D"/>
    <w:rsid w:val="00DC7248"/>
    <w:rsid w:val="00E8245F"/>
    <w:rsid w:val="00F0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CCB3"/>
  <w15:docId w15:val="{7BF1B111-8D2A-4B2A-A663-58BBBDDD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4CAF5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2A5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CC4CFE-6885-4397-A319-13F2DDFCA1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46ec2-561f-4a03-a63a-0eab221a5776"/>
    <ds:schemaRef ds:uri="764674dd-e175-44e8-a710-52b02657e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4FF533-21BD-4156-9DE6-04F17DABAAF3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customXml/itemProps3.xml><?xml version="1.0" encoding="utf-8"?>
<ds:datastoreItem xmlns:ds="http://schemas.openxmlformats.org/officeDocument/2006/customXml" ds:itemID="{3033A146-AFDD-431E-A5E6-6275376029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1360</Words>
  <Characters>7704</Characters>
  <Application>Microsoft Office Word</Application>
  <DocSecurity>0</DocSecurity>
  <Lines>308</Lines>
  <Paragraphs>210</Paragraphs>
  <ScaleCrop>false</ScaleCrop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Leslie Croft</cp:lastModifiedBy>
  <cp:revision>2</cp:revision>
  <dcterms:created xsi:type="dcterms:W3CDTF">2026-07-06T21:04:00Z</dcterms:created>
  <dcterms:modified xsi:type="dcterms:W3CDTF">2026-07-06T21:04:00Z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