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4F3E" w:rsidRDefault="00000000" w14:paraId="11AC30BD" w14:textId="77777777">
      <w:pPr>
        <w:spacing w:after="80"/>
        <w:jc w:val="center"/>
      </w:pPr>
      <w:r>
        <w:rPr>
          <w:b/>
          <w:bCs/>
          <w:color w:val="1F3864"/>
          <w:sz w:val="40"/>
          <w:szCs w:val="40"/>
        </w:rPr>
        <w:t>Operational Procedure: AVID Exchange Invoice &amp; Workflow Management</w:t>
      </w:r>
    </w:p>
    <w:p w:rsidR="00294F3E" w:rsidRDefault="00000000" w14:paraId="15D6899F" w14:textId="77777777">
      <w:pPr>
        <w:spacing w:after="60"/>
        <w:jc w:val="center"/>
      </w:pPr>
      <w:r>
        <w:rPr>
          <w:b/>
          <w:bCs/>
          <w:color w:val="2E7D32"/>
          <w:sz w:val="26"/>
          <w:szCs w:val="26"/>
        </w:rPr>
        <w:t>Parakeet Communities  ·  Operations SOP</w:t>
      </w:r>
    </w:p>
    <w:p w:rsidR="00294F3E" w:rsidRDefault="00000000" w14:paraId="626A4CC3" w14:textId="77777777">
      <w:pPr>
        <w:pBdr>
          <w:bottom w:val="single" w:color="2E7D32" w:sz="8" w:space="1"/>
        </w:pBdr>
        <w:spacing w:after="40"/>
        <w:jc w:val="center"/>
      </w:pPr>
      <w:r>
        <w:rPr>
          <w:i/>
          <w:iCs/>
          <w:color w:val="1F3864"/>
        </w:rPr>
        <w:t>Department: Operations / Accounting</w:t>
      </w:r>
    </w:p>
    <w:p w:rsidR="00294F3E" w:rsidRDefault="00294F3E" w14:paraId="230FB0EE"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40"/>
        <w:gridCol w:w="7020"/>
      </w:tblGrid>
      <w:tr w:rsidR="00294F3E" w14:paraId="4A4EFB15"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20" w:type="dxa"/>
              <w:bottom w:w="80" w:type="dxa"/>
              <w:right w:w="120" w:type="dxa"/>
            </w:tcMar>
          </w:tcPr>
          <w:p w:rsidR="00294F3E" w:rsidRDefault="00000000" w14:paraId="2C035701" w14:textId="77777777">
            <w:r>
              <w:rPr>
                <w:b/>
                <w:bCs/>
                <w:color w:val="1F3864"/>
              </w:rPr>
              <w:t>Process Owner</w:t>
            </w:r>
          </w:p>
        </w:tc>
        <w:tc>
          <w:tcPr>
            <w:tcW w:w="70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94F3E" w:rsidRDefault="00000000" w14:paraId="172D9237" w14:textId="77777777">
            <w:pPr>
              <w:spacing w:before="60" w:after="60"/>
            </w:pPr>
            <w:r>
              <w:t>Natalie Magurne, Director of Operations</w:t>
            </w:r>
          </w:p>
        </w:tc>
      </w:tr>
      <w:tr w:rsidR="00294F3E" w14:paraId="2B1CFBE0"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20" w:type="dxa"/>
              <w:bottom w:w="80" w:type="dxa"/>
              <w:right w:w="120" w:type="dxa"/>
            </w:tcMar>
          </w:tcPr>
          <w:p w:rsidR="00294F3E" w:rsidRDefault="00000000" w14:paraId="530329D2" w14:textId="77777777">
            <w:r>
              <w:rPr>
                <w:b/>
                <w:bCs/>
                <w:color w:val="1F3864"/>
              </w:rPr>
              <w:t>Applies To</w:t>
            </w:r>
          </w:p>
        </w:tc>
        <w:tc>
          <w:tcPr>
            <w:tcW w:w="70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94F3E" w:rsidRDefault="00000000" w14:paraId="3B684B49" w14:textId="77777777">
            <w:pPr>
              <w:spacing w:before="60" w:after="60"/>
            </w:pPr>
            <w:r>
              <w:t>District Managers, Regional Managers, Property Managers, Accounting Team, Construction (John Clark), Sales &amp; Marketing (Leslie Croft)</w:t>
            </w:r>
          </w:p>
        </w:tc>
      </w:tr>
      <w:tr w:rsidR="00294F3E" w14:paraId="1239E5E7"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20" w:type="dxa"/>
              <w:bottom w:w="80" w:type="dxa"/>
              <w:right w:w="120" w:type="dxa"/>
            </w:tcMar>
          </w:tcPr>
          <w:p w:rsidR="00294F3E" w:rsidRDefault="00000000" w14:paraId="11F77760" w14:textId="77777777">
            <w:r>
              <w:rPr>
                <w:b/>
                <w:bCs/>
                <w:color w:val="1F3864"/>
              </w:rPr>
              <w:t>System</w:t>
            </w:r>
          </w:p>
        </w:tc>
        <w:tc>
          <w:tcPr>
            <w:tcW w:w="70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94F3E" w:rsidRDefault="00000000" w14:paraId="5DAB5DCA" w14:textId="77777777">
            <w:pPr>
              <w:spacing w:before="60" w:after="60"/>
            </w:pPr>
            <w:r>
              <w:t>AVID Exchange (AvidInvoice) · Rent Manager</w:t>
            </w:r>
          </w:p>
        </w:tc>
      </w:tr>
      <w:tr w:rsidR="00294F3E" w14:paraId="1B78966E"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20" w:type="dxa"/>
              <w:bottom w:w="80" w:type="dxa"/>
              <w:right w:w="120" w:type="dxa"/>
            </w:tcMar>
          </w:tcPr>
          <w:p w:rsidR="00294F3E" w:rsidRDefault="00000000" w14:paraId="52358863" w14:textId="77777777">
            <w:r>
              <w:rPr>
                <w:b/>
                <w:bCs/>
                <w:color w:val="1F3864"/>
              </w:rPr>
              <w:t>Trigger</w:t>
            </w:r>
          </w:p>
        </w:tc>
        <w:tc>
          <w:tcPr>
            <w:tcW w:w="70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94F3E" w:rsidRDefault="00000000" w14:paraId="6ABE2404" w14:textId="77777777">
            <w:pPr>
              <w:spacing w:before="60" w:after="60"/>
            </w:pPr>
            <w:r>
              <w:t>An invoice is received from a vendor and must be submitted, reviewed, approved, and routed for payment</w:t>
            </w:r>
          </w:p>
        </w:tc>
      </w:tr>
      <w:tr w:rsidR="00294F3E" w14:paraId="2A42C11A"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20" w:type="dxa"/>
              <w:bottom w:w="80" w:type="dxa"/>
              <w:right w:w="120" w:type="dxa"/>
            </w:tcMar>
          </w:tcPr>
          <w:p w:rsidR="00294F3E" w:rsidRDefault="00000000" w14:paraId="7C2FBFCA" w14:textId="77777777">
            <w:r>
              <w:rPr>
                <w:b/>
                <w:bCs/>
                <w:color w:val="1F3864"/>
              </w:rPr>
              <w:t>Finish Line</w:t>
            </w:r>
          </w:p>
        </w:tc>
        <w:tc>
          <w:tcPr>
            <w:tcW w:w="70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94F3E" w:rsidRDefault="00000000" w14:paraId="4EDDB3AD" w14:textId="77777777">
            <w:pPr>
              <w:spacing w:before="60" w:after="60"/>
            </w:pPr>
            <w:r>
              <w:t>Invoice is fully approved in AVID, payment confirmed, and booked correctly in Rent Manager / P&amp;L</w:t>
            </w:r>
          </w:p>
        </w:tc>
      </w:tr>
      <w:tr w:rsidR="00294F3E" w14:paraId="78281DF8"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E8EDF5"/>
            <w:tcMar>
              <w:top w:w="80" w:type="dxa"/>
              <w:left w:w="120" w:type="dxa"/>
              <w:bottom w:w="80" w:type="dxa"/>
              <w:right w:w="120" w:type="dxa"/>
            </w:tcMar>
          </w:tcPr>
          <w:p w:rsidR="00294F3E" w:rsidRDefault="00000000" w14:paraId="5DF6C056" w14:textId="77777777">
            <w:r>
              <w:rPr>
                <w:b/>
                <w:bCs/>
                <w:color w:val="1F3864"/>
              </w:rPr>
              <w:t>Last Revised</w:t>
            </w:r>
          </w:p>
        </w:tc>
        <w:tc>
          <w:tcPr>
            <w:tcW w:w="70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294F3E" w:rsidRDefault="00000000" w14:paraId="5E3D7E6E" w14:textId="77777777">
            <w:pPr>
              <w:spacing w:before="60" w:after="60"/>
            </w:pPr>
            <w:r>
              <w:t>_________________ (to be completed upon approval)</w:t>
            </w:r>
          </w:p>
        </w:tc>
      </w:tr>
    </w:tbl>
    <w:p w:rsidR="00294F3E" w:rsidRDefault="00294F3E" w14:paraId="3612B565" w14:textId="77777777">
      <w:pPr>
        <w:spacing w:after="80"/>
      </w:pPr>
    </w:p>
    <w:p w:rsidR="00294F3E" w:rsidRDefault="00000000" w14:paraId="06C5B8BD" w14:textId="77777777">
      <w:pPr>
        <w:pBdr>
          <w:bottom w:val="single" w:color="2E7D32" w:sz="6" w:space="1"/>
        </w:pBdr>
        <w:spacing w:before="320" w:after="120"/>
      </w:pPr>
      <w:r>
        <w:rPr>
          <w:b/>
          <w:bCs/>
          <w:color w:val="2E7D32"/>
          <w:sz w:val="28"/>
          <w:szCs w:val="28"/>
        </w:rPr>
        <w:t>PURPOSE</w:t>
      </w:r>
    </w:p>
    <w:p w:rsidR="00294F3E" w:rsidRDefault="00000000" w14:paraId="6A4CE45A" w14:textId="77777777">
      <w:pPr>
        <w:spacing w:before="60" w:after="60"/>
      </w:pPr>
      <w:r>
        <w:t>To ensure all vendor invoices are submitted with complete and accurate information, reviewed and verified against agreed terms, assigned to the correct approval workflow in AVID Exchange, approved by the appropriate authority, and properly recorded in Rent Manager. This SOP covers two integrated processes: the general invoicing process for all managers, and the workflow assignment process for CapEx and Park-Owned Home (POH) invoices requiring Director-level approval.</w:t>
      </w:r>
    </w:p>
    <w:p w:rsidR="00294F3E" w:rsidRDefault="00294F3E" w14:paraId="22E14BA8" w14:textId="77777777">
      <w:pPr>
        <w:spacing w:after="80"/>
      </w:pPr>
    </w:p>
    <w:p w:rsidR="00294F3E" w:rsidRDefault="00000000" w14:paraId="38202248" w14:textId="77777777">
      <w:pPr>
        <w:pBdr>
          <w:bottom w:val="single" w:color="2E7D32" w:sz="6" w:space="1"/>
        </w:pBdr>
        <w:spacing w:before="320" w:after="120"/>
      </w:pPr>
      <w:r>
        <w:rPr>
          <w:b/>
          <w:bCs/>
          <w:color w:val="2E7D32"/>
          <w:sz w:val="28"/>
          <w:szCs w:val="28"/>
        </w:rPr>
        <w:t>WORKFLOW ROUTING — QUICK REFERENCE</w:t>
      </w:r>
    </w:p>
    <w:p w:rsidR="00294F3E" w:rsidRDefault="00000000" w14:paraId="43CFEB1D" w14:textId="77777777">
      <w:pPr>
        <w:spacing w:before="60" w:after="60"/>
      </w:pPr>
      <w:r>
        <w:t>All invoices in AVID must be assigned to the correct workflow. Use the table below to determine routing before approving any invoice.</w:t>
      </w:r>
    </w:p>
    <w:p w:rsidR="00294F3E" w:rsidRDefault="00294F3E" w14:paraId="1A7B91E7"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20"/>
        <w:gridCol w:w="2340"/>
        <w:gridCol w:w="2340"/>
        <w:gridCol w:w="1560"/>
      </w:tblGrid>
      <w:tr w:rsidR="00294F3E" w14:paraId="4A8FDF39"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294F3E" w:rsidRDefault="00000000" w14:paraId="119900A5" w14:textId="77777777">
            <w:r>
              <w:rPr>
                <w:b/>
                <w:bCs/>
                <w:color w:val="FFFFFF"/>
                <w:sz w:val="20"/>
                <w:szCs w:val="20"/>
              </w:rPr>
              <w:t>Invoice Type</w:t>
            </w:r>
          </w:p>
        </w:tc>
        <w:tc>
          <w:tcPr>
            <w:tcW w:w="234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294F3E" w:rsidRDefault="00000000" w14:paraId="35BA767C" w14:textId="77777777">
            <w:r>
              <w:rPr>
                <w:b/>
                <w:bCs/>
                <w:color w:val="FFFFFF"/>
                <w:sz w:val="20"/>
                <w:szCs w:val="20"/>
              </w:rPr>
              <w:t>Workflow</w:t>
            </w:r>
          </w:p>
        </w:tc>
        <w:tc>
          <w:tcPr>
            <w:tcW w:w="234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294F3E" w:rsidRDefault="00000000" w14:paraId="4D6043E5" w14:textId="77777777">
            <w:r>
              <w:rPr>
                <w:b/>
                <w:bCs/>
                <w:color w:val="FFFFFF"/>
                <w:sz w:val="20"/>
                <w:szCs w:val="20"/>
              </w:rPr>
              <w:t>Routes To</w:t>
            </w:r>
          </w:p>
        </w:tc>
        <w:tc>
          <w:tcPr>
            <w:tcW w:w="156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294F3E" w:rsidRDefault="00000000" w14:paraId="011981A9" w14:textId="77777777">
            <w:r>
              <w:rPr>
                <w:b/>
                <w:bCs/>
                <w:color w:val="FFFFFF"/>
                <w:sz w:val="20"/>
                <w:szCs w:val="20"/>
              </w:rPr>
              <w:t>Threshold</w:t>
            </w:r>
          </w:p>
        </w:tc>
      </w:tr>
      <w:tr w:rsidR="00294F3E" w14:paraId="00536948"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0C737BB5" w14:textId="77777777">
            <w:r>
              <w:rPr>
                <w:sz w:val="20"/>
                <w:szCs w:val="20"/>
              </w:rPr>
              <w:t>Standard operational invoice</w:t>
            </w:r>
          </w:p>
        </w:tc>
        <w:tc>
          <w:tcPr>
            <w:tcW w:w="234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455D8035" w14:textId="77777777">
            <w:r>
              <w:rPr>
                <w:sz w:val="20"/>
                <w:szCs w:val="20"/>
              </w:rPr>
              <w:t>Standard Regional Workflow</w:t>
            </w:r>
          </w:p>
        </w:tc>
        <w:tc>
          <w:tcPr>
            <w:tcW w:w="234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2F0C4699" w14:textId="77777777">
            <w:r>
              <w:rPr>
                <w:sz w:val="20"/>
                <w:szCs w:val="20"/>
              </w:rPr>
              <w:t>Director of Operations</w:t>
            </w:r>
          </w:p>
        </w:tc>
        <w:tc>
          <w:tcPr>
            <w:tcW w:w="1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04FD3127" w14:textId="77777777">
            <w:r>
              <w:rPr>
                <w:sz w:val="20"/>
                <w:szCs w:val="20"/>
              </w:rPr>
              <w:t>Any amount</w:t>
            </w:r>
          </w:p>
        </w:tc>
      </w:tr>
      <w:tr w:rsidR="00294F3E" w14:paraId="0241A200"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1AFAA6E8" w14:textId="77777777">
            <w:r>
              <w:rPr>
                <w:sz w:val="20"/>
                <w:szCs w:val="20"/>
              </w:rPr>
              <w:t>CapEx project (construction, infrastructure, capital repairs)</w:t>
            </w:r>
          </w:p>
        </w:tc>
        <w:tc>
          <w:tcPr>
            <w:tcW w:w="23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1CE1CB28" w14:textId="77777777">
            <w:r>
              <w:rPr>
                <w:sz w:val="20"/>
                <w:szCs w:val="20"/>
              </w:rPr>
              <w:t>CapEx Workflow</w:t>
            </w:r>
          </w:p>
        </w:tc>
        <w:tc>
          <w:tcPr>
            <w:tcW w:w="23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1D3B7A3A" w14:textId="77777777">
            <w:r>
              <w:rPr>
                <w:sz w:val="20"/>
                <w:szCs w:val="20"/>
              </w:rPr>
              <w:t>Construction — John Clark</w:t>
            </w:r>
          </w:p>
        </w:tc>
        <w:tc>
          <w:tcPr>
            <w:tcW w:w="1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0DCCBB7F" w14:textId="77777777">
            <w:r>
              <w:rPr>
                <w:sz w:val="20"/>
                <w:szCs w:val="20"/>
              </w:rPr>
              <w:t>Any amount</w:t>
            </w:r>
          </w:p>
        </w:tc>
      </w:tr>
      <w:tr w:rsidR="00294F3E" w14:paraId="39A9228C"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2AF08995" w14:textId="77777777">
            <w:r>
              <w:rPr>
                <w:sz w:val="20"/>
                <w:szCs w:val="20"/>
              </w:rPr>
              <w:t>Park-Owned Home (POH) expenditure &gt; $1,000</w:t>
            </w:r>
          </w:p>
        </w:tc>
        <w:tc>
          <w:tcPr>
            <w:tcW w:w="234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68DAD9B8" w14:textId="77777777">
            <w:r>
              <w:rPr>
                <w:sz w:val="20"/>
                <w:szCs w:val="20"/>
              </w:rPr>
              <w:t>POH Workflow</w:t>
            </w:r>
          </w:p>
        </w:tc>
        <w:tc>
          <w:tcPr>
            <w:tcW w:w="234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2EDF485A" w14:textId="77777777">
            <w:r>
              <w:rPr>
                <w:sz w:val="20"/>
                <w:szCs w:val="20"/>
              </w:rPr>
              <w:t>Sales &amp; Marketing — Leslie Croft</w:t>
            </w:r>
          </w:p>
        </w:tc>
        <w:tc>
          <w:tcPr>
            <w:tcW w:w="1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46E77CBC" w14:textId="77777777">
            <w:r>
              <w:rPr>
                <w:sz w:val="20"/>
                <w:szCs w:val="20"/>
              </w:rPr>
              <w:t>&gt; $1,000</w:t>
            </w:r>
          </w:p>
        </w:tc>
      </w:tr>
      <w:tr w:rsidR="00294F3E" w14:paraId="0E7B8FDE"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289F1E11" w14:textId="77777777">
            <w:r>
              <w:rPr>
                <w:sz w:val="20"/>
                <w:szCs w:val="20"/>
              </w:rPr>
              <w:lastRenderedPageBreak/>
              <w:t>Park-Owned Home (POH) expenditure ≤ $1,000</w:t>
            </w:r>
          </w:p>
        </w:tc>
        <w:tc>
          <w:tcPr>
            <w:tcW w:w="23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7B513768" w14:textId="77777777">
            <w:r>
              <w:rPr>
                <w:sz w:val="20"/>
                <w:szCs w:val="20"/>
              </w:rPr>
              <w:t>Standard Regional Workflow</w:t>
            </w:r>
          </w:p>
        </w:tc>
        <w:tc>
          <w:tcPr>
            <w:tcW w:w="23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75C78AB0" w14:textId="77777777">
            <w:r>
              <w:rPr>
                <w:sz w:val="20"/>
                <w:szCs w:val="20"/>
              </w:rPr>
              <w:t>Director of Operations</w:t>
            </w:r>
          </w:p>
        </w:tc>
        <w:tc>
          <w:tcPr>
            <w:tcW w:w="1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03207029" w14:textId="77777777">
            <w:r>
              <w:rPr>
                <w:sz w:val="20"/>
                <w:szCs w:val="20"/>
              </w:rPr>
              <w:t>≤ $1,000</w:t>
            </w:r>
          </w:p>
        </w:tc>
      </w:tr>
    </w:tbl>
    <w:p w:rsidR="00294F3E" w:rsidRDefault="00294F3E" w14:paraId="354AE941"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294F3E" w14:paraId="48AFEA07" w14:textId="77777777">
        <w:tblPrEx>
          <w:tblCellMar>
            <w:top w:w="0" w:type="dxa"/>
            <w:bottom w:w="0" w:type="dxa"/>
          </w:tblCellMar>
        </w:tblPrEx>
        <w:tc>
          <w:tcPr>
            <w:tcW w:w="0" w:type="auto"/>
            <w:tcBorders>
              <w:top w:val="single" w:color="CCCCCC" w:sz="1" w:space="0"/>
              <w:left w:val="single" w:color="CCCCCC" w:sz="1" w:space="0"/>
              <w:bottom w:val="single" w:color="CCCCCC" w:sz="1" w:space="0"/>
              <w:right w:val="single" w:color="CCCCCC" w:sz="1" w:space="0"/>
            </w:tcBorders>
            <w:shd w:val="clear" w:color="auto" w:fill="FFF9C4"/>
            <w:tcMar>
              <w:top w:w="100" w:type="dxa"/>
              <w:left w:w="160" w:type="dxa"/>
              <w:bottom w:w="100" w:type="dxa"/>
              <w:right w:w="160" w:type="dxa"/>
            </w:tcMar>
          </w:tcPr>
          <w:p w:rsidR="00294F3E" w:rsidRDefault="00000000" w14:paraId="15E33689" w14:textId="77777777">
            <w:r>
              <w:rPr>
                <w:b/>
                <w:bCs/>
                <w:color w:val="C62828"/>
              </w:rPr>
              <w:t xml:space="preserve">⚠ IMPORTANT: </w:t>
            </w:r>
            <w:r>
              <w:t>If you are unsure which workflow applies, consult Accounting before reassigning. Do not approve an invoice in the wrong workflow. Incorrect routing delays payment and creates accounting errors.</w:t>
            </w:r>
          </w:p>
        </w:tc>
      </w:tr>
    </w:tbl>
    <w:p w:rsidR="00294F3E" w:rsidRDefault="00294F3E" w14:paraId="1FB1FA98" w14:textId="77777777">
      <w:pPr>
        <w:spacing w:after="80"/>
      </w:pPr>
    </w:p>
    <w:p w:rsidR="00294F3E" w:rsidRDefault="00000000" w14:paraId="09E749DA" w14:textId="77777777">
      <w:pPr>
        <w:pBdr>
          <w:bottom w:val="single" w:color="2E7D32" w:sz="6" w:space="1"/>
        </w:pBdr>
        <w:spacing w:before="320" w:after="120"/>
      </w:pPr>
      <w:r>
        <w:rPr>
          <w:b/>
          <w:bCs/>
          <w:color w:val="2E7D32"/>
          <w:sz w:val="28"/>
          <w:szCs w:val="28"/>
        </w:rPr>
        <w:t>ROLES &amp; RESPONSIBILITIES</w:t>
      </w:r>
    </w:p>
    <w:p w:rsidR="00294F3E" w:rsidRDefault="00294F3E" w14:paraId="0908DF41"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20"/>
        <w:gridCol w:w="6240"/>
      </w:tblGrid>
      <w:tr w:rsidR="00294F3E" w14:paraId="696591FE"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294F3E" w:rsidRDefault="00000000" w14:paraId="346976CA" w14:textId="77777777">
            <w:r>
              <w:rPr>
                <w:b/>
                <w:bCs/>
                <w:color w:val="FFFFFF"/>
                <w:sz w:val="20"/>
                <w:szCs w:val="20"/>
              </w:rPr>
              <w:t>Role</w:t>
            </w:r>
          </w:p>
        </w:tc>
        <w:tc>
          <w:tcPr>
            <w:tcW w:w="624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294F3E" w:rsidRDefault="00000000" w14:paraId="4CFEE35F" w14:textId="77777777">
            <w:r>
              <w:rPr>
                <w:b/>
                <w:bCs/>
                <w:color w:val="FFFFFF"/>
                <w:sz w:val="20"/>
                <w:szCs w:val="20"/>
              </w:rPr>
              <w:t>Responsibility</w:t>
            </w:r>
          </w:p>
        </w:tc>
      </w:tr>
      <w:tr w:rsidR="00294F3E" w14:paraId="4140BB01"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789EBF59" w14:textId="77777777">
            <w:r>
              <w:rPr>
                <w:sz w:val="20"/>
                <w:szCs w:val="20"/>
              </w:rPr>
              <w:t>District Manager / Property Manager</w:t>
            </w:r>
          </w:p>
        </w:tc>
        <w:tc>
          <w:tcPr>
            <w:tcW w:w="624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7D1F9FC1" w14:textId="77777777">
            <w:r>
              <w:rPr>
                <w:sz w:val="20"/>
                <w:szCs w:val="20"/>
              </w:rPr>
              <w:t>Submit invoices to Accounting with all required documentation; review and verify invoices in AVID daily; assign correct workflow for CapEx or POH invoices</w:t>
            </w:r>
          </w:p>
        </w:tc>
      </w:tr>
      <w:tr w:rsidR="00294F3E" w14:paraId="61F239DA"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6B52F3FF" w14:textId="77777777">
            <w:r>
              <w:rPr>
                <w:sz w:val="20"/>
                <w:szCs w:val="20"/>
              </w:rPr>
              <w:t>Regional Manager (RM)</w:t>
            </w:r>
          </w:p>
        </w:tc>
        <w:tc>
          <w:tcPr>
            <w:tcW w:w="62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68676749" w14:textId="77777777">
            <w:r>
              <w:rPr>
                <w:sz w:val="20"/>
                <w:szCs w:val="20"/>
              </w:rPr>
              <w:t>Submit invoices to Accounting (DM/RM); review and approve standard invoices in AVID; monitor approval status</w:t>
            </w:r>
          </w:p>
        </w:tc>
      </w:tr>
      <w:tr w:rsidR="00294F3E" w14:paraId="0A4EF291"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24A25456" w14:textId="77777777">
            <w:r>
              <w:rPr>
                <w:sz w:val="20"/>
                <w:szCs w:val="20"/>
              </w:rPr>
              <w:t>Accounting Team</w:t>
            </w:r>
          </w:p>
        </w:tc>
        <w:tc>
          <w:tcPr>
            <w:tcW w:w="624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028A2F8D" w14:textId="77777777">
            <w:r>
              <w:rPr>
                <w:sz w:val="20"/>
                <w:szCs w:val="20"/>
              </w:rPr>
              <w:t>Receive invoice submissions via email; upload invoices to AVID; verify workflow assignments during processing; process approved invoices for payment</w:t>
            </w:r>
          </w:p>
        </w:tc>
      </w:tr>
      <w:tr w:rsidR="00294F3E" w14:paraId="6CF023D1"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11BC5CF4" w14:textId="77777777">
            <w:r>
              <w:rPr>
                <w:sz w:val="20"/>
                <w:szCs w:val="20"/>
              </w:rPr>
              <w:t>Construction (John Clark)</w:t>
            </w:r>
          </w:p>
        </w:tc>
        <w:tc>
          <w:tcPr>
            <w:tcW w:w="62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0246B090" w14:textId="77777777">
            <w:r>
              <w:rPr>
                <w:sz w:val="20"/>
                <w:szCs w:val="20"/>
              </w:rPr>
              <w:t>Review and approve all CapEx invoices routed via the CapEx Workflow</w:t>
            </w:r>
          </w:p>
        </w:tc>
      </w:tr>
      <w:tr w:rsidR="00294F3E" w14:paraId="6A776C9C"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539B0485" w14:textId="77777777">
            <w:r>
              <w:rPr>
                <w:sz w:val="20"/>
                <w:szCs w:val="20"/>
              </w:rPr>
              <w:t>Sales &amp; Marketing (Leslie Croft)</w:t>
            </w:r>
          </w:p>
        </w:tc>
        <w:tc>
          <w:tcPr>
            <w:tcW w:w="624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7D0957BA" w14:textId="77777777">
            <w:r>
              <w:rPr>
                <w:sz w:val="20"/>
                <w:szCs w:val="20"/>
              </w:rPr>
              <w:t>Review and approve all POH invoices over $1,000 routed via the POH Workflow</w:t>
            </w:r>
          </w:p>
        </w:tc>
      </w:tr>
      <w:tr w:rsidR="00294F3E" w14:paraId="28D4EEEE"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028E8833" w14:textId="77777777">
            <w:r>
              <w:rPr>
                <w:sz w:val="20"/>
                <w:szCs w:val="20"/>
              </w:rPr>
              <w:t>Director of Operations</w:t>
            </w:r>
          </w:p>
        </w:tc>
        <w:tc>
          <w:tcPr>
            <w:tcW w:w="62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310BB2BE" w14:textId="77777777">
            <w:r>
              <w:rPr>
                <w:sz w:val="20"/>
                <w:szCs w:val="20"/>
              </w:rPr>
              <w:t>Process owner; receives copy of all invoice submissions; escalation point for unresolved discrepancies</w:t>
            </w:r>
          </w:p>
        </w:tc>
      </w:tr>
    </w:tbl>
    <w:p w:rsidR="00294F3E" w:rsidRDefault="00294F3E" w14:paraId="0BDEEB05" w14:textId="77777777">
      <w:pPr>
        <w:spacing w:after="80"/>
      </w:pPr>
    </w:p>
    <w:p w:rsidR="00294F3E" w:rsidRDefault="00000000" w14:paraId="01EAC808" w14:textId="77777777">
      <w:pPr>
        <w:spacing w:before="320" w:after="120"/>
      </w:pPr>
      <w:r>
        <w:rPr>
          <w:b/>
          <w:bCs/>
          <w:color w:val="FFFFFF"/>
          <w:sz w:val="26"/>
          <w:szCs w:val="26"/>
        </w:rPr>
        <w:t>PART 1 — INVOICE SUBMISSION, REVIEW &amp; APPROVAL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294F3E" w14:paraId="0DBB5DBF" w14:textId="77777777">
        <w:tblPrEx>
          <w:tblCellMar>
            <w:top w:w="0" w:type="dxa"/>
            <w:bottom w:w="0" w:type="dxa"/>
          </w:tblCellMar>
        </w:tblPrEx>
        <w:tc>
          <w:tcPr>
            <w:tcW w:w="0" w:type="auto"/>
            <w:tcBorders>
              <w:top w:val="single" w:color="CCCCCC" w:sz="1" w:space="0"/>
              <w:left w:val="single" w:color="CCCCCC" w:sz="1" w:space="0"/>
              <w:bottom w:val="single" w:color="CCCCCC" w:sz="1" w:space="0"/>
              <w:right w:val="single" w:color="CCCCCC" w:sz="1" w:space="0"/>
            </w:tcBorders>
            <w:shd w:val="clear" w:color="auto" w:fill="1F3864"/>
            <w:tcMar>
              <w:top w:w="120" w:type="dxa"/>
              <w:left w:w="200" w:type="dxa"/>
              <w:bottom w:w="120" w:type="dxa"/>
              <w:right w:w="200" w:type="dxa"/>
            </w:tcMar>
          </w:tcPr>
          <w:p w:rsidR="00294F3E" w:rsidRDefault="00000000" w14:paraId="27088AA3" w14:textId="77777777">
            <w:r>
              <w:rPr>
                <w:b/>
                <w:bCs/>
                <w:color w:val="FFFFFF"/>
                <w:sz w:val="26"/>
                <w:szCs w:val="26"/>
              </w:rPr>
              <w:t>PART 1 · INVOICE SUBMISSION, REVIEW &amp; APPROVAL</w:t>
            </w:r>
          </w:p>
        </w:tc>
      </w:tr>
    </w:tbl>
    <w:p w:rsidR="00294F3E" w:rsidRDefault="00294F3E" w14:paraId="68081A49" w14:textId="77777777">
      <w:pPr>
        <w:spacing w:after="80"/>
      </w:pPr>
    </w:p>
    <w:p w:rsidR="00294F3E" w:rsidRDefault="00000000" w14:paraId="19E561AD" w14:textId="77777777">
      <w:pPr>
        <w:spacing w:before="200" w:after="80"/>
      </w:pPr>
      <w:r>
        <w:rPr>
          <w:b/>
          <w:bCs/>
          <w:color w:val="1F3864"/>
          <w:sz w:val="24"/>
          <w:szCs w:val="24"/>
        </w:rPr>
        <w:t>Phase 1 — Invoice Submission</w:t>
      </w:r>
    </w:p>
    <w:p w:rsidR="00294F3E" w:rsidRDefault="00000000" w14:paraId="0FE0E6B1" w14:textId="77777777">
      <w:pPr>
        <w:spacing w:before="60" w:after="60"/>
      </w:pPr>
      <w:r>
        <w:t>Owner: District Manager / Regional Manager</w:t>
      </w:r>
    </w:p>
    <w:p w:rsidR="00294F3E" w:rsidRDefault="00294F3E" w14:paraId="41FEDAA9" w14:textId="77777777">
      <w:pPr>
        <w:spacing w:after="80"/>
      </w:pPr>
    </w:p>
    <w:p w:rsidR="00294F3E" w:rsidRDefault="00000000" w14:paraId="69174E5F" w14:textId="77777777">
      <w:pPr>
        <w:pStyle w:val="ListParagraph"/>
        <w:numPr>
          <w:ilvl w:val="0"/>
          <w:numId w:val="2"/>
        </w:numPr>
        <w:spacing w:before="80" w:after="60"/>
      </w:pPr>
      <w:r>
        <w:rPr>
          <w:b/>
          <w:bCs/>
          <w:color w:val="1F3864"/>
        </w:rPr>
        <w:t xml:space="preserve">Verify invoice completeness before submitting. </w:t>
      </w:r>
      <w:r>
        <w:t>All invoices must contain the following:</w:t>
      </w:r>
    </w:p>
    <w:p w:rsidR="00294F3E" w:rsidRDefault="00000000" w14:paraId="3E268F91" w14:textId="77777777">
      <w:pPr>
        <w:pStyle w:val="ListParagraph"/>
        <w:numPr>
          <w:ilvl w:val="0"/>
          <w:numId w:val="3"/>
        </w:numPr>
        <w:spacing w:before="40" w:after="40"/>
      </w:pPr>
      <w:r>
        <w:t>Vendor details (name, address, contact information)</w:t>
      </w:r>
    </w:p>
    <w:p w:rsidR="00294F3E" w:rsidRDefault="00000000" w14:paraId="685E8D95" w14:textId="77777777">
      <w:pPr>
        <w:pStyle w:val="ListParagraph"/>
        <w:numPr>
          <w:ilvl w:val="0"/>
          <w:numId w:val="3"/>
        </w:numPr>
        <w:spacing w:before="40" w:after="40"/>
      </w:pPr>
      <w:r>
        <w:rPr>
          <w:b/>
          <w:bCs/>
        </w:rPr>
        <w:t xml:space="preserve">Invoice number and date — </w:t>
      </w:r>
      <w:r>
        <w:t>the document must state 'Invoice' — not 'Estimate' or 'Quote.' If labeled Estimate or Quote, contact the vendor to correct and resubmit before proceeding.</w:t>
      </w:r>
    </w:p>
    <w:p w:rsidR="00294F3E" w:rsidRDefault="00000000" w14:paraId="0E6A7A27" w14:textId="77777777">
      <w:pPr>
        <w:pStyle w:val="ListParagraph"/>
        <w:numPr>
          <w:ilvl w:val="0"/>
          <w:numId w:val="3"/>
        </w:numPr>
        <w:spacing w:before="40" w:after="40"/>
      </w:pPr>
      <w:r>
        <w:t>Line-item descriptions — confirm line items match the original estimate/quote</w:t>
      </w:r>
    </w:p>
    <w:p w:rsidR="00294F3E" w:rsidRDefault="00000000" w14:paraId="25DCE8A9" w14:textId="77777777">
      <w:pPr>
        <w:pStyle w:val="ListParagraph"/>
        <w:numPr>
          <w:ilvl w:val="0"/>
          <w:numId w:val="3"/>
        </w:numPr>
        <w:spacing w:before="40" w:after="40"/>
      </w:pPr>
      <w:r>
        <w:t>Total amount due — confirm numbers match the original estimate/quote</w:t>
      </w:r>
    </w:p>
    <w:p w:rsidR="00294F3E" w:rsidRDefault="00000000" w14:paraId="26D6619B" w14:textId="77777777">
      <w:pPr>
        <w:pStyle w:val="ListParagraph"/>
        <w:numPr>
          <w:ilvl w:val="0"/>
          <w:numId w:val="3"/>
        </w:numPr>
        <w:spacing w:before="40" w:after="40"/>
      </w:pPr>
      <w:r>
        <w:t>Payment terms — NET 30</w:t>
      </w:r>
    </w:p>
    <w:p w:rsidR="00294F3E" w:rsidRDefault="00294F3E" w14:paraId="096B325B" w14:textId="77777777">
      <w:pPr>
        <w:spacing w:after="80"/>
      </w:pPr>
    </w:p>
    <w:p w:rsidR="00294F3E" w:rsidRDefault="00000000" w14:paraId="707785A0" w14:textId="77777777">
      <w:pPr>
        <w:pStyle w:val="ListParagraph"/>
        <w:numPr>
          <w:ilvl w:val="0"/>
          <w:numId w:val="2"/>
        </w:numPr>
        <w:spacing w:before="80" w:after="60"/>
      </w:pPr>
      <w:r>
        <w:rPr>
          <w:b/>
          <w:bCs/>
          <w:color w:val="1F3864"/>
        </w:rPr>
        <w:lastRenderedPageBreak/>
        <w:t xml:space="preserve">Confirm vendor compliance documents are on file. </w:t>
      </w:r>
      <w:r>
        <w:t>Before submitting any invoice, confirm Accounting has the following from the vendor:</w:t>
      </w:r>
    </w:p>
    <w:p w:rsidR="00294F3E" w:rsidRDefault="00000000" w14:paraId="344E50A6" w14:textId="77777777">
      <w:pPr>
        <w:pStyle w:val="ListParagraph"/>
        <w:numPr>
          <w:ilvl w:val="0"/>
          <w:numId w:val="3"/>
        </w:numPr>
        <w:spacing w:before="40" w:after="40"/>
      </w:pPr>
      <w:r>
        <w:t>W-9</w:t>
      </w:r>
    </w:p>
    <w:p w:rsidR="00294F3E" w:rsidRDefault="00000000" w14:paraId="3B78BE28" w14:textId="77777777">
      <w:pPr>
        <w:pStyle w:val="ListParagraph"/>
        <w:numPr>
          <w:ilvl w:val="0"/>
          <w:numId w:val="3"/>
        </w:numPr>
        <w:spacing w:before="40" w:after="40"/>
      </w:pPr>
      <w:r>
        <w:t>Updated Certificate of Insurance (COI)</w:t>
      </w:r>
    </w:p>
    <w:p w:rsidR="00294F3E" w:rsidRDefault="00000000" w14:paraId="2223D3CF" w14:textId="77777777">
      <w:pPr>
        <w:pStyle w:val="ListParagraph"/>
        <w:numPr>
          <w:ilvl w:val="0"/>
          <w:numId w:val="3"/>
        </w:numPr>
        <w:spacing w:before="40" w:after="40"/>
      </w:pPr>
      <w:r>
        <w:t>Signed vendor packet</w:t>
      </w:r>
    </w:p>
    <w:p w:rsidR="00294F3E" w:rsidRDefault="00000000" w14:paraId="5381666B" w14:textId="77777777">
      <w:pPr>
        <w:spacing w:before="60" w:after="60"/>
      </w:pPr>
      <w:r>
        <w:t>If any of these documents are missing, obtain them from the vendor before submitting the invoice.</w:t>
      </w:r>
    </w:p>
    <w:p w:rsidR="00294F3E" w:rsidRDefault="00294F3E" w14:paraId="2642F5E2" w14:textId="77777777">
      <w:pPr>
        <w:spacing w:after="80"/>
      </w:pPr>
    </w:p>
    <w:p w:rsidR="00294F3E" w:rsidRDefault="00000000" w14:paraId="71DF9EDD" w14:textId="77777777">
      <w:pPr>
        <w:pStyle w:val="ListParagraph"/>
        <w:numPr>
          <w:ilvl w:val="0"/>
          <w:numId w:val="2"/>
        </w:numPr>
        <w:spacing w:before="80" w:after="60"/>
      </w:pPr>
      <w:r>
        <w:rPr>
          <w:b/>
          <w:bCs/>
          <w:color w:val="1F3864"/>
        </w:rPr>
        <w:t>Submit the invoice to Accounting via email.</w:t>
      </w:r>
      <w:r>
        <w:t xml:space="preserve"> DM/RM emails the invoice to Accounting with a copy to the Director of Operations.</w:t>
      </w:r>
    </w:p>
    <w:p w:rsidR="00294F3E" w:rsidRDefault="00000000" w14:paraId="2ADE743B" w14:textId="77777777">
      <w:pPr>
        <w:pStyle w:val="ListParagraph"/>
        <w:numPr>
          <w:ilvl w:val="0"/>
          <w:numId w:val="3"/>
        </w:numPr>
        <w:spacing w:before="40" w:after="40"/>
      </w:pPr>
      <w:r>
        <w:t>Subject line must read: "Property – Invoice for Payment – Vendor"</w:t>
      </w:r>
    </w:p>
    <w:p w:rsidR="00294F3E" w:rsidRDefault="00000000" w14:paraId="331DBD4C" w14:textId="77777777">
      <w:pPr>
        <w:pStyle w:val="ListParagraph"/>
        <w:numPr>
          <w:ilvl w:val="0"/>
          <w:numId w:val="3"/>
        </w:numPr>
        <w:spacing w:before="40" w:after="40"/>
      </w:pPr>
      <w:r>
        <w:t>Email body must state: "Please see attached invoice to be uploaded to AVID for payment."</w:t>
      </w:r>
    </w:p>
    <w:p w:rsidR="00294F3E" w:rsidRDefault="00000000" w14:paraId="16F3D97D" w14:textId="77777777">
      <w:pPr>
        <w:pStyle w:val="ListParagraph"/>
        <w:numPr>
          <w:ilvl w:val="0"/>
          <w:numId w:val="3"/>
        </w:numPr>
        <w:spacing w:before="40" w:after="40"/>
      </w:pPr>
      <w:r>
        <w:t>Attach the invoice and all vendor compliance documents (W-9, COI, vendor packet) if not already on file</w:t>
      </w:r>
    </w:p>
    <w:p w:rsidR="00294F3E" w:rsidRDefault="00294F3E" w14:paraId="23EB51D3"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294F3E" w14:paraId="6F3160C4" w14:textId="77777777">
        <w:tblPrEx>
          <w:tblCellMar>
            <w:top w:w="0" w:type="dxa"/>
            <w:bottom w:w="0" w:type="dxa"/>
          </w:tblCellMar>
        </w:tblPrEx>
        <w:tc>
          <w:tcPr>
            <w:tcW w:w="0" w:type="auto"/>
            <w:tcBorders>
              <w:top w:val="single" w:color="CCCCCC" w:sz="1" w:space="0"/>
              <w:left w:val="single" w:color="CCCCCC" w:sz="1" w:space="0"/>
              <w:bottom w:val="single" w:color="CCCCCC" w:sz="1" w:space="0"/>
              <w:right w:val="single" w:color="CCCCCC" w:sz="1" w:space="0"/>
            </w:tcBorders>
            <w:shd w:val="clear" w:color="auto" w:fill="FFF9C4"/>
            <w:tcMar>
              <w:top w:w="100" w:type="dxa"/>
              <w:left w:w="160" w:type="dxa"/>
              <w:bottom w:w="100" w:type="dxa"/>
              <w:right w:w="160" w:type="dxa"/>
            </w:tcMar>
          </w:tcPr>
          <w:p w:rsidR="00294F3E" w:rsidRDefault="00000000" w14:paraId="15AED516" w14:textId="77777777">
            <w:r>
              <w:rPr>
                <w:b/>
                <w:bCs/>
                <w:color w:val="C62828"/>
              </w:rPr>
              <w:t xml:space="preserve">⚠ IMPORTANT: </w:t>
            </w:r>
            <w:r>
              <w:t>Do NOT submit an invoice that states "Estimate" or "Quote" — it must say "Invoice." Do not submit without W-9, updated COI, and signed vendor packet on file with Accounting.</w:t>
            </w:r>
          </w:p>
        </w:tc>
      </w:tr>
    </w:tbl>
    <w:p w:rsidR="00294F3E" w:rsidRDefault="00294F3E" w14:paraId="545A2CBF" w14:textId="77777777">
      <w:pPr>
        <w:spacing w:after="80"/>
      </w:pPr>
    </w:p>
    <w:p w:rsidR="00294F3E" w:rsidRDefault="00000000" w14:paraId="22738ACF" w14:textId="77777777">
      <w:pPr>
        <w:spacing w:before="200" w:after="80"/>
      </w:pPr>
      <w:r>
        <w:rPr>
          <w:b/>
          <w:bCs/>
          <w:color w:val="1F3864"/>
          <w:sz w:val="24"/>
          <w:szCs w:val="24"/>
        </w:rPr>
        <w:t>Phase 2 — Invoice Review</w:t>
      </w:r>
    </w:p>
    <w:p w:rsidR="00294F3E" w:rsidRDefault="00000000" w14:paraId="45A0DE7F" w14:textId="77777777">
      <w:pPr>
        <w:spacing w:before="60" w:after="60"/>
      </w:pPr>
      <w:r>
        <w:t>Owner: District Manager / Regional Manager</w:t>
      </w:r>
    </w:p>
    <w:p w:rsidR="00294F3E" w:rsidRDefault="00294F3E" w14:paraId="478489EC" w14:textId="77777777">
      <w:pPr>
        <w:spacing w:after="80"/>
      </w:pPr>
    </w:p>
    <w:p w:rsidR="00294F3E" w:rsidRDefault="00000000" w14:paraId="42AC1021" w14:textId="77777777">
      <w:pPr>
        <w:pStyle w:val="ListParagraph"/>
        <w:numPr>
          <w:ilvl w:val="0"/>
          <w:numId w:val="4"/>
        </w:numPr>
        <w:spacing w:before="80" w:after="60"/>
      </w:pPr>
      <w:r>
        <w:rPr>
          <w:b/>
          <w:bCs/>
          <w:color w:val="1F3864"/>
        </w:rPr>
        <w:t xml:space="preserve">Log in to AVID Exchange daily </w:t>
      </w:r>
      <w:r>
        <w:t>to review newly submitted invoices.</w:t>
      </w:r>
    </w:p>
    <w:p w:rsidR="00294F3E" w:rsidRDefault="00294F3E" w14:paraId="5DF3A352" w14:textId="77777777">
      <w:pPr>
        <w:spacing w:after="80"/>
      </w:pPr>
    </w:p>
    <w:p w:rsidR="00294F3E" w:rsidRDefault="00000000" w14:paraId="66CD58C1" w14:textId="77777777">
      <w:pPr>
        <w:pStyle w:val="ListParagraph"/>
        <w:numPr>
          <w:ilvl w:val="0"/>
          <w:numId w:val="4"/>
        </w:numPr>
        <w:spacing w:before="80" w:after="60"/>
      </w:pPr>
      <w:r>
        <w:rPr>
          <w:b/>
          <w:bCs/>
          <w:color w:val="1F3864"/>
        </w:rPr>
        <w:t xml:space="preserve">Verify the invoice is charged to the correct community </w:t>
      </w:r>
      <w:r>
        <w:t>and matches the agreed-upon terms, including quantity and pricing of goods or services received.</w:t>
      </w:r>
    </w:p>
    <w:p w:rsidR="00294F3E" w:rsidRDefault="00294F3E" w14:paraId="6ED2C764" w14:textId="77777777">
      <w:pPr>
        <w:spacing w:after="80"/>
      </w:pPr>
    </w:p>
    <w:p w:rsidR="00294F3E" w:rsidRDefault="00000000" w14:paraId="27383B05" w14:textId="77777777">
      <w:pPr>
        <w:pStyle w:val="ListParagraph"/>
        <w:numPr>
          <w:ilvl w:val="0"/>
          <w:numId w:val="4"/>
        </w:numPr>
        <w:spacing w:before="80" w:after="60"/>
      </w:pPr>
      <w:r>
        <w:rPr>
          <w:b/>
          <w:bCs/>
          <w:color w:val="1F3864"/>
        </w:rPr>
        <w:t>Confirm the following information in the left panel matches the invoice:</w:t>
      </w:r>
    </w:p>
    <w:p w:rsidR="00294F3E" w:rsidRDefault="00000000" w14:paraId="333CF3AD" w14:textId="77777777">
      <w:pPr>
        <w:pStyle w:val="ListParagraph"/>
        <w:numPr>
          <w:ilvl w:val="0"/>
          <w:numId w:val="3"/>
        </w:numPr>
        <w:spacing w:before="40" w:after="40"/>
      </w:pPr>
      <w:r>
        <w:t>Invoice number</w:t>
      </w:r>
    </w:p>
    <w:p w:rsidR="00294F3E" w:rsidRDefault="00000000" w14:paraId="445D0AEA" w14:textId="77777777">
      <w:pPr>
        <w:pStyle w:val="ListParagraph"/>
        <w:numPr>
          <w:ilvl w:val="0"/>
          <w:numId w:val="3"/>
        </w:numPr>
        <w:spacing w:before="40" w:after="40"/>
      </w:pPr>
      <w:r>
        <w:t>Total dollar amount</w:t>
      </w:r>
    </w:p>
    <w:p w:rsidR="00294F3E" w:rsidRDefault="00000000" w14:paraId="40788F65" w14:textId="77777777">
      <w:pPr>
        <w:pStyle w:val="ListParagraph"/>
        <w:numPr>
          <w:ilvl w:val="0"/>
          <w:numId w:val="3"/>
        </w:numPr>
        <w:spacing w:before="40" w:after="40"/>
      </w:pPr>
      <w:r>
        <w:t>Invoice date</w:t>
      </w:r>
    </w:p>
    <w:p w:rsidR="00294F3E" w:rsidRDefault="00000000" w14:paraId="6C21EE1B" w14:textId="77777777">
      <w:pPr>
        <w:pStyle w:val="ListParagraph"/>
        <w:numPr>
          <w:ilvl w:val="0"/>
          <w:numId w:val="3"/>
        </w:numPr>
        <w:spacing w:before="40" w:after="40"/>
      </w:pPr>
      <w:r>
        <w:t>Vendor information</w:t>
      </w:r>
    </w:p>
    <w:p w:rsidR="00294F3E" w:rsidRDefault="00000000" w14:paraId="6CB86888" w14:textId="77777777">
      <w:pPr>
        <w:pStyle w:val="ListParagraph"/>
        <w:numPr>
          <w:ilvl w:val="0"/>
          <w:numId w:val="3"/>
        </w:numPr>
        <w:spacing w:before="40" w:after="40"/>
      </w:pPr>
      <w:r>
        <w:t>Property the invoice is being charged to</w:t>
      </w:r>
    </w:p>
    <w:p w:rsidR="00294F3E" w:rsidRDefault="00294F3E" w14:paraId="798F2ACE" w14:textId="77777777">
      <w:pPr>
        <w:spacing w:after="80"/>
      </w:pPr>
    </w:p>
    <w:p w:rsidR="00294F3E" w:rsidRDefault="00000000" w14:paraId="046A155A" w14:textId="77777777">
      <w:pPr>
        <w:pStyle w:val="ListParagraph"/>
        <w:numPr>
          <w:ilvl w:val="0"/>
          <w:numId w:val="4"/>
        </w:numPr>
        <w:spacing w:before="80" w:after="60"/>
      </w:pPr>
      <w:r>
        <w:rPr>
          <w:b/>
          <w:bCs/>
          <w:color w:val="1F3864"/>
        </w:rPr>
        <w:t xml:space="preserve">Check for discrepancies or errors, </w:t>
      </w:r>
      <w:r>
        <w:t>such as incorrect amounts, missing information, or unauthorized charges.</w:t>
      </w:r>
    </w:p>
    <w:p w:rsidR="00294F3E" w:rsidRDefault="00294F3E" w14:paraId="74C1E28D" w14:textId="77777777">
      <w:pPr>
        <w:spacing w:after="80"/>
      </w:pPr>
    </w:p>
    <w:p w:rsidR="00294F3E" w:rsidRDefault="00000000" w14:paraId="4D1D38A7" w14:textId="77777777">
      <w:pPr>
        <w:pStyle w:val="ListParagraph"/>
        <w:numPr>
          <w:ilvl w:val="0"/>
          <w:numId w:val="4"/>
        </w:numPr>
        <w:spacing w:before="80" w:after="60"/>
      </w:pPr>
      <w:r>
        <w:rPr>
          <w:b/>
          <w:bCs/>
          <w:color w:val="1F3864"/>
        </w:rPr>
        <w:t xml:space="preserve">If discrepancies are found, </w:t>
      </w:r>
      <w:r>
        <w:t>contact the vendor for clarification or correction before approving the invoice. Do not approve a discrepant invoice.</w:t>
      </w:r>
    </w:p>
    <w:p w:rsidR="00294F3E" w:rsidRDefault="00294F3E" w14:paraId="75133B34" w14:textId="77777777">
      <w:pPr>
        <w:spacing w:after="80"/>
      </w:pPr>
    </w:p>
    <w:p w:rsidR="00294F3E" w:rsidRDefault="00000000" w14:paraId="7DD3203D" w14:textId="77777777">
      <w:pPr>
        <w:spacing w:before="200" w:after="80"/>
      </w:pPr>
      <w:r>
        <w:rPr>
          <w:b/>
          <w:bCs/>
          <w:color w:val="1F3864"/>
          <w:sz w:val="24"/>
          <w:szCs w:val="24"/>
        </w:rPr>
        <w:t>Phase 3 — Workflow Assignment (CapEx &amp; POH Invoices)</w:t>
      </w:r>
    </w:p>
    <w:p w:rsidR="00294F3E" w:rsidRDefault="00000000" w14:paraId="2788C929" w14:textId="77777777">
      <w:pPr>
        <w:spacing w:before="60" w:after="60"/>
      </w:pPr>
      <w:r>
        <w:t>Owner: District Manager / Regional Manager / Accounting Team</w:t>
      </w:r>
    </w:p>
    <w:p w:rsidR="00294F3E" w:rsidRDefault="00294F3E" w14:paraId="4599ED41" w14:textId="77777777">
      <w:pPr>
        <w:spacing w:after="80"/>
      </w:pPr>
    </w:p>
    <w:p w:rsidR="00294F3E" w:rsidRDefault="00000000" w14:paraId="3D2FBBC4" w14:textId="77777777">
      <w:pPr>
        <w:spacing w:before="60" w:after="60"/>
      </w:pPr>
      <w:r>
        <w:lastRenderedPageBreak/>
        <w:t>Before approving any invoice, determine whether it requires reassignment to the CapEx Workflow or POH Workflow. Refer to the Workflow Routing Quick Reference table above.</w:t>
      </w:r>
    </w:p>
    <w:p w:rsidR="00294F3E" w:rsidRDefault="00294F3E" w14:paraId="6B433048" w14:textId="77777777">
      <w:pPr>
        <w:spacing w:after="80"/>
      </w:pPr>
    </w:p>
    <w:p w:rsidR="00294F3E" w:rsidRDefault="00000000" w14:paraId="0BA03172" w14:textId="77777777">
      <w:pPr>
        <w:pStyle w:val="ListParagraph"/>
        <w:numPr>
          <w:ilvl w:val="0"/>
          <w:numId w:val="5"/>
        </w:numPr>
        <w:spacing w:before="80" w:after="60"/>
      </w:pPr>
      <w:r>
        <w:rPr>
          <w:b/>
          <w:bCs/>
          <w:color w:val="1F3864"/>
        </w:rPr>
        <w:t xml:space="preserve">Open the invoice in AVID Exchange </w:t>
      </w:r>
      <w:r>
        <w:t>and navigate to the invoice requiring review.</w:t>
      </w:r>
    </w:p>
    <w:p w:rsidR="00294F3E" w:rsidRDefault="00294F3E" w14:paraId="1B959C7C" w14:textId="77777777">
      <w:pPr>
        <w:spacing w:after="80"/>
      </w:pPr>
    </w:p>
    <w:p w:rsidR="00294F3E" w:rsidRDefault="00000000" w14:paraId="55A1121E" w14:textId="77777777">
      <w:pPr>
        <w:pStyle w:val="ListParagraph"/>
        <w:numPr>
          <w:ilvl w:val="0"/>
          <w:numId w:val="5"/>
        </w:numPr>
        <w:spacing w:before="80" w:after="60"/>
      </w:pPr>
      <w:r>
        <w:rPr>
          <w:b/>
          <w:bCs/>
          <w:color w:val="1F3864"/>
        </w:rPr>
        <w:t xml:space="preserve">Click the dropdown menu labeled "More" </w:t>
      </w:r>
      <w:r>
        <w:t>on the invoice screen.</w:t>
      </w:r>
    </w:p>
    <w:p w:rsidR="00294F3E" w:rsidRDefault="00294F3E" w14:paraId="1F40F745" w14:textId="77777777">
      <w:pPr>
        <w:spacing w:after="80"/>
      </w:pPr>
    </w:p>
    <w:p w:rsidR="00294F3E" w:rsidRDefault="00000000" w14:paraId="1A5ADAE6" w14:textId="77777777">
      <w:pPr>
        <w:pStyle w:val="ListParagraph"/>
        <w:numPr>
          <w:ilvl w:val="0"/>
          <w:numId w:val="5"/>
        </w:numPr>
        <w:spacing w:before="80" w:after="60"/>
      </w:pPr>
      <w:r>
        <w:rPr>
          <w:b/>
          <w:bCs/>
          <w:color w:val="1F3864"/>
        </w:rPr>
        <w:t>Select "Assign Workflow."</w:t>
      </w:r>
    </w:p>
    <w:p w:rsidR="00294F3E" w:rsidRDefault="00294F3E" w14:paraId="2A8C7250" w14:textId="77777777">
      <w:pPr>
        <w:spacing w:after="80"/>
      </w:pPr>
    </w:p>
    <w:p w:rsidR="00294F3E" w:rsidRDefault="00000000" w14:paraId="690A28D9" w14:textId="77777777">
      <w:pPr>
        <w:pStyle w:val="ListParagraph"/>
        <w:numPr>
          <w:ilvl w:val="0"/>
          <w:numId w:val="5"/>
        </w:numPr>
        <w:spacing w:before="80" w:after="60"/>
      </w:pPr>
      <w:r>
        <w:rPr>
          <w:b/>
          <w:bCs/>
          <w:color w:val="1F3864"/>
        </w:rPr>
        <w:t>Select the correct workflow from the dropdown:</w:t>
      </w:r>
    </w:p>
    <w:p w:rsidR="00294F3E" w:rsidRDefault="00000000" w14:paraId="45CDF91A" w14:textId="77777777">
      <w:pPr>
        <w:pStyle w:val="ListParagraph"/>
        <w:numPr>
          <w:ilvl w:val="0"/>
          <w:numId w:val="3"/>
        </w:numPr>
        <w:spacing w:before="40" w:after="40"/>
      </w:pPr>
      <w:r>
        <w:rPr>
          <w:b/>
          <w:bCs/>
        </w:rPr>
        <w:t xml:space="preserve">CapEx Workflow </w:t>
      </w:r>
      <w:r>
        <w:t>— select if the invoice relates to a CapEx project (construction, infrastructure, capital repairs). Routes to Construction — John Clark.</w:t>
      </w:r>
    </w:p>
    <w:p w:rsidR="00294F3E" w:rsidRDefault="00000000" w14:paraId="09DA4658" w14:textId="77777777">
      <w:pPr>
        <w:pStyle w:val="ListParagraph"/>
        <w:numPr>
          <w:ilvl w:val="0"/>
          <w:numId w:val="3"/>
        </w:numPr>
        <w:spacing w:before="40" w:after="40"/>
      </w:pPr>
      <w:r>
        <w:rPr>
          <w:b/>
          <w:bCs/>
        </w:rPr>
        <w:t xml:space="preserve">POH Workflow </w:t>
      </w:r>
      <w:r>
        <w:t>— select if the invoice relates to Park-Owned Home work and the amount is greater than $1,000. Routes to Sales &amp; Marketing — Leslie Croft.</w:t>
      </w:r>
    </w:p>
    <w:p w:rsidR="00294F3E" w:rsidRDefault="00000000" w14:paraId="15C96707" w14:textId="77777777">
      <w:pPr>
        <w:pStyle w:val="ListParagraph"/>
        <w:numPr>
          <w:ilvl w:val="0"/>
          <w:numId w:val="3"/>
        </w:numPr>
        <w:spacing w:before="40" w:after="40"/>
      </w:pPr>
      <w:r>
        <w:rPr>
          <w:b/>
          <w:bCs/>
        </w:rPr>
        <w:t xml:space="preserve">Standard Regional Workflow </w:t>
      </w:r>
      <w:r>
        <w:t>— all other invoices, including POH invoices of $1,000 or less.</w:t>
      </w:r>
    </w:p>
    <w:p w:rsidR="00294F3E" w:rsidRDefault="00294F3E" w14:paraId="6A822ED6" w14:textId="77777777">
      <w:pPr>
        <w:spacing w:after="80"/>
      </w:pPr>
    </w:p>
    <w:p w:rsidR="00294F3E" w:rsidRDefault="00000000" w14:paraId="1F4BC9E5" w14:textId="77777777">
      <w:pPr>
        <w:pStyle w:val="ListParagraph"/>
        <w:numPr>
          <w:ilvl w:val="0"/>
          <w:numId w:val="5"/>
        </w:numPr>
        <w:spacing w:before="80" w:after="60"/>
      </w:pPr>
      <w:r>
        <w:rPr>
          <w:b/>
          <w:bCs/>
          <w:color w:val="1F3864"/>
        </w:rPr>
        <w:t xml:space="preserve">Confirm the workflow reassignment </w:t>
      </w:r>
      <w:r>
        <w:t>before exiting the invoice.</w:t>
      </w:r>
    </w:p>
    <w:p w:rsidR="00294F3E" w:rsidRDefault="00294F3E" w14:paraId="398D1D39"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294F3E" w14:paraId="2113589A" w14:textId="77777777">
        <w:tblPrEx>
          <w:tblCellMar>
            <w:top w:w="0" w:type="dxa"/>
            <w:bottom w:w="0" w:type="dxa"/>
          </w:tblCellMar>
        </w:tblPrEx>
        <w:tc>
          <w:tcPr>
            <w:tcW w:w="0" w:type="auto"/>
            <w:tcBorders>
              <w:top w:val="single" w:color="CCCCCC" w:sz="1" w:space="0"/>
              <w:left w:val="single" w:color="CCCCCC" w:sz="1" w:space="0"/>
              <w:bottom w:val="single" w:color="CCCCCC" w:sz="1" w:space="0"/>
              <w:right w:val="single" w:color="CCCCCC" w:sz="1" w:space="0"/>
            </w:tcBorders>
            <w:shd w:val="clear" w:color="auto" w:fill="FFF9C4"/>
            <w:tcMar>
              <w:top w:w="100" w:type="dxa"/>
              <w:left w:w="160" w:type="dxa"/>
              <w:bottom w:w="100" w:type="dxa"/>
              <w:right w:w="160" w:type="dxa"/>
            </w:tcMar>
          </w:tcPr>
          <w:p w:rsidR="00294F3E" w:rsidRDefault="00000000" w14:paraId="75A6F509" w14:textId="77777777">
            <w:r>
              <w:rPr>
                <w:b/>
                <w:bCs/>
                <w:color w:val="C62828"/>
              </w:rPr>
              <w:t xml:space="preserve">⚠ IMPORTANT: </w:t>
            </w:r>
            <w:r>
              <w:t>POH invoices of $1,000 or less remain in the standard regional workflow and do not require reassignment. Only POH invoices OVER $1,000 are routed to Leslie Croft.</w:t>
            </w:r>
          </w:p>
        </w:tc>
      </w:tr>
    </w:tbl>
    <w:p w:rsidR="00294F3E" w:rsidRDefault="00294F3E" w14:paraId="7E3AC902" w14:textId="77777777">
      <w:pPr>
        <w:spacing w:after="80"/>
      </w:pPr>
    </w:p>
    <w:p w:rsidR="00294F3E" w:rsidRDefault="00000000" w14:paraId="303E535B" w14:textId="77777777">
      <w:pPr>
        <w:spacing w:before="200" w:after="80"/>
      </w:pPr>
      <w:r>
        <w:rPr>
          <w:b/>
          <w:bCs/>
          <w:color w:val="1F3864"/>
          <w:sz w:val="24"/>
          <w:szCs w:val="24"/>
        </w:rPr>
        <w:t>Phase 4 — Invoice Approval</w:t>
      </w:r>
    </w:p>
    <w:p w:rsidR="00294F3E" w:rsidRDefault="00000000" w14:paraId="621086D3" w14:textId="77777777">
      <w:pPr>
        <w:spacing w:before="60" w:after="60"/>
      </w:pPr>
      <w:r>
        <w:t>Owner: District Manager / Regional Manager / Director of Operations / Director (CapEx &amp; POH)</w:t>
      </w:r>
    </w:p>
    <w:p w:rsidR="00294F3E" w:rsidRDefault="00294F3E" w14:paraId="2F113268" w14:textId="77777777">
      <w:pPr>
        <w:spacing w:after="80"/>
      </w:pPr>
    </w:p>
    <w:p w:rsidR="00294F3E" w:rsidRDefault="00000000" w14:paraId="41C78CE2" w14:textId="77777777">
      <w:pPr>
        <w:pStyle w:val="ListParagraph"/>
        <w:numPr>
          <w:ilvl w:val="0"/>
          <w:numId w:val="6"/>
        </w:numPr>
        <w:spacing w:before="80" w:after="60"/>
      </w:pPr>
      <w:r>
        <w:rPr>
          <w:b/>
          <w:bCs/>
          <w:color w:val="1F3864"/>
        </w:rPr>
        <w:t xml:space="preserve">Click on the invoice number </w:t>
      </w:r>
      <w:r>
        <w:t>in the list to open it.</w:t>
      </w:r>
    </w:p>
    <w:p w:rsidR="00294F3E" w:rsidRDefault="00294F3E" w14:paraId="1F74906C" w14:textId="77777777">
      <w:pPr>
        <w:spacing w:after="80"/>
      </w:pPr>
    </w:p>
    <w:p w:rsidR="00294F3E" w:rsidRDefault="00000000" w14:paraId="55D53C4D" w14:textId="77777777">
      <w:pPr>
        <w:pStyle w:val="ListParagraph"/>
        <w:numPr>
          <w:ilvl w:val="0"/>
          <w:numId w:val="6"/>
        </w:numPr>
        <w:spacing w:before="80" w:after="60"/>
      </w:pPr>
      <w:r>
        <w:rPr>
          <w:b/>
          <w:bCs/>
          <w:color w:val="1F3864"/>
        </w:rPr>
        <w:t xml:space="preserve">Once verified and confirmed accurate, click the "Approve" button </w:t>
      </w:r>
      <w:r>
        <w:t>in AVID Exchange. Once approved, the invoice will automatically route to the next step in the approval chain.</w:t>
      </w:r>
    </w:p>
    <w:p w:rsidR="00294F3E" w:rsidRDefault="00294F3E" w14:paraId="7077313C" w14:textId="77777777">
      <w:pPr>
        <w:spacing w:after="80"/>
      </w:pPr>
    </w:p>
    <w:p w:rsidR="00294F3E" w:rsidRDefault="00000000" w14:paraId="27A8ADC7" w14:textId="77777777">
      <w:pPr>
        <w:pStyle w:val="ListParagraph"/>
        <w:numPr>
          <w:ilvl w:val="0"/>
          <w:numId w:val="6"/>
        </w:numPr>
        <w:spacing w:before="80" w:after="60"/>
      </w:pPr>
      <w:r>
        <w:rPr>
          <w:b/>
          <w:bCs/>
          <w:color w:val="1F3864"/>
        </w:rPr>
        <w:t xml:space="preserve">Monitor the approval status </w:t>
      </w:r>
      <w:r>
        <w:t>to ensure the invoice is processed in a timely manner.</w:t>
      </w:r>
    </w:p>
    <w:p w:rsidR="00294F3E" w:rsidRDefault="00294F3E" w14:paraId="0D1F8330"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294F3E" w14:paraId="34156D6A" w14:textId="77777777">
        <w:tblPrEx>
          <w:tblCellMar>
            <w:top w:w="0" w:type="dxa"/>
            <w:bottom w:w="0" w:type="dxa"/>
          </w:tblCellMar>
        </w:tblPrEx>
        <w:tc>
          <w:tcPr>
            <w:tcW w:w="0" w:type="auto"/>
            <w:tcBorders>
              <w:top w:val="single" w:color="CCCCCC" w:sz="1" w:space="0"/>
              <w:left w:val="single" w:color="CCCCCC" w:sz="1" w:space="0"/>
              <w:bottom w:val="single" w:color="CCCCCC" w:sz="1" w:space="0"/>
              <w:right w:val="single" w:color="CCCCCC" w:sz="1" w:space="0"/>
            </w:tcBorders>
            <w:shd w:val="clear" w:color="auto" w:fill="FFF9C4"/>
            <w:tcMar>
              <w:top w:w="100" w:type="dxa"/>
              <w:left w:w="160" w:type="dxa"/>
              <w:bottom w:w="100" w:type="dxa"/>
              <w:right w:w="160" w:type="dxa"/>
            </w:tcMar>
          </w:tcPr>
          <w:p w:rsidR="00294F3E" w:rsidRDefault="00000000" w14:paraId="0CF87E64" w14:textId="77777777">
            <w:r>
              <w:rPr>
                <w:b/>
                <w:bCs/>
                <w:color w:val="C62828"/>
              </w:rPr>
              <w:t xml:space="preserve">⚠ IMPORTANT: </w:t>
            </w:r>
            <w:r>
              <w:t>Never approve an invoice with unresolved discrepancies. Resolve all issues with the vendor first. Approved invoices automatically advance — they cannot be recalled once approved.</w:t>
            </w:r>
          </w:p>
        </w:tc>
      </w:tr>
    </w:tbl>
    <w:p w:rsidR="00294F3E" w:rsidRDefault="00294F3E" w14:paraId="35133FFE" w14:textId="77777777">
      <w:pPr>
        <w:spacing w:after="80"/>
      </w:pPr>
    </w:p>
    <w:p w:rsidR="00294F3E" w:rsidRDefault="00000000" w14:paraId="3E8ACDDD" w14:textId="77777777">
      <w:pPr>
        <w:spacing w:before="200" w:after="80"/>
      </w:pPr>
      <w:r>
        <w:rPr>
          <w:b/>
          <w:bCs/>
          <w:color w:val="1F3864"/>
          <w:sz w:val="24"/>
          <w:szCs w:val="24"/>
        </w:rPr>
        <w:t>Phase 5 — Payment Authorization &amp; Record Keeping</w:t>
      </w:r>
    </w:p>
    <w:p w:rsidR="00294F3E" w:rsidRDefault="00000000" w14:paraId="6E0861E9" w14:textId="77777777">
      <w:pPr>
        <w:spacing w:before="60" w:after="60"/>
      </w:pPr>
      <w:r>
        <w:t>Owner: Accounting Team / District Manager / Regional Manager</w:t>
      </w:r>
    </w:p>
    <w:p w:rsidR="00294F3E" w:rsidRDefault="00294F3E" w14:paraId="52A1248D" w14:textId="77777777">
      <w:pPr>
        <w:spacing w:after="80"/>
      </w:pPr>
    </w:p>
    <w:p w:rsidR="00294F3E" w:rsidRDefault="00000000" w14:paraId="0B040746" w14:textId="77777777">
      <w:pPr>
        <w:pStyle w:val="ListParagraph"/>
        <w:numPr>
          <w:ilvl w:val="0"/>
          <w:numId w:val="7"/>
        </w:numPr>
        <w:spacing w:before="80" w:after="60"/>
      </w:pPr>
      <w:r>
        <w:rPr>
          <w:b/>
          <w:bCs/>
          <w:color w:val="1F3864"/>
        </w:rPr>
        <w:t xml:space="preserve">After full approval, </w:t>
      </w:r>
      <w:r>
        <w:t>the invoice and payment confirmation will be available to view in Rent Manager.</w:t>
      </w:r>
    </w:p>
    <w:p w:rsidR="00294F3E" w:rsidRDefault="00294F3E" w14:paraId="3497B7EF" w14:textId="77777777">
      <w:pPr>
        <w:spacing w:after="80"/>
      </w:pPr>
    </w:p>
    <w:p w:rsidR="00294F3E" w:rsidRDefault="00000000" w14:paraId="3B782BCF" w14:textId="77777777">
      <w:pPr>
        <w:pStyle w:val="ListParagraph"/>
        <w:numPr>
          <w:ilvl w:val="0"/>
          <w:numId w:val="7"/>
        </w:numPr>
        <w:spacing w:before="80" w:after="60"/>
      </w:pPr>
      <w:r>
        <w:rPr>
          <w:b/>
          <w:bCs/>
          <w:color w:val="1F3864"/>
        </w:rPr>
        <w:lastRenderedPageBreak/>
        <w:t xml:space="preserve">Review the Monthly P&amp;L </w:t>
      </w:r>
      <w:r>
        <w:t>to ensure all invoices have been booked properly. If an invoice does not appear correctly on the P&amp;L, notify Accounting immediately.</w:t>
      </w:r>
    </w:p>
    <w:p w:rsidR="00294F3E" w:rsidRDefault="00294F3E" w14:paraId="0C3571D4" w14:textId="77777777">
      <w:pPr>
        <w:spacing w:after="80"/>
      </w:pPr>
    </w:p>
    <w:p w:rsidR="00294F3E" w:rsidRDefault="00000000" w14:paraId="795C8C62" w14:textId="77777777">
      <w:pPr>
        <w:spacing w:before="200" w:after="80"/>
      </w:pPr>
      <w:r>
        <w:rPr>
          <w:b/>
          <w:bCs/>
          <w:color w:val="1F3864"/>
          <w:sz w:val="24"/>
          <w:szCs w:val="24"/>
        </w:rPr>
        <w:t>Phase 6 — Vendor Communication</w:t>
      </w:r>
    </w:p>
    <w:p w:rsidR="00294F3E" w:rsidRDefault="00000000" w14:paraId="6E82788B" w14:textId="77777777">
      <w:pPr>
        <w:spacing w:before="60" w:after="60"/>
      </w:pPr>
      <w:r>
        <w:t>Owner: District Manager / Regional Manager</w:t>
      </w:r>
    </w:p>
    <w:p w:rsidR="00294F3E" w:rsidRDefault="00294F3E" w14:paraId="1E5770E6" w14:textId="77777777">
      <w:pPr>
        <w:spacing w:after="80"/>
      </w:pPr>
    </w:p>
    <w:p w:rsidR="00294F3E" w:rsidRDefault="00000000" w14:paraId="1B92D989" w14:textId="77777777">
      <w:pPr>
        <w:pStyle w:val="ListParagraph"/>
        <w:numPr>
          <w:ilvl w:val="0"/>
          <w:numId w:val="8"/>
        </w:numPr>
        <w:spacing w:before="80" w:after="60"/>
      </w:pPr>
      <w:r>
        <w:rPr>
          <w:b/>
          <w:bCs/>
          <w:color w:val="1F3864"/>
        </w:rPr>
        <w:t xml:space="preserve">Maintain open communication </w:t>
      </w:r>
      <w:r>
        <w:t>with vendors regarding their invoicing and payment status.</w:t>
      </w:r>
    </w:p>
    <w:p w:rsidR="00294F3E" w:rsidRDefault="00294F3E" w14:paraId="6BB0162A" w14:textId="77777777">
      <w:pPr>
        <w:spacing w:after="80"/>
      </w:pPr>
    </w:p>
    <w:p w:rsidR="00294F3E" w:rsidRDefault="00000000" w14:paraId="5D4F2857" w14:textId="77777777">
      <w:pPr>
        <w:pStyle w:val="ListParagraph"/>
        <w:numPr>
          <w:ilvl w:val="0"/>
          <w:numId w:val="8"/>
        </w:numPr>
        <w:spacing w:before="80" w:after="60"/>
      </w:pPr>
      <w:r>
        <w:rPr>
          <w:b/>
          <w:bCs/>
          <w:color w:val="1F3864"/>
        </w:rPr>
        <w:t xml:space="preserve">Address any issues or concerns promptly </w:t>
      </w:r>
      <w:r>
        <w:t>to avoid disruptions in service or supply.</w:t>
      </w:r>
    </w:p>
    <w:p w:rsidR="00294F3E" w:rsidRDefault="00294F3E" w14:paraId="40CB7EC7" w14:textId="77777777">
      <w:pPr>
        <w:spacing w:after="80"/>
      </w:pPr>
    </w:p>
    <w:p w:rsidR="00294F3E" w:rsidRDefault="00000000" w14:paraId="59CB64B8" w14:textId="77777777">
      <w:pPr>
        <w:pStyle w:val="ListParagraph"/>
        <w:numPr>
          <w:ilvl w:val="0"/>
          <w:numId w:val="8"/>
        </w:numPr>
        <w:spacing w:before="80" w:after="60"/>
      </w:pPr>
      <w:r>
        <w:rPr>
          <w:b/>
          <w:bCs/>
          <w:color w:val="1F3864"/>
        </w:rPr>
        <w:t xml:space="preserve">If a vendor has not received payment </w:t>
      </w:r>
      <w:r>
        <w:t>within the NET 30 payment terms, notify Accounting to check the invoice status in AVID.</w:t>
      </w:r>
    </w:p>
    <w:p w:rsidR="00294F3E" w:rsidRDefault="00294F3E" w14:paraId="6AE3CB2C" w14:textId="77777777">
      <w:pPr>
        <w:spacing w:after="80"/>
      </w:pPr>
    </w:p>
    <w:p w:rsidR="00294F3E" w:rsidRDefault="00000000" w14:paraId="3FF63924" w14:textId="77777777">
      <w:pPr>
        <w:pBdr>
          <w:bottom w:val="single" w:color="2E7D32" w:sz="6" w:space="1"/>
        </w:pBdr>
        <w:spacing w:before="320" w:after="120"/>
      </w:pPr>
      <w:r>
        <w:rPr>
          <w:b/>
          <w:bCs/>
          <w:color w:val="2E7D32"/>
          <w:sz w:val="28"/>
          <w:szCs w:val="28"/>
        </w:rPr>
        <w:t>FREQUENTLY ASKED QUESTIONS</w:t>
      </w:r>
    </w:p>
    <w:p w:rsidR="00294F3E" w:rsidRDefault="00000000" w14:paraId="63FAF21E" w14:textId="77777777">
      <w:pPr>
        <w:spacing w:before="200" w:after="80"/>
      </w:pPr>
      <w:r>
        <w:rPr>
          <w:b/>
          <w:bCs/>
          <w:color w:val="1F3864"/>
          <w:sz w:val="24"/>
          <w:szCs w:val="24"/>
        </w:rPr>
        <w:t>Q: The vendor sent an estimate, not an invoice. Can I submit it?</w:t>
      </w:r>
    </w:p>
    <w:p w:rsidR="00294F3E" w:rsidRDefault="00000000" w14:paraId="2D275326" w14:textId="77777777">
      <w:pPr>
        <w:spacing w:before="60" w:after="60"/>
      </w:pPr>
      <w:r>
        <w:t>No. Do not submit an estimate or quote. Contact the vendor and request that they reissue the document labeled 'Invoice' before submitting. Accounting will not process estimates or quotes.</w:t>
      </w:r>
    </w:p>
    <w:p w:rsidR="00294F3E" w:rsidRDefault="00000000" w14:paraId="58ADA202" w14:textId="77777777">
      <w:pPr>
        <w:spacing w:before="200" w:after="80"/>
      </w:pPr>
      <w:r>
        <w:rPr>
          <w:b/>
          <w:bCs/>
          <w:color w:val="1F3864"/>
          <w:sz w:val="24"/>
          <w:szCs w:val="24"/>
        </w:rPr>
        <w:t>Q: I am not sure if an invoice is CapEx or standard operations. What do I do?</w:t>
      </w:r>
    </w:p>
    <w:p w:rsidR="00294F3E" w:rsidRDefault="00000000" w14:paraId="182D1254" w14:textId="77777777">
      <w:pPr>
        <w:spacing w:before="60" w:after="60"/>
      </w:pPr>
      <w:r>
        <w:t>Consult Accounting before reassigning the workflow. Do not guess — an incorrectly assigned workflow routes the invoice to the wrong approver and delays payment.</w:t>
      </w:r>
    </w:p>
    <w:p w:rsidR="00294F3E" w:rsidRDefault="00000000" w14:paraId="1424CDB3" w14:textId="77777777">
      <w:pPr>
        <w:spacing w:before="200" w:after="80"/>
      </w:pPr>
      <w:r>
        <w:rPr>
          <w:b/>
          <w:bCs/>
          <w:color w:val="1F3864"/>
          <w:sz w:val="24"/>
          <w:szCs w:val="24"/>
        </w:rPr>
        <w:t>Q: A POH invoice is $950. Which workflow does it use?</w:t>
      </w:r>
    </w:p>
    <w:p w:rsidR="00294F3E" w:rsidRDefault="00000000" w14:paraId="62F413CF" w14:textId="77777777">
      <w:pPr>
        <w:spacing w:before="60" w:after="60"/>
      </w:pPr>
      <w:r>
        <w:t>Standard Regional Workflow. Only POH invoices greater than $1,000 are routed to Leslie Croft via the POH Workflow. Invoices at or below $1,000 remain in the standard workflow.</w:t>
      </w:r>
    </w:p>
    <w:p w:rsidR="00294F3E" w:rsidRDefault="00000000" w14:paraId="48A8C67D" w14:textId="77777777">
      <w:pPr>
        <w:spacing w:before="200" w:after="80"/>
      </w:pPr>
      <w:r>
        <w:rPr>
          <w:b/>
          <w:bCs/>
          <w:color w:val="1F3864"/>
          <w:sz w:val="24"/>
          <w:szCs w:val="24"/>
        </w:rPr>
        <w:t>Q: I approved an invoice but it had an error. What do I do?</w:t>
      </w:r>
    </w:p>
    <w:p w:rsidR="00294F3E" w:rsidRDefault="00000000" w14:paraId="0DD37E88" w14:textId="77777777">
      <w:pPr>
        <w:spacing w:before="60" w:after="60"/>
      </w:pPr>
      <w:r>
        <w:t>Contact Accounting immediately. Once approved in AVID, an invoice automatically advances and cannot be recalled by the manager. Accounting will handle correction or voiding in the system.</w:t>
      </w:r>
    </w:p>
    <w:p w:rsidR="00294F3E" w:rsidRDefault="00000000" w14:paraId="05A9E813" w14:textId="77777777">
      <w:pPr>
        <w:spacing w:before="200" w:after="80"/>
      </w:pPr>
      <w:r>
        <w:rPr>
          <w:b/>
          <w:bCs/>
          <w:color w:val="1F3864"/>
          <w:sz w:val="24"/>
          <w:szCs w:val="24"/>
        </w:rPr>
        <w:t>Q: Where do I find the approved invoice after payment?</w:t>
      </w:r>
    </w:p>
    <w:p w:rsidR="00294F3E" w:rsidRDefault="00000000" w14:paraId="6238CB03" w14:textId="77777777">
      <w:pPr>
        <w:spacing w:before="60" w:after="60"/>
      </w:pPr>
      <w:r>
        <w:t>After full approval and payment, the invoice and payment confirmation are available to view in Rent Manager under the applicable property's records.</w:t>
      </w:r>
    </w:p>
    <w:p w:rsidR="00294F3E" w:rsidRDefault="00294F3E" w14:paraId="37D10F14" w14:textId="77777777">
      <w:pPr>
        <w:spacing w:after="80"/>
      </w:pPr>
    </w:p>
    <w:p w:rsidR="00294F3E" w:rsidRDefault="00000000" w14:paraId="6A3C35B3" w14:textId="77777777">
      <w:pPr>
        <w:pBdr>
          <w:bottom w:val="single" w:color="2E7D32" w:sz="6" w:space="1"/>
        </w:pBdr>
        <w:spacing w:before="320" w:after="120"/>
      </w:pPr>
      <w:r>
        <w:rPr>
          <w:b/>
          <w:bCs/>
          <w:color w:val="2E7D32"/>
          <w:sz w:val="28"/>
          <w:szCs w:val="28"/>
        </w:rPr>
        <w:t>REVIEW &amp; REVISION</w:t>
      </w:r>
    </w:p>
    <w:p w:rsidR="00294F3E" w:rsidRDefault="00294F3E" w14:paraId="22E50027"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40"/>
        <w:gridCol w:w="3120"/>
        <w:gridCol w:w="3900"/>
      </w:tblGrid>
      <w:tr w:rsidR="00294F3E" w14:paraId="04FC18FB"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294F3E" w:rsidRDefault="00000000" w14:paraId="46438FC4" w14:textId="77777777">
            <w:r>
              <w:rPr>
                <w:b/>
                <w:bCs/>
                <w:color w:val="FFFFFF"/>
                <w:sz w:val="20"/>
                <w:szCs w:val="20"/>
              </w:rPr>
              <w:t>Date</w:t>
            </w:r>
          </w:p>
        </w:tc>
        <w:tc>
          <w:tcPr>
            <w:tcW w:w="312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294F3E" w:rsidRDefault="00000000" w14:paraId="28EF2381" w14:textId="77777777">
            <w:r>
              <w:rPr>
                <w:b/>
                <w:bCs/>
                <w:color w:val="FFFFFF"/>
                <w:sz w:val="20"/>
                <w:szCs w:val="20"/>
              </w:rPr>
              <w:t>Revised By</w:t>
            </w:r>
          </w:p>
        </w:tc>
        <w:tc>
          <w:tcPr>
            <w:tcW w:w="390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294F3E" w:rsidRDefault="00000000" w14:paraId="7931C268" w14:textId="77777777">
            <w:r>
              <w:rPr>
                <w:b/>
                <w:bCs/>
                <w:color w:val="FFFFFF"/>
                <w:sz w:val="20"/>
                <w:szCs w:val="20"/>
              </w:rPr>
              <w:t>Summary of Changes</w:t>
            </w:r>
          </w:p>
        </w:tc>
      </w:tr>
      <w:tr w:rsidR="00294F3E" w14:paraId="58BD03EA"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5656F8C6" w14:textId="77777777">
            <w:r>
              <w:rPr>
                <w:sz w:val="20"/>
                <w:szCs w:val="20"/>
              </w:rPr>
              <w:t>________________</w:t>
            </w:r>
          </w:p>
        </w:tc>
        <w:tc>
          <w:tcPr>
            <w:tcW w:w="31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6192A87B" w14:textId="77777777">
            <w:r>
              <w:rPr>
                <w:sz w:val="20"/>
                <w:szCs w:val="20"/>
              </w:rPr>
              <w:t>Natalie Magurne, Director of Operations</w:t>
            </w:r>
          </w:p>
        </w:tc>
        <w:tc>
          <w:tcPr>
            <w:tcW w:w="3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52566DBE" w14:textId="77777777">
            <w:r>
              <w:rPr>
                <w:sz w:val="20"/>
                <w:szCs w:val="20"/>
              </w:rPr>
              <w:t>Initial release — combined invoicing process and workflow assignment SOP</w:t>
            </w:r>
          </w:p>
        </w:tc>
      </w:tr>
      <w:tr w:rsidR="00294F3E" w14:paraId="0744D693"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664C0571" w14:textId="77777777">
            <w:r>
              <w:rPr>
                <w:sz w:val="20"/>
                <w:szCs w:val="20"/>
              </w:rPr>
              <w:t>________________</w:t>
            </w:r>
          </w:p>
        </w:tc>
        <w:tc>
          <w:tcPr>
            <w:tcW w:w="31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0D79AD4D" w14:textId="77777777">
            <w:r>
              <w:rPr>
                <w:sz w:val="20"/>
                <w:szCs w:val="20"/>
              </w:rPr>
              <w:t>________________</w:t>
            </w:r>
          </w:p>
        </w:tc>
        <w:tc>
          <w:tcPr>
            <w:tcW w:w="39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294F3E" w:rsidRDefault="00000000" w14:paraId="0FFA1002" w14:textId="77777777">
            <w:r>
              <w:rPr>
                <w:sz w:val="20"/>
                <w:szCs w:val="20"/>
              </w:rPr>
              <w:t>________________</w:t>
            </w:r>
          </w:p>
        </w:tc>
      </w:tr>
      <w:tr w:rsidR="00294F3E" w14:paraId="73347741"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76E88191" w14:textId="77777777">
            <w:r>
              <w:rPr>
                <w:sz w:val="20"/>
                <w:szCs w:val="20"/>
              </w:rPr>
              <w:lastRenderedPageBreak/>
              <w:t>________________</w:t>
            </w:r>
          </w:p>
        </w:tc>
        <w:tc>
          <w:tcPr>
            <w:tcW w:w="31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50BF9268" w14:textId="77777777">
            <w:r>
              <w:rPr>
                <w:sz w:val="20"/>
                <w:szCs w:val="20"/>
              </w:rPr>
              <w:t>________________</w:t>
            </w:r>
          </w:p>
        </w:tc>
        <w:tc>
          <w:tcPr>
            <w:tcW w:w="3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294F3E" w:rsidRDefault="00000000" w14:paraId="60608E00" w14:textId="77777777">
            <w:r>
              <w:rPr>
                <w:sz w:val="20"/>
                <w:szCs w:val="20"/>
              </w:rPr>
              <w:t>________________</w:t>
            </w:r>
          </w:p>
        </w:tc>
      </w:tr>
    </w:tbl>
    <w:p w:rsidR="00294F3E" w:rsidRDefault="00294F3E" w14:paraId="3ECFEFF9" w14:textId="77777777">
      <w:pPr>
        <w:spacing w:after="160"/>
      </w:pPr>
    </w:p>
    <w:p w:rsidR="00294F3E" w:rsidRDefault="00000000" w14:paraId="4A360AEF" w14:textId="77777777">
      <w:pPr>
        <w:pBdr>
          <w:top w:val="single" w:color="2E7D32" w:sz="4" w:space="1"/>
        </w:pBdr>
        <w:spacing w:before="160"/>
        <w:jc w:val="center"/>
      </w:pPr>
      <w:r>
        <w:rPr>
          <w:i/>
          <w:iCs/>
          <w:color w:val="1F3864"/>
          <w:sz w:val="18"/>
          <w:szCs w:val="18"/>
        </w:rPr>
        <w:t>Parakeet Communities, LLC  ·  Confidential Internal Document  ·  Not for External Distribution</w:t>
      </w:r>
    </w:p>
    <w:sectPr w:rsidR="00294F3E">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3CBE"/>
    <w:multiLevelType w:val="hybridMultilevel"/>
    <w:tmpl w:val="27986666"/>
    <w:lvl w:ilvl="0" w:tplc="AEB4CD00">
      <w:start w:val="1"/>
      <w:numFmt w:val="decimal"/>
      <w:lvlText w:val="%1."/>
      <w:lvlJc w:val="left"/>
      <w:pPr>
        <w:ind w:left="720" w:hanging="360"/>
      </w:pPr>
    </w:lvl>
    <w:lvl w:ilvl="1" w:tplc="343C5D66">
      <w:numFmt w:val="decimal"/>
      <w:lvlText w:val=""/>
      <w:lvlJc w:val="left"/>
    </w:lvl>
    <w:lvl w:ilvl="2" w:tplc="93F6D6C4">
      <w:numFmt w:val="decimal"/>
      <w:lvlText w:val=""/>
      <w:lvlJc w:val="left"/>
    </w:lvl>
    <w:lvl w:ilvl="3" w:tplc="CC6E3F8E">
      <w:numFmt w:val="decimal"/>
      <w:lvlText w:val=""/>
      <w:lvlJc w:val="left"/>
    </w:lvl>
    <w:lvl w:ilvl="4" w:tplc="7BD66778">
      <w:numFmt w:val="decimal"/>
      <w:lvlText w:val=""/>
      <w:lvlJc w:val="left"/>
    </w:lvl>
    <w:lvl w:ilvl="5" w:tplc="DF7AC762">
      <w:numFmt w:val="decimal"/>
      <w:lvlText w:val=""/>
      <w:lvlJc w:val="left"/>
    </w:lvl>
    <w:lvl w:ilvl="6" w:tplc="ABE86A34">
      <w:numFmt w:val="decimal"/>
      <w:lvlText w:val=""/>
      <w:lvlJc w:val="left"/>
    </w:lvl>
    <w:lvl w:ilvl="7" w:tplc="C4161DCE">
      <w:numFmt w:val="decimal"/>
      <w:lvlText w:val=""/>
      <w:lvlJc w:val="left"/>
    </w:lvl>
    <w:lvl w:ilvl="8" w:tplc="ED78C644">
      <w:numFmt w:val="decimal"/>
      <w:lvlText w:val=""/>
      <w:lvlJc w:val="left"/>
    </w:lvl>
  </w:abstractNum>
  <w:abstractNum w:abstractNumId="1" w15:restartNumberingAfterBreak="0">
    <w:nsid w:val="0E9D5361"/>
    <w:multiLevelType w:val="hybridMultilevel"/>
    <w:tmpl w:val="CD469456"/>
    <w:lvl w:ilvl="0" w:tplc="13C6E302">
      <w:start w:val="1"/>
      <w:numFmt w:val="bullet"/>
      <w:lvlText w:val="●"/>
      <w:lvlJc w:val="left"/>
      <w:pPr>
        <w:ind w:left="720" w:hanging="360"/>
      </w:pPr>
    </w:lvl>
    <w:lvl w:ilvl="1" w:tplc="3E6AF5B6">
      <w:start w:val="1"/>
      <w:numFmt w:val="bullet"/>
      <w:lvlText w:val="○"/>
      <w:lvlJc w:val="left"/>
      <w:pPr>
        <w:ind w:left="1440" w:hanging="360"/>
      </w:pPr>
    </w:lvl>
    <w:lvl w:ilvl="2" w:tplc="04B4EBD8">
      <w:start w:val="1"/>
      <w:numFmt w:val="bullet"/>
      <w:lvlText w:val="■"/>
      <w:lvlJc w:val="left"/>
      <w:pPr>
        <w:ind w:left="2160" w:hanging="360"/>
      </w:pPr>
    </w:lvl>
    <w:lvl w:ilvl="3" w:tplc="855461FE">
      <w:start w:val="1"/>
      <w:numFmt w:val="bullet"/>
      <w:lvlText w:val="●"/>
      <w:lvlJc w:val="left"/>
      <w:pPr>
        <w:ind w:left="2880" w:hanging="360"/>
      </w:pPr>
    </w:lvl>
    <w:lvl w:ilvl="4" w:tplc="C80C1666">
      <w:start w:val="1"/>
      <w:numFmt w:val="bullet"/>
      <w:lvlText w:val="○"/>
      <w:lvlJc w:val="left"/>
      <w:pPr>
        <w:ind w:left="3600" w:hanging="360"/>
      </w:pPr>
    </w:lvl>
    <w:lvl w:ilvl="5" w:tplc="A82E860E">
      <w:start w:val="1"/>
      <w:numFmt w:val="bullet"/>
      <w:lvlText w:val="■"/>
      <w:lvlJc w:val="left"/>
      <w:pPr>
        <w:ind w:left="4320" w:hanging="360"/>
      </w:pPr>
    </w:lvl>
    <w:lvl w:ilvl="6" w:tplc="4600C346">
      <w:start w:val="1"/>
      <w:numFmt w:val="bullet"/>
      <w:lvlText w:val="●"/>
      <w:lvlJc w:val="left"/>
      <w:pPr>
        <w:ind w:left="5040" w:hanging="360"/>
      </w:pPr>
    </w:lvl>
    <w:lvl w:ilvl="7" w:tplc="D80612BA">
      <w:start w:val="1"/>
      <w:numFmt w:val="bullet"/>
      <w:lvlText w:val="●"/>
      <w:lvlJc w:val="left"/>
      <w:pPr>
        <w:ind w:left="5760" w:hanging="360"/>
      </w:pPr>
    </w:lvl>
    <w:lvl w:ilvl="8" w:tplc="D8E2F324">
      <w:start w:val="1"/>
      <w:numFmt w:val="bullet"/>
      <w:lvlText w:val="●"/>
      <w:lvlJc w:val="left"/>
      <w:pPr>
        <w:ind w:left="6480" w:hanging="360"/>
      </w:pPr>
    </w:lvl>
  </w:abstractNum>
  <w:abstractNum w:abstractNumId="2" w15:restartNumberingAfterBreak="0">
    <w:nsid w:val="10943909"/>
    <w:multiLevelType w:val="hybridMultilevel"/>
    <w:tmpl w:val="90BAAF12"/>
    <w:lvl w:ilvl="0" w:tplc="BCFED8B2">
      <w:start w:val="1"/>
      <w:numFmt w:val="decimal"/>
      <w:lvlText w:val="%1."/>
      <w:lvlJc w:val="left"/>
      <w:pPr>
        <w:ind w:left="720" w:hanging="360"/>
      </w:pPr>
    </w:lvl>
    <w:lvl w:ilvl="1" w:tplc="B7361D0E">
      <w:numFmt w:val="decimal"/>
      <w:lvlText w:val=""/>
      <w:lvlJc w:val="left"/>
    </w:lvl>
    <w:lvl w:ilvl="2" w:tplc="1C50A8E0">
      <w:numFmt w:val="decimal"/>
      <w:lvlText w:val=""/>
      <w:lvlJc w:val="left"/>
    </w:lvl>
    <w:lvl w:ilvl="3" w:tplc="148E11B4">
      <w:numFmt w:val="decimal"/>
      <w:lvlText w:val=""/>
      <w:lvlJc w:val="left"/>
    </w:lvl>
    <w:lvl w:ilvl="4" w:tplc="A46407BE">
      <w:numFmt w:val="decimal"/>
      <w:lvlText w:val=""/>
      <w:lvlJc w:val="left"/>
    </w:lvl>
    <w:lvl w:ilvl="5" w:tplc="81C02040">
      <w:numFmt w:val="decimal"/>
      <w:lvlText w:val=""/>
      <w:lvlJc w:val="left"/>
    </w:lvl>
    <w:lvl w:ilvl="6" w:tplc="B6BCD414">
      <w:numFmt w:val="decimal"/>
      <w:lvlText w:val=""/>
      <w:lvlJc w:val="left"/>
    </w:lvl>
    <w:lvl w:ilvl="7" w:tplc="8C52C44A">
      <w:numFmt w:val="decimal"/>
      <w:lvlText w:val=""/>
      <w:lvlJc w:val="left"/>
    </w:lvl>
    <w:lvl w:ilvl="8" w:tplc="CF50A950">
      <w:numFmt w:val="decimal"/>
      <w:lvlText w:val=""/>
      <w:lvlJc w:val="left"/>
    </w:lvl>
  </w:abstractNum>
  <w:abstractNum w:abstractNumId="3" w15:restartNumberingAfterBreak="0">
    <w:nsid w:val="293C23E4"/>
    <w:multiLevelType w:val="hybridMultilevel"/>
    <w:tmpl w:val="2A820096"/>
    <w:lvl w:ilvl="0" w:tplc="CBBC639E">
      <w:start w:val="1"/>
      <w:numFmt w:val="decimal"/>
      <w:lvlText w:val="%1."/>
      <w:lvlJc w:val="left"/>
      <w:pPr>
        <w:ind w:left="720" w:hanging="360"/>
      </w:pPr>
    </w:lvl>
    <w:lvl w:ilvl="1" w:tplc="28665448">
      <w:numFmt w:val="decimal"/>
      <w:lvlText w:val=""/>
      <w:lvlJc w:val="left"/>
    </w:lvl>
    <w:lvl w:ilvl="2" w:tplc="BC2469F8">
      <w:numFmt w:val="decimal"/>
      <w:lvlText w:val=""/>
      <w:lvlJc w:val="left"/>
    </w:lvl>
    <w:lvl w:ilvl="3" w:tplc="DB968528">
      <w:numFmt w:val="decimal"/>
      <w:lvlText w:val=""/>
      <w:lvlJc w:val="left"/>
    </w:lvl>
    <w:lvl w:ilvl="4" w:tplc="E4E487FC">
      <w:numFmt w:val="decimal"/>
      <w:lvlText w:val=""/>
      <w:lvlJc w:val="left"/>
    </w:lvl>
    <w:lvl w:ilvl="5" w:tplc="39168400">
      <w:numFmt w:val="decimal"/>
      <w:lvlText w:val=""/>
      <w:lvlJc w:val="left"/>
    </w:lvl>
    <w:lvl w:ilvl="6" w:tplc="9D569166">
      <w:numFmt w:val="decimal"/>
      <w:lvlText w:val=""/>
      <w:lvlJc w:val="left"/>
    </w:lvl>
    <w:lvl w:ilvl="7" w:tplc="73C83734">
      <w:numFmt w:val="decimal"/>
      <w:lvlText w:val=""/>
      <w:lvlJc w:val="left"/>
    </w:lvl>
    <w:lvl w:ilvl="8" w:tplc="593EFA3E">
      <w:numFmt w:val="decimal"/>
      <w:lvlText w:val=""/>
      <w:lvlJc w:val="left"/>
    </w:lvl>
  </w:abstractNum>
  <w:abstractNum w:abstractNumId="4" w15:restartNumberingAfterBreak="0">
    <w:nsid w:val="3280105A"/>
    <w:multiLevelType w:val="hybridMultilevel"/>
    <w:tmpl w:val="DE6C75DA"/>
    <w:lvl w:ilvl="0" w:tplc="A2B481E2">
      <w:start w:val="1"/>
      <w:numFmt w:val="decimal"/>
      <w:lvlText w:val="%1."/>
      <w:lvlJc w:val="left"/>
      <w:pPr>
        <w:ind w:left="720" w:hanging="360"/>
      </w:pPr>
    </w:lvl>
    <w:lvl w:ilvl="1" w:tplc="54DE4468">
      <w:numFmt w:val="decimal"/>
      <w:lvlText w:val=""/>
      <w:lvlJc w:val="left"/>
    </w:lvl>
    <w:lvl w:ilvl="2" w:tplc="BB3A3096">
      <w:numFmt w:val="decimal"/>
      <w:lvlText w:val=""/>
      <w:lvlJc w:val="left"/>
    </w:lvl>
    <w:lvl w:ilvl="3" w:tplc="670EF092">
      <w:numFmt w:val="decimal"/>
      <w:lvlText w:val=""/>
      <w:lvlJc w:val="left"/>
    </w:lvl>
    <w:lvl w:ilvl="4" w:tplc="B1989268">
      <w:numFmt w:val="decimal"/>
      <w:lvlText w:val=""/>
      <w:lvlJc w:val="left"/>
    </w:lvl>
    <w:lvl w:ilvl="5" w:tplc="28AE1D60">
      <w:numFmt w:val="decimal"/>
      <w:lvlText w:val=""/>
      <w:lvlJc w:val="left"/>
    </w:lvl>
    <w:lvl w:ilvl="6" w:tplc="42D8A81E">
      <w:numFmt w:val="decimal"/>
      <w:lvlText w:val=""/>
      <w:lvlJc w:val="left"/>
    </w:lvl>
    <w:lvl w:ilvl="7" w:tplc="154AF758">
      <w:numFmt w:val="decimal"/>
      <w:lvlText w:val=""/>
      <w:lvlJc w:val="left"/>
    </w:lvl>
    <w:lvl w:ilvl="8" w:tplc="71F09E1C">
      <w:numFmt w:val="decimal"/>
      <w:lvlText w:val=""/>
      <w:lvlJc w:val="left"/>
    </w:lvl>
  </w:abstractNum>
  <w:abstractNum w:abstractNumId="5" w15:restartNumberingAfterBreak="0">
    <w:nsid w:val="3DAE7110"/>
    <w:multiLevelType w:val="hybridMultilevel"/>
    <w:tmpl w:val="9110AAAA"/>
    <w:lvl w:ilvl="0" w:tplc="B07065D2">
      <w:start w:val="1"/>
      <w:numFmt w:val="decimal"/>
      <w:lvlText w:val="%1."/>
      <w:lvlJc w:val="left"/>
      <w:pPr>
        <w:ind w:left="720" w:hanging="360"/>
      </w:pPr>
    </w:lvl>
    <w:lvl w:ilvl="1" w:tplc="C602AD68">
      <w:numFmt w:val="decimal"/>
      <w:lvlText w:val=""/>
      <w:lvlJc w:val="left"/>
    </w:lvl>
    <w:lvl w:ilvl="2" w:tplc="258016F4">
      <w:numFmt w:val="decimal"/>
      <w:lvlText w:val=""/>
      <w:lvlJc w:val="left"/>
    </w:lvl>
    <w:lvl w:ilvl="3" w:tplc="D49AC55A">
      <w:numFmt w:val="decimal"/>
      <w:lvlText w:val=""/>
      <w:lvlJc w:val="left"/>
    </w:lvl>
    <w:lvl w:ilvl="4" w:tplc="9314F4F4">
      <w:numFmt w:val="decimal"/>
      <w:lvlText w:val=""/>
      <w:lvlJc w:val="left"/>
    </w:lvl>
    <w:lvl w:ilvl="5" w:tplc="F83EEE72">
      <w:numFmt w:val="decimal"/>
      <w:lvlText w:val=""/>
      <w:lvlJc w:val="left"/>
    </w:lvl>
    <w:lvl w:ilvl="6" w:tplc="4DE83826">
      <w:numFmt w:val="decimal"/>
      <w:lvlText w:val=""/>
      <w:lvlJc w:val="left"/>
    </w:lvl>
    <w:lvl w:ilvl="7" w:tplc="87462200">
      <w:numFmt w:val="decimal"/>
      <w:lvlText w:val=""/>
      <w:lvlJc w:val="left"/>
    </w:lvl>
    <w:lvl w:ilvl="8" w:tplc="B8FC4A26">
      <w:numFmt w:val="decimal"/>
      <w:lvlText w:val=""/>
      <w:lvlJc w:val="left"/>
    </w:lvl>
  </w:abstractNum>
  <w:abstractNum w:abstractNumId="6" w15:restartNumberingAfterBreak="0">
    <w:nsid w:val="484B3327"/>
    <w:multiLevelType w:val="hybridMultilevel"/>
    <w:tmpl w:val="2318A8BE"/>
    <w:lvl w:ilvl="0" w:tplc="FEB61C9E">
      <w:start w:val="1"/>
      <w:numFmt w:val="decimal"/>
      <w:lvlText w:val="%1."/>
      <w:lvlJc w:val="left"/>
      <w:pPr>
        <w:ind w:left="720" w:hanging="360"/>
      </w:pPr>
    </w:lvl>
    <w:lvl w:ilvl="1" w:tplc="4BA8E6AA">
      <w:numFmt w:val="decimal"/>
      <w:lvlText w:val=""/>
      <w:lvlJc w:val="left"/>
    </w:lvl>
    <w:lvl w:ilvl="2" w:tplc="83748E78">
      <w:numFmt w:val="decimal"/>
      <w:lvlText w:val=""/>
      <w:lvlJc w:val="left"/>
    </w:lvl>
    <w:lvl w:ilvl="3" w:tplc="189A4602">
      <w:numFmt w:val="decimal"/>
      <w:lvlText w:val=""/>
      <w:lvlJc w:val="left"/>
    </w:lvl>
    <w:lvl w:ilvl="4" w:tplc="1B247BA6">
      <w:numFmt w:val="decimal"/>
      <w:lvlText w:val=""/>
      <w:lvlJc w:val="left"/>
    </w:lvl>
    <w:lvl w:ilvl="5" w:tplc="06F0867C">
      <w:numFmt w:val="decimal"/>
      <w:lvlText w:val=""/>
      <w:lvlJc w:val="left"/>
    </w:lvl>
    <w:lvl w:ilvl="6" w:tplc="E20A5414">
      <w:numFmt w:val="decimal"/>
      <w:lvlText w:val=""/>
      <w:lvlJc w:val="left"/>
    </w:lvl>
    <w:lvl w:ilvl="7" w:tplc="E35E3ABE">
      <w:numFmt w:val="decimal"/>
      <w:lvlText w:val=""/>
      <w:lvlJc w:val="left"/>
    </w:lvl>
    <w:lvl w:ilvl="8" w:tplc="F8A8F8F4">
      <w:numFmt w:val="decimal"/>
      <w:lvlText w:val=""/>
      <w:lvlJc w:val="left"/>
    </w:lvl>
  </w:abstractNum>
  <w:abstractNum w:abstractNumId="7" w15:restartNumberingAfterBreak="0">
    <w:nsid w:val="50A629D0"/>
    <w:multiLevelType w:val="hybridMultilevel"/>
    <w:tmpl w:val="8B8AA47A"/>
    <w:lvl w:ilvl="0" w:tplc="85EAE320">
      <w:start w:val="1"/>
      <w:numFmt w:val="decimal"/>
      <w:lvlText w:val="%1."/>
      <w:lvlJc w:val="left"/>
      <w:pPr>
        <w:ind w:left="720" w:hanging="360"/>
      </w:pPr>
    </w:lvl>
    <w:lvl w:ilvl="1" w:tplc="BEA691FE">
      <w:numFmt w:val="decimal"/>
      <w:lvlText w:val=""/>
      <w:lvlJc w:val="left"/>
    </w:lvl>
    <w:lvl w:ilvl="2" w:tplc="6178C944">
      <w:numFmt w:val="decimal"/>
      <w:lvlText w:val=""/>
      <w:lvlJc w:val="left"/>
    </w:lvl>
    <w:lvl w:ilvl="3" w:tplc="DCE84E52">
      <w:numFmt w:val="decimal"/>
      <w:lvlText w:val=""/>
      <w:lvlJc w:val="left"/>
    </w:lvl>
    <w:lvl w:ilvl="4" w:tplc="F5C2D02C">
      <w:numFmt w:val="decimal"/>
      <w:lvlText w:val=""/>
      <w:lvlJc w:val="left"/>
    </w:lvl>
    <w:lvl w:ilvl="5" w:tplc="BDFC1FFC">
      <w:numFmt w:val="decimal"/>
      <w:lvlText w:val=""/>
      <w:lvlJc w:val="left"/>
    </w:lvl>
    <w:lvl w:ilvl="6" w:tplc="7268A02E">
      <w:numFmt w:val="decimal"/>
      <w:lvlText w:val=""/>
      <w:lvlJc w:val="left"/>
    </w:lvl>
    <w:lvl w:ilvl="7" w:tplc="7FB0094C">
      <w:numFmt w:val="decimal"/>
      <w:lvlText w:val=""/>
      <w:lvlJc w:val="left"/>
    </w:lvl>
    <w:lvl w:ilvl="8" w:tplc="FFE6B78E">
      <w:numFmt w:val="decimal"/>
      <w:lvlText w:val=""/>
      <w:lvlJc w:val="left"/>
    </w:lvl>
  </w:abstractNum>
  <w:abstractNum w:abstractNumId="8" w15:restartNumberingAfterBreak="0">
    <w:nsid w:val="54395416"/>
    <w:multiLevelType w:val="hybridMultilevel"/>
    <w:tmpl w:val="49A6E858"/>
    <w:lvl w:ilvl="0" w:tplc="F7AAB612">
      <w:start w:val="1"/>
      <w:numFmt w:val="decimal"/>
      <w:lvlText w:val="%1."/>
      <w:lvlJc w:val="left"/>
      <w:pPr>
        <w:ind w:left="720" w:hanging="360"/>
      </w:pPr>
    </w:lvl>
    <w:lvl w:ilvl="1" w:tplc="43A8D3B8">
      <w:numFmt w:val="decimal"/>
      <w:lvlText w:val=""/>
      <w:lvlJc w:val="left"/>
    </w:lvl>
    <w:lvl w:ilvl="2" w:tplc="F740ECCC">
      <w:numFmt w:val="decimal"/>
      <w:lvlText w:val=""/>
      <w:lvlJc w:val="left"/>
    </w:lvl>
    <w:lvl w:ilvl="3" w:tplc="EB082C04">
      <w:numFmt w:val="decimal"/>
      <w:lvlText w:val=""/>
      <w:lvlJc w:val="left"/>
    </w:lvl>
    <w:lvl w:ilvl="4" w:tplc="F4E6D55E">
      <w:numFmt w:val="decimal"/>
      <w:lvlText w:val=""/>
      <w:lvlJc w:val="left"/>
    </w:lvl>
    <w:lvl w:ilvl="5" w:tplc="2E560B26">
      <w:numFmt w:val="decimal"/>
      <w:lvlText w:val=""/>
      <w:lvlJc w:val="left"/>
    </w:lvl>
    <w:lvl w:ilvl="6" w:tplc="F22C040E">
      <w:numFmt w:val="decimal"/>
      <w:lvlText w:val=""/>
      <w:lvlJc w:val="left"/>
    </w:lvl>
    <w:lvl w:ilvl="7" w:tplc="D7CA0568">
      <w:numFmt w:val="decimal"/>
      <w:lvlText w:val=""/>
      <w:lvlJc w:val="left"/>
    </w:lvl>
    <w:lvl w:ilvl="8" w:tplc="D01EB79A">
      <w:numFmt w:val="decimal"/>
      <w:lvlText w:val=""/>
      <w:lvlJc w:val="left"/>
    </w:lvl>
  </w:abstractNum>
  <w:abstractNum w:abstractNumId="9" w15:restartNumberingAfterBreak="0">
    <w:nsid w:val="59A31DBD"/>
    <w:multiLevelType w:val="hybridMultilevel"/>
    <w:tmpl w:val="27729D3E"/>
    <w:lvl w:ilvl="0" w:tplc="E1CCEE58">
      <w:start w:val="1"/>
      <w:numFmt w:val="bullet"/>
      <w:lvlText w:val="•"/>
      <w:lvlJc w:val="left"/>
      <w:pPr>
        <w:ind w:left="720" w:hanging="360"/>
      </w:pPr>
    </w:lvl>
    <w:lvl w:ilvl="1" w:tplc="655C0184">
      <w:numFmt w:val="decimal"/>
      <w:lvlText w:val=""/>
      <w:lvlJc w:val="left"/>
    </w:lvl>
    <w:lvl w:ilvl="2" w:tplc="8B0852A6">
      <w:numFmt w:val="decimal"/>
      <w:lvlText w:val=""/>
      <w:lvlJc w:val="left"/>
    </w:lvl>
    <w:lvl w:ilvl="3" w:tplc="1A1282DE">
      <w:numFmt w:val="decimal"/>
      <w:lvlText w:val=""/>
      <w:lvlJc w:val="left"/>
    </w:lvl>
    <w:lvl w:ilvl="4" w:tplc="E592BA6A">
      <w:numFmt w:val="decimal"/>
      <w:lvlText w:val=""/>
      <w:lvlJc w:val="left"/>
    </w:lvl>
    <w:lvl w:ilvl="5" w:tplc="2152B15A">
      <w:numFmt w:val="decimal"/>
      <w:lvlText w:val=""/>
      <w:lvlJc w:val="left"/>
    </w:lvl>
    <w:lvl w:ilvl="6" w:tplc="4770F556">
      <w:numFmt w:val="decimal"/>
      <w:lvlText w:val=""/>
      <w:lvlJc w:val="left"/>
    </w:lvl>
    <w:lvl w:ilvl="7" w:tplc="67882CFA">
      <w:numFmt w:val="decimal"/>
      <w:lvlText w:val=""/>
      <w:lvlJc w:val="left"/>
    </w:lvl>
    <w:lvl w:ilvl="8" w:tplc="C1C6756A">
      <w:numFmt w:val="decimal"/>
      <w:lvlText w:val=""/>
      <w:lvlJc w:val="left"/>
    </w:lvl>
  </w:abstractNum>
  <w:num w:numId="1" w16cid:durableId="1000081676">
    <w:abstractNumId w:val="1"/>
    <w:lvlOverride w:ilvl="0">
      <w:startOverride w:val="1"/>
    </w:lvlOverride>
  </w:num>
  <w:num w:numId="2" w16cid:durableId="861894284">
    <w:abstractNumId w:val="6"/>
    <w:lvlOverride w:ilvl="0">
      <w:startOverride w:val="1"/>
    </w:lvlOverride>
  </w:num>
  <w:num w:numId="3" w16cid:durableId="1791893055">
    <w:abstractNumId w:val="9"/>
    <w:lvlOverride w:ilvl="0">
      <w:startOverride w:val="1"/>
    </w:lvlOverride>
  </w:num>
  <w:num w:numId="4" w16cid:durableId="1015771087">
    <w:abstractNumId w:val="7"/>
    <w:lvlOverride w:ilvl="0">
      <w:startOverride w:val="1"/>
    </w:lvlOverride>
  </w:num>
  <w:num w:numId="5" w16cid:durableId="1097798198">
    <w:abstractNumId w:val="4"/>
    <w:lvlOverride w:ilvl="0">
      <w:startOverride w:val="1"/>
    </w:lvlOverride>
  </w:num>
  <w:num w:numId="6" w16cid:durableId="711808597">
    <w:abstractNumId w:val="5"/>
    <w:lvlOverride w:ilvl="0">
      <w:startOverride w:val="1"/>
    </w:lvlOverride>
  </w:num>
  <w:num w:numId="7" w16cid:durableId="2035030726">
    <w:abstractNumId w:val="8"/>
    <w:lvlOverride w:ilvl="0">
      <w:startOverride w:val="1"/>
    </w:lvlOverride>
  </w:num>
  <w:num w:numId="8" w16cid:durableId="708262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F3E"/>
    <w:rsid w:val="00294F3E"/>
    <w:rsid w:val="00B5623A"/>
    <w:rsid w:val="00BD1782"/>
    <w:rsid w:val="037F7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ACAE8"/>
  <w15:docId w15:val="{04BDD6D0-F786-458E-9022-A5D8039D5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2" ma:contentTypeDescription="Create a new document." ma:contentTypeScope="" ma:versionID="d6aca403448927a29a3af05508ad16ec">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bd41c05744a1546dce24646ae635029a"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FAFB51F4-6C7C-427F-B8F2-D89D993EF0FD}"/>
</file>

<file path=customXml/itemProps2.xml><?xml version="1.0" encoding="utf-8"?>
<ds:datastoreItem xmlns:ds="http://schemas.openxmlformats.org/officeDocument/2006/customXml" ds:itemID="{EE207FC5-8DA6-4F25-A785-DFBFB4EC37BE}"/>
</file>

<file path=customXml/itemProps3.xml><?xml version="1.0" encoding="utf-8"?>
<ds:datastoreItem xmlns:ds="http://schemas.openxmlformats.org/officeDocument/2006/customXml" ds:itemID="{A4E69A6F-7813-4061-A997-42127F0498E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3</cp:revision>
  <dcterms:created xsi:type="dcterms:W3CDTF">2026-06-15T23:00:00Z</dcterms:created>
  <dcterms:modified xsi:type="dcterms:W3CDTF">2026-06-23T22:04:32Z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