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8694"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Online Loan Application Process</w:t>
      </w:r>
    </w:p>
    <w:p w14:paraId="3658A92B" w14:textId="77777777" w:rsidR="00EC5B5F" w:rsidRPr="00EC5B5F" w:rsidRDefault="00EC5B5F" w:rsidP="00EC5B5F">
      <w:pPr>
        <w:rPr>
          <w:rFonts w:ascii="Calibri" w:hAnsi="Calibri" w:cs="Calibri"/>
          <w:sz w:val="22"/>
          <w:szCs w:val="22"/>
        </w:rPr>
      </w:pPr>
      <w:r w:rsidRPr="00EC5B5F">
        <w:rPr>
          <w:rFonts w:ascii="Calibri" w:hAnsi="Calibri" w:cs="Calibri"/>
          <w:b/>
          <w:bCs/>
          <w:sz w:val="22"/>
          <w:szCs w:val="22"/>
        </w:rPr>
        <w:t>Department:</w:t>
      </w:r>
      <w:r w:rsidRPr="00EC5B5F">
        <w:rPr>
          <w:rFonts w:ascii="Calibri" w:hAnsi="Calibri" w:cs="Calibri"/>
          <w:sz w:val="22"/>
          <w:szCs w:val="22"/>
        </w:rPr>
        <w:t xml:space="preserve"> Sales / Operations</w:t>
      </w:r>
      <w:r w:rsidRPr="00EC5B5F">
        <w:rPr>
          <w:rFonts w:ascii="Calibri" w:hAnsi="Calibri" w:cs="Calibri"/>
          <w:sz w:val="22"/>
          <w:szCs w:val="22"/>
        </w:rPr>
        <w:br/>
      </w:r>
      <w:r w:rsidRPr="00EC5B5F">
        <w:rPr>
          <w:rFonts w:ascii="Calibri" w:hAnsi="Calibri" w:cs="Calibri"/>
          <w:b/>
          <w:bCs/>
          <w:sz w:val="22"/>
          <w:szCs w:val="22"/>
        </w:rPr>
        <w:t>Applies To:</w:t>
      </w:r>
      <w:r w:rsidRPr="00EC5B5F">
        <w:rPr>
          <w:rFonts w:ascii="Calibri" w:hAnsi="Calibri" w:cs="Calibri"/>
          <w:sz w:val="22"/>
          <w:szCs w:val="22"/>
        </w:rPr>
        <w:t xml:space="preserve"> Community Managers, Regional Managers, Sales &amp; Marketing</w:t>
      </w:r>
    </w:p>
    <w:p w14:paraId="025EA274"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Purpose</w:t>
      </w:r>
    </w:p>
    <w:p w14:paraId="038AE8BA"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To establish a clear and consistent process for directing prospective buyers to the correct online lender application based on community setup. This SOP is intended to ensure managers use the correct lending platform, send the proper application link, and document the process appropriately.</w:t>
      </w:r>
    </w:p>
    <w:p w14:paraId="030EDDFA"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Scope</w:t>
      </w:r>
    </w:p>
    <w:p w14:paraId="6C665EFB"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This SOP applies to all team members involved in prospect follow-up, home sales, home rentals requiring lender applications, and buyer financing coordination for Parakeet Communities.</w:t>
      </w:r>
    </w:p>
    <w:p w14:paraId="2E56A359"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Policy</w:t>
      </w:r>
    </w:p>
    <w:p w14:paraId="4CC56107"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Parakeet Communities currently has </w:t>
      </w:r>
      <w:proofErr w:type="gramStart"/>
      <w:r w:rsidRPr="00EC5B5F">
        <w:rPr>
          <w:rFonts w:ascii="Calibri" w:hAnsi="Calibri" w:cs="Calibri"/>
          <w:sz w:val="22"/>
          <w:szCs w:val="22"/>
        </w:rPr>
        <w:t>select</w:t>
      </w:r>
      <w:proofErr w:type="gramEnd"/>
      <w:r w:rsidRPr="00EC5B5F">
        <w:rPr>
          <w:rFonts w:ascii="Calibri" w:hAnsi="Calibri" w:cs="Calibri"/>
          <w:sz w:val="22"/>
          <w:szCs w:val="22"/>
        </w:rPr>
        <w:t xml:space="preserve"> communities set up with </w:t>
      </w:r>
      <w:r w:rsidRPr="00EC5B5F">
        <w:rPr>
          <w:rFonts w:ascii="Calibri" w:hAnsi="Calibri" w:cs="Calibri"/>
          <w:b/>
          <w:bCs/>
          <w:sz w:val="22"/>
          <w:szCs w:val="22"/>
        </w:rPr>
        <w:t>21st Mortgage</w:t>
      </w:r>
      <w:r w:rsidRPr="00EC5B5F">
        <w:rPr>
          <w:rFonts w:ascii="Calibri" w:hAnsi="Calibri" w:cs="Calibri"/>
          <w:sz w:val="22"/>
          <w:szCs w:val="22"/>
        </w:rPr>
        <w:t>, allowing buyers to submit financing applications online directly through that lender.</w:t>
      </w:r>
    </w:p>
    <w:p w14:paraId="4B281F43"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In addition, all communities, </w:t>
      </w:r>
      <w:proofErr w:type="gramStart"/>
      <w:r w:rsidRPr="00EC5B5F">
        <w:rPr>
          <w:rFonts w:ascii="Calibri" w:hAnsi="Calibri" w:cs="Calibri"/>
          <w:sz w:val="22"/>
          <w:szCs w:val="22"/>
        </w:rPr>
        <w:t>with the exception of</w:t>
      </w:r>
      <w:proofErr w:type="gramEnd"/>
      <w:r w:rsidRPr="00EC5B5F">
        <w:rPr>
          <w:rFonts w:ascii="Calibri" w:hAnsi="Calibri" w:cs="Calibri"/>
          <w:sz w:val="22"/>
          <w:szCs w:val="22"/>
        </w:rPr>
        <w:t xml:space="preserve"> </w:t>
      </w:r>
      <w:r w:rsidRPr="00EC5B5F">
        <w:rPr>
          <w:rFonts w:ascii="Calibri" w:hAnsi="Calibri" w:cs="Calibri"/>
          <w:b/>
          <w:bCs/>
          <w:sz w:val="22"/>
          <w:szCs w:val="22"/>
        </w:rPr>
        <w:t>Massachusetts</w:t>
      </w:r>
      <w:r w:rsidRPr="00EC5B5F">
        <w:rPr>
          <w:rFonts w:ascii="Calibri" w:hAnsi="Calibri" w:cs="Calibri"/>
          <w:sz w:val="22"/>
          <w:szCs w:val="22"/>
        </w:rPr>
        <w:t xml:space="preserve">, are set up with </w:t>
      </w:r>
      <w:proofErr w:type="spellStart"/>
      <w:r w:rsidRPr="00EC5B5F">
        <w:rPr>
          <w:rFonts w:ascii="Calibri" w:hAnsi="Calibri" w:cs="Calibri"/>
          <w:b/>
          <w:bCs/>
          <w:sz w:val="22"/>
          <w:szCs w:val="22"/>
        </w:rPr>
        <w:t>autoMHatic</w:t>
      </w:r>
      <w:proofErr w:type="spellEnd"/>
      <w:r w:rsidRPr="00EC5B5F">
        <w:rPr>
          <w:rFonts w:ascii="Calibri" w:hAnsi="Calibri" w:cs="Calibri"/>
          <w:sz w:val="22"/>
          <w:szCs w:val="22"/>
        </w:rPr>
        <w:t xml:space="preserve">. Managers were previously provided with </w:t>
      </w:r>
      <w:r w:rsidRPr="00EC5B5F">
        <w:rPr>
          <w:rFonts w:ascii="Calibri" w:hAnsi="Calibri" w:cs="Calibri"/>
          <w:b/>
          <w:bCs/>
          <w:sz w:val="22"/>
          <w:szCs w:val="22"/>
        </w:rPr>
        <w:t>community-specific application links</w:t>
      </w:r>
      <w:r w:rsidRPr="00EC5B5F">
        <w:rPr>
          <w:rFonts w:ascii="Calibri" w:hAnsi="Calibri" w:cs="Calibri"/>
          <w:sz w:val="22"/>
          <w:szCs w:val="22"/>
        </w:rPr>
        <w:t xml:space="preserve"> for </w:t>
      </w:r>
      <w:proofErr w:type="spellStart"/>
      <w:r w:rsidRPr="00EC5B5F">
        <w:rPr>
          <w:rFonts w:ascii="Calibri" w:hAnsi="Calibri" w:cs="Calibri"/>
          <w:sz w:val="22"/>
          <w:szCs w:val="22"/>
        </w:rPr>
        <w:t>autoMHatic</w:t>
      </w:r>
      <w:proofErr w:type="spellEnd"/>
      <w:r w:rsidRPr="00EC5B5F">
        <w:rPr>
          <w:rFonts w:ascii="Calibri" w:hAnsi="Calibri" w:cs="Calibri"/>
          <w:sz w:val="22"/>
          <w:szCs w:val="22"/>
        </w:rPr>
        <w:t xml:space="preserve">. Those links should always be used first when </w:t>
      </w:r>
      <w:proofErr w:type="gramStart"/>
      <w:r w:rsidRPr="00EC5B5F">
        <w:rPr>
          <w:rFonts w:ascii="Calibri" w:hAnsi="Calibri" w:cs="Calibri"/>
          <w:sz w:val="22"/>
          <w:szCs w:val="22"/>
        </w:rPr>
        <w:t>available</w:t>
      </w:r>
      <w:proofErr w:type="gramEnd"/>
      <w:r w:rsidRPr="00EC5B5F">
        <w:rPr>
          <w:rFonts w:ascii="Calibri" w:hAnsi="Calibri" w:cs="Calibri"/>
          <w:sz w:val="22"/>
          <w:szCs w:val="22"/>
        </w:rPr>
        <w:t xml:space="preserve"> so the loan application is tied to the correct property and community.</w:t>
      </w:r>
    </w:p>
    <w:p w14:paraId="5D441F63"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If a community-specific link cannot be located, the </w:t>
      </w:r>
      <w:r w:rsidRPr="00EC5B5F">
        <w:rPr>
          <w:rFonts w:ascii="Calibri" w:hAnsi="Calibri" w:cs="Calibri"/>
          <w:b/>
          <w:bCs/>
          <w:sz w:val="22"/>
          <w:szCs w:val="22"/>
        </w:rPr>
        <w:t>general application link</w:t>
      </w:r>
      <w:r w:rsidRPr="00EC5B5F">
        <w:rPr>
          <w:rFonts w:ascii="Calibri" w:hAnsi="Calibri" w:cs="Calibri"/>
          <w:sz w:val="22"/>
          <w:szCs w:val="22"/>
        </w:rPr>
        <w:t xml:space="preserve"> may be used until the correct link is confirmed.</w:t>
      </w:r>
    </w:p>
    <w:p w14:paraId="1974EED6"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The remaining communities are still being added to 21st Mortgage. Additional updates will be sent once setup is complete.</w:t>
      </w:r>
    </w:p>
    <w:p w14:paraId="35FB415D"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Communities Currently Active on 21st Mortgage</w:t>
      </w:r>
    </w:p>
    <w:p w14:paraId="03075A6A" w14:textId="77777777" w:rsidR="00EC5B5F" w:rsidRPr="00EC5B5F" w:rsidRDefault="00EC5B5F" w:rsidP="00EC5B5F">
      <w:pPr>
        <w:rPr>
          <w:rFonts w:ascii="Calibri" w:hAnsi="Calibri" w:cs="Calibri"/>
        </w:rPr>
      </w:pPr>
      <w:r w:rsidRPr="00EC5B5F">
        <w:rPr>
          <w:rFonts w:ascii="Calibri" w:hAnsi="Calibri" w:cs="Calibri"/>
        </w:rPr>
        <w:t xml:space="preserve">The following communities are currently set up on </w:t>
      </w:r>
      <w:r w:rsidRPr="00EC5B5F">
        <w:rPr>
          <w:rFonts w:ascii="Calibri" w:hAnsi="Calibri" w:cs="Calibri"/>
          <w:b/>
          <w:bCs/>
        </w:rPr>
        <w:t>21st Mortgage</w:t>
      </w:r>
      <w:r w:rsidRPr="00EC5B5F">
        <w:rPr>
          <w:rFonts w:ascii="Calibri" w:hAnsi="Calibri" w:cs="Calibri"/>
        </w:rPr>
        <w:t>:</w:t>
      </w:r>
    </w:p>
    <w:p w14:paraId="4C244EE0"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Applegate </w:t>
      </w:r>
    </w:p>
    <w:p w14:paraId="27F2D453"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Carley’s </w:t>
      </w:r>
    </w:p>
    <w:p w14:paraId="29C842AE"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Central </w:t>
      </w:r>
    </w:p>
    <w:p w14:paraId="02B2CE7A"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Gulf Breeze </w:t>
      </w:r>
    </w:p>
    <w:p w14:paraId="20A7D9D1"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Harbour </w:t>
      </w:r>
    </w:p>
    <w:p w14:paraId="625BE2F2"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Hunter Springs </w:t>
      </w:r>
    </w:p>
    <w:p w14:paraId="7A1E3B59"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Lucky Clover </w:t>
      </w:r>
    </w:p>
    <w:p w14:paraId="74D7B293" w14:textId="77777777" w:rsidR="00EC5B5F" w:rsidRPr="00EC5B5F" w:rsidRDefault="00EC5B5F" w:rsidP="00EC5B5F">
      <w:pPr>
        <w:numPr>
          <w:ilvl w:val="0"/>
          <w:numId w:val="1"/>
        </w:numPr>
        <w:rPr>
          <w:rFonts w:ascii="Calibri" w:hAnsi="Calibri" w:cs="Calibri"/>
        </w:rPr>
      </w:pPr>
      <w:r w:rsidRPr="00EC5B5F">
        <w:rPr>
          <w:rFonts w:ascii="Calibri" w:hAnsi="Calibri" w:cs="Calibri"/>
        </w:rPr>
        <w:lastRenderedPageBreak/>
        <w:t xml:space="preserve">Palm Haven Estates </w:t>
      </w:r>
    </w:p>
    <w:p w14:paraId="11EAAB50"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Paradise Lakes </w:t>
      </w:r>
    </w:p>
    <w:p w14:paraId="72BAE3EA"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River Oaks </w:t>
      </w:r>
    </w:p>
    <w:p w14:paraId="06C68FA2"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Silver Breeze </w:t>
      </w:r>
    </w:p>
    <w:p w14:paraId="0A80E4A4"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Southgate </w:t>
      </w:r>
    </w:p>
    <w:p w14:paraId="0DD01031"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Tradewinds </w:t>
      </w:r>
    </w:p>
    <w:p w14:paraId="0209EC84"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Vintage Oaks </w:t>
      </w:r>
    </w:p>
    <w:p w14:paraId="51C326B8" w14:textId="77777777" w:rsidR="00EC5B5F" w:rsidRPr="00EC5B5F" w:rsidRDefault="00EC5B5F" w:rsidP="00EC5B5F">
      <w:pPr>
        <w:numPr>
          <w:ilvl w:val="0"/>
          <w:numId w:val="1"/>
        </w:numPr>
        <w:rPr>
          <w:rFonts w:ascii="Calibri" w:hAnsi="Calibri" w:cs="Calibri"/>
        </w:rPr>
      </w:pPr>
      <w:r w:rsidRPr="00EC5B5F">
        <w:rPr>
          <w:rFonts w:ascii="Calibri" w:hAnsi="Calibri" w:cs="Calibri"/>
        </w:rPr>
        <w:t xml:space="preserve">Whispering Pines </w:t>
      </w:r>
    </w:p>
    <w:p w14:paraId="46B1457A" w14:textId="77777777" w:rsidR="00EC5B5F" w:rsidRPr="00EC5B5F" w:rsidRDefault="00EC5B5F" w:rsidP="00EC5B5F">
      <w:pPr>
        <w:numPr>
          <w:ilvl w:val="0"/>
          <w:numId w:val="1"/>
        </w:numPr>
        <w:rPr>
          <w:rFonts w:ascii="Calibri" w:hAnsi="Calibri" w:cs="Calibri"/>
          <w:sz w:val="22"/>
          <w:szCs w:val="22"/>
        </w:rPr>
      </w:pPr>
      <w:r w:rsidRPr="00EC5B5F">
        <w:rPr>
          <w:rFonts w:ascii="Calibri" w:hAnsi="Calibri" w:cs="Calibri"/>
          <w:sz w:val="22"/>
          <w:szCs w:val="22"/>
        </w:rPr>
        <w:t xml:space="preserve">Silver Hill </w:t>
      </w:r>
    </w:p>
    <w:p w14:paraId="19C321A1" w14:textId="3362A4A8" w:rsidR="00EC5B5F" w:rsidRPr="00EC5B5F" w:rsidRDefault="00EC5B5F" w:rsidP="00EC5B5F">
      <w:pPr>
        <w:rPr>
          <w:rFonts w:ascii="Calibri" w:hAnsi="Calibri" w:cs="Calibri"/>
          <w:sz w:val="22"/>
          <w:szCs w:val="22"/>
        </w:rPr>
      </w:pPr>
      <w:r w:rsidRPr="00EC5B5F">
        <w:rPr>
          <w:rFonts w:ascii="Calibri" w:hAnsi="Calibri" w:cs="Calibri"/>
          <w:b/>
          <w:bCs/>
          <w:sz w:val="22"/>
          <w:szCs w:val="22"/>
        </w:rPr>
        <w:t>21st Mortgage Link:</w:t>
      </w:r>
      <w:r w:rsidRPr="00EC5B5F">
        <w:rPr>
          <w:rFonts w:ascii="Calibri" w:hAnsi="Calibri" w:cs="Calibri"/>
          <w:sz w:val="22"/>
          <w:szCs w:val="22"/>
        </w:rPr>
        <w:br/>
      </w:r>
      <w:hyperlink r:id="rId5" w:history="1">
        <w:r w:rsidRPr="00EC5B5F">
          <w:rPr>
            <w:rFonts w:ascii="Aptos" w:eastAsia="Aptos" w:hAnsi="Aptos" w:cs="Times New Roman"/>
            <w:color w:val="0000FF"/>
            <w:u w:val="single"/>
          </w:rPr>
          <w:t>submit loan applications online</w:t>
        </w:r>
      </w:hyperlink>
      <w:r w:rsidRPr="00EC5B5F">
        <w:rPr>
          <w:rFonts w:ascii="Aptos" w:eastAsia="Aptos" w:hAnsi="Aptos" w:cs="Times New Roman"/>
        </w:rPr>
        <w:t>.</w:t>
      </w:r>
    </w:p>
    <w:p w14:paraId="6DEDDBD3"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 xml:space="preserve">Communities Set Up on </w:t>
      </w:r>
      <w:proofErr w:type="spellStart"/>
      <w:r w:rsidRPr="00EC5B5F">
        <w:rPr>
          <w:rFonts w:ascii="Calibri" w:hAnsi="Calibri" w:cs="Calibri"/>
          <w:b/>
          <w:bCs/>
          <w:sz w:val="22"/>
          <w:szCs w:val="22"/>
        </w:rPr>
        <w:t>autoMHatic</w:t>
      </w:r>
      <w:proofErr w:type="spellEnd"/>
    </w:p>
    <w:p w14:paraId="591732A6"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All communities, </w:t>
      </w:r>
      <w:proofErr w:type="gramStart"/>
      <w:r w:rsidRPr="00EC5B5F">
        <w:rPr>
          <w:rFonts w:ascii="Calibri" w:hAnsi="Calibri" w:cs="Calibri"/>
          <w:sz w:val="22"/>
          <w:szCs w:val="22"/>
        </w:rPr>
        <w:t>with the exception of</w:t>
      </w:r>
      <w:proofErr w:type="gramEnd"/>
      <w:r w:rsidRPr="00EC5B5F">
        <w:rPr>
          <w:rFonts w:ascii="Calibri" w:hAnsi="Calibri" w:cs="Calibri"/>
          <w:sz w:val="22"/>
          <w:szCs w:val="22"/>
        </w:rPr>
        <w:t xml:space="preserve"> </w:t>
      </w:r>
      <w:r w:rsidRPr="00EC5B5F">
        <w:rPr>
          <w:rFonts w:ascii="Calibri" w:hAnsi="Calibri" w:cs="Calibri"/>
          <w:b/>
          <w:bCs/>
          <w:sz w:val="22"/>
          <w:szCs w:val="22"/>
        </w:rPr>
        <w:t>Massachusetts</w:t>
      </w:r>
      <w:r w:rsidRPr="00EC5B5F">
        <w:rPr>
          <w:rFonts w:ascii="Calibri" w:hAnsi="Calibri" w:cs="Calibri"/>
          <w:sz w:val="22"/>
          <w:szCs w:val="22"/>
        </w:rPr>
        <w:t xml:space="preserve">, are set up with </w:t>
      </w:r>
      <w:proofErr w:type="spellStart"/>
      <w:r w:rsidRPr="00EC5B5F">
        <w:rPr>
          <w:rFonts w:ascii="Calibri" w:hAnsi="Calibri" w:cs="Calibri"/>
          <w:b/>
          <w:bCs/>
          <w:sz w:val="22"/>
          <w:szCs w:val="22"/>
        </w:rPr>
        <w:t>autoMHatic</w:t>
      </w:r>
      <w:proofErr w:type="spellEnd"/>
      <w:r w:rsidRPr="00EC5B5F">
        <w:rPr>
          <w:rFonts w:ascii="Calibri" w:hAnsi="Calibri" w:cs="Calibri"/>
          <w:sz w:val="22"/>
          <w:szCs w:val="22"/>
        </w:rPr>
        <w:t>.</w:t>
      </w:r>
    </w:p>
    <w:p w14:paraId="69FEF407"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Managers should use the </w:t>
      </w:r>
      <w:r w:rsidRPr="00EC5B5F">
        <w:rPr>
          <w:rFonts w:ascii="Calibri" w:hAnsi="Calibri" w:cs="Calibri"/>
          <w:b/>
          <w:bCs/>
          <w:sz w:val="22"/>
          <w:szCs w:val="22"/>
        </w:rPr>
        <w:t>community-specific application link</w:t>
      </w:r>
      <w:r w:rsidRPr="00EC5B5F">
        <w:rPr>
          <w:rFonts w:ascii="Calibri" w:hAnsi="Calibri" w:cs="Calibri"/>
          <w:sz w:val="22"/>
          <w:szCs w:val="22"/>
        </w:rPr>
        <w:t xml:space="preserve"> that has already been provided whenever possible.</w:t>
      </w:r>
    </w:p>
    <w:p w14:paraId="74E495B1"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If the community-specific link is not readily available, the </w:t>
      </w:r>
      <w:r w:rsidRPr="00EC5B5F">
        <w:rPr>
          <w:rFonts w:ascii="Calibri" w:hAnsi="Calibri" w:cs="Calibri"/>
          <w:b/>
          <w:bCs/>
          <w:sz w:val="22"/>
          <w:szCs w:val="22"/>
        </w:rPr>
        <w:t>general application link</w:t>
      </w:r>
      <w:r w:rsidRPr="00EC5B5F">
        <w:rPr>
          <w:rFonts w:ascii="Calibri" w:hAnsi="Calibri" w:cs="Calibri"/>
          <w:sz w:val="22"/>
          <w:szCs w:val="22"/>
        </w:rPr>
        <w:t xml:space="preserve"> may be used.</w:t>
      </w:r>
    </w:p>
    <w:p w14:paraId="004FAFC0" w14:textId="066AB619" w:rsidR="00EC5B5F" w:rsidRPr="00EC5B5F" w:rsidRDefault="00EC5B5F" w:rsidP="00EC5B5F">
      <w:pPr>
        <w:rPr>
          <w:rFonts w:ascii="Calibri" w:hAnsi="Calibri" w:cs="Calibri"/>
          <w:sz w:val="22"/>
          <w:szCs w:val="22"/>
        </w:rPr>
      </w:pPr>
      <w:proofErr w:type="spellStart"/>
      <w:r w:rsidRPr="00EC5B5F">
        <w:rPr>
          <w:rFonts w:ascii="Calibri" w:hAnsi="Calibri" w:cs="Calibri"/>
          <w:b/>
          <w:bCs/>
          <w:sz w:val="22"/>
          <w:szCs w:val="22"/>
        </w:rPr>
        <w:t>autoMHatic</w:t>
      </w:r>
      <w:proofErr w:type="spellEnd"/>
      <w:r w:rsidRPr="00EC5B5F">
        <w:rPr>
          <w:rFonts w:ascii="Calibri" w:hAnsi="Calibri" w:cs="Calibri"/>
          <w:b/>
          <w:bCs/>
          <w:sz w:val="22"/>
          <w:szCs w:val="22"/>
        </w:rPr>
        <w:t xml:space="preserve"> General Link:</w:t>
      </w:r>
      <w:r w:rsidRPr="00EC5B5F">
        <w:rPr>
          <w:rFonts w:ascii="Calibri" w:hAnsi="Calibri" w:cs="Calibri"/>
          <w:sz w:val="22"/>
          <w:szCs w:val="22"/>
        </w:rPr>
        <w:br/>
      </w:r>
      <w:hyperlink r:id="rId6" w:history="1">
        <w:r w:rsidRPr="00EC5B5F">
          <w:rPr>
            <w:rStyle w:val="Hyperlink"/>
            <w:rFonts w:ascii="Calibri" w:hAnsi="Calibri" w:cs="Calibri"/>
            <w:sz w:val="22"/>
            <w:szCs w:val="22"/>
          </w:rPr>
          <w:t>general application link</w:t>
        </w:r>
      </w:hyperlink>
    </w:p>
    <w:p w14:paraId="438CAE01"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Responsibilities</w:t>
      </w:r>
    </w:p>
    <w:p w14:paraId="06FC37B2"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Community Managers</w:t>
      </w:r>
    </w:p>
    <w:p w14:paraId="14F15BF8" w14:textId="77777777" w:rsidR="00EC5B5F" w:rsidRPr="00EC5B5F" w:rsidRDefault="00EC5B5F" w:rsidP="00EC5B5F">
      <w:pPr>
        <w:numPr>
          <w:ilvl w:val="0"/>
          <w:numId w:val="2"/>
        </w:numPr>
        <w:rPr>
          <w:rFonts w:ascii="Calibri" w:hAnsi="Calibri" w:cs="Calibri"/>
          <w:sz w:val="22"/>
          <w:szCs w:val="22"/>
        </w:rPr>
      </w:pPr>
      <w:r w:rsidRPr="00EC5B5F">
        <w:rPr>
          <w:rFonts w:ascii="Calibri" w:hAnsi="Calibri" w:cs="Calibri"/>
          <w:sz w:val="22"/>
          <w:szCs w:val="22"/>
        </w:rPr>
        <w:t xml:space="preserve">Confirm which lender options apply to their community </w:t>
      </w:r>
    </w:p>
    <w:p w14:paraId="0A61E455" w14:textId="77777777" w:rsidR="00EC5B5F" w:rsidRPr="00EC5B5F" w:rsidRDefault="00EC5B5F" w:rsidP="00EC5B5F">
      <w:pPr>
        <w:numPr>
          <w:ilvl w:val="0"/>
          <w:numId w:val="2"/>
        </w:numPr>
        <w:rPr>
          <w:rFonts w:ascii="Calibri" w:hAnsi="Calibri" w:cs="Calibri"/>
          <w:sz w:val="22"/>
          <w:szCs w:val="22"/>
        </w:rPr>
      </w:pPr>
      <w:r w:rsidRPr="00EC5B5F">
        <w:rPr>
          <w:rFonts w:ascii="Calibri" w:hAnsi="Calibri" w:cs="Calibri"/>
          <w:sz w:val="22"/>
          <w:szCs w:val="22"/>
        </w:rPr>
        <w:t xml:space="preserve">Send the correct loan application link to the buyer </w:t>
      </w:r>
    </w:p>
    <w:p w14:paraId="68813CEF" w14:textId="77777777" w:rsidR="00EC5B5F" w:rsidRPr="00EC5B5F" w:rsidRDefault="00EC5B5F" w:rsidP="00EC5B5F">
      <w:pPr>
        <w:numPr>
          <w:ilvl w:val="0"/>
          <w:numId w:val="2"/>
        </w:numPr>
        <w:rPr>
          <w:rFonts w:ascii="Calibri" w:hAnsi="Calibri" w:cs="Calibri"/>
          <w:sz w:val="22"/>
          <w:szCs w:val="22"/>
        </w:rPr>
      </w:pPr>
      <w:r w:rsidRPr="00EC5B5F">
        <w:rPr>
          <w:rFonts w:ascii="Calibri" w:hAnsi="Calibri" w:cs="Calibri"/>
          <w:sz w:val="22"/>
          <w:szCs w:val="22"/>
        </w:rPr>
        <w:t xml:space="preserve">Explain next steps to the buyer </w:t>
      </w:r>
    </w:p>
    <w:p w14:paraId="410B9589" w14:textId="77777777" w:rsidR="00EC5B5F" w:rsidRPr="00EC5B5F" w:rsidRDefault="00EC5B5F" w:rsidP="00EC5B5F">
      <w:pPr>
        <w:numPr>
          <w:ilvl w:val="0"/>
          <w:numId w:val="2"/>
        </w:numPr>
        <w:rPr>
          <w:rFonts w:ascii="Calibri" w:hAnsi="Calibri" w:cs="Calibri"/>
          <w:sz w:val="22"/>
          <w:szCs w:val="22"/>
        </w:rPr>
      </w:pPr>
      <w:r w:rsidRPr="00EC5B5F">
        <w:rPr>
          <w:rFonts w:ascii="Calibri" w:hAnsi="Calibri" w:cs="Calibri"/>
          <w:sz w:val="22"/>
          <w:szCs w:val="22"/>
        </w:rPr>
        <w:t xml:space="preserve">Document when the link was sent </w:t>
      </w:r>
    </w:p>
    <w:p w14:paraId="74747425" w14:textId="77777777" w:rsidR="00EC5B5F" w:rsidRPr="00EC5B5F" w:rsidRDefault="00EC5B5F" w:rsidP="00EC5B5F">
      <w:pPr>
        <w:numPr>
          <w:ilvl w:val="0"/>
          <w:numId w:val="2"/>
        </w:numPr>
        <w:rPr>
          <w:rFonts w:ascii="Calibri" w:hAnsi="Calibri" w:cs="Calibri"/>
          <w:sz w:val="22"/>
          <w:szCs w:val="22"/>
        </w:rPr>
      </w:pPr>
      <w:r w:rsidRPr="00EC5B5F">
        <w:rPr>
          <w:rFonts w:ascii="Calibri" w:hAnsi="Calibri" w:cs="Calibri"/>
          <w:sz w:val="22"/>
          <w:szCs w:val="22"/>
        </w:rPr>
        <w:t xml:space="preserve">Follow up on submission status </w:t>
      </w:r>
    </w:p>
    <w:p w14:paraId="3298A54E"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Regional Managers</w:t>
      </w:r>
    </w:p>
    <w:p w14:paraId="250A708A" w14:textId="77777777" w:rsidR="00EC5B5F" w:rsidRPr="00EC5B5F" w:rsidRDefault="00EC5B5F" w:rsidP="00EC5B5F">
      <w:pPr>
        <w:numPr>
          <w:ilvl w:val="0"/>
          <w:numId w:val="3"/>
        </w:numPr>
        <w:rPr>
          <w:rFonts w:ascii="Calibri" w:hAnsi="Calibri" w:cs="Calibri"/>
          <w:sz w:val="22"/>
          <w:szCs w:val="22"/>
        </w:rPr>
      </w:pPr>
      <w:r w:rsidRPr="00EC5B5F">
        <w:rPr>
          <w:rFonts w:ascii="Calibri" w:hAnsi="Calibri" w:cs="Calibri"/>
          <w:sz w:val="22"/>
          <w:szCs w:val="22"/>
        </w:rPr>
        <w:t xml:space="preserve">Support managers with lender setup questions </w:t>
      </w:r>
    </w:p>
    <w:p w14:paraId="1C8C1163" w14:textId="77777777" w:rsidR="00EC5B5F" w:rsidRPr="00EC5B5F" w:rsidRDefault="00EC5B5F" w:rsidP="00EC5B5F">
      <w:pPr>
        <w:numPr>
          <w:ilvl w:val="0"/>
          <w:numId w:val="3"/>
        </w:numPr>
        <w:rPr>
          <w:rFonts w:ascii="Calibri" w:hAnsi="Calibri" w:cs="Calibri"/>
          <w:sz w:val="22"/>
          <w:szCs w:val="22"/>
        </w:rPr>
      </w:pPr>
      <w:r w:rsidRPr="00EC5B5F">
        <w:rPr>
          <w:rFonts w:ascii="Calibri" w:hAnsi="Calibri" w:cs="Calibri"/>
          <w:sz w:val="22"/>
          <w:szCs w:val="22"/>
        </w:rPr>
        <w:t xml:space="preserve">Assist with escalation when the correct link cannot be located </w:t>
      </w:r>
    </w:p>
    <w:p w14:paraId="4483BFBB" w14:textId="77777777" w:rsidR="00EC5B5F" w:rsidRPr="00EC5B5F" w:rsidRDefault="00EC5B5F" w:rsidP="00EC5B5F">
      <w:pPr>
        <w:numPr>
          <w:ilvl w:val="0"/>
          <w:numId w:val="3"/>
        </w:numPr>
        <w:rPr>
          <w:rFonts w:ascii="Calibri" w:hAnsi="Calibri" w:cs="Calibri"/>
          <w:sz w:val="22"/>
          <w:szCs w:val="22"/>
        </w:rPr>
      </w:pPr>
      <w:r w:rsidRPr="00EC5B5F">
        <w:rPr>
          <w:rFonts w:ascii="Calibri" w:hAnsi="Calibri" w:cs="Calibri"/>
          <w:sz w:val="22"/>
          <w:szCs w:val="22"/>
        </w:rPr>
        <w:lastRenderedPageBreak/>
        <w:t xml:space="preserve">Ensure managers are following the process consistently </w:t>
      </w:r>
    </w:p>
    <w:p w14:paraId="0D5F4EB1"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Sales &amp; Marketing</w:t>
      </w:r>
    </w:p>
    <w:p w14:paraId="1C5A830B" w14:textId="77777777" w:rsidR="00EC5B5F" w:rsidRPr="00EC5B5F" w:rsidRDefault="00EC5B5F" w:rsidP="00EC5B5F">
      <w:pPr>
        <w:numPr>
          <w:ilvl w:val="0"/>
          <w:numId w:val="4"/>
        </w:numPr>
        <w:rPr>
          <w:rFonts w:ascii="Calibri" w:hAnsi="Calibri" w:cs="Calibri"/>
          <w:sz w:val="22"/>
          <w:szCs w:val="22"/>
        </w:rPr>
      </w:pPr>
      <w:r w:rsidRPr="00EC5B5F">
        <w:rPr>
          <w:rFonts w:ascii="Calibri" w:hAnsi="Calibri" w:cs="Calibri"/>
          <w:sz w:val="22"/>
          <w:szCs w:val="22"/>
        </w:rPr>
        <w:t xml:space="preserve">Maintain current lender information and links </w:t>
      </w:r>
    </w:p>
    <w:p w14:paraId="5761ECF3" w14:textId="77777777" w:rsidR="00EC5B5F" w:rsidRPr="00EC5B5F" w:rsidRDefault="00EC5B5F" w:rsidP="00EC5B5F">
      <w:pPr>
        <w:numPr>
          <w:ilvl w:val="0"/>
          <w:numId w:val="4"/>
        </w:numPr>
        <w:rPr>
          <w:rFonts w:ascii="Calibri" w:hAnsi="Calibri" w:cs="Calibri"/>
          <w:sz w:val="22"/>
          <w:szCs w:val="22"/>
        </w:rPr>
      </w:pPr>
      <w:proofErr w:type="gramStart"/>
      <w:r w:rsidRPr="00EC5B5F">
        <w:rPr>
          <w:rFonts w:ascii="Calibri" w:hAnsi="Calibri" w:cs="Calibri"/>
          <w:sz w:val="22"/>
          <w:szCs w:val="22"/>
        </w:rPr>
        <w:t>Communicate</w:t>
      </w:r>
      <w:proofErr w:type="gramEnd"/>
      <w:r w:rsidRPr="00EC5B5F">
        <w:rPr>
          <w:rFonts w:ascii="Calibri" w:hAnsi="Calibri" w:cs="Calibri"/>
          <w:sz w:val="22"/>
          <w:szCs w:val="22"/>
        </w:rPr>
        <w:t xml:space="preserve"> lender setup updates to the field </w:t>
      </w:r>
    </w:p>
    <w:p w14:paraId="62CC09B5" w14:textId="77777777" w:rsidR="00EC5B5F" w:rsidRPr="00EC5B5F" w:rsidRDefault="00EC5B5F" w:rsidP="00EC5B5F">
      <w:pPr>
        <w:numPr>
          <w:ilvl w:val="0"/>
          <w:numId w:val="4"/>
        </w:numPr>
        <w:rPr>
          <w:rFonts w:ascii="Calibri" w:hAnsi="Calibri" w:cs="Calibri"/>
          <w:sz w:val="22"/>
          <w:szCs w:val="22"/>
        </w:rPr>
      </w:pPr>
      <w:proofErr w:type="gramStart"/>
      <w:r w:rsidRPr="00EC5B5F">
        <w:rPr>
          <w:rFonts w:ascii="Calibri" w:hAnsi="Calibri" w:cs="Calibri"/>
          <w:sz w:val="22"/>
          <w:szCs w:val="22"/>
        </w:rPr>
        <w:t>Support</w:t>
      </w:r>
      <w:proofErr w:type="gramEnd"/>
      <w:r w:rsidRPr="00EC5B5F">
        <w:rPr>
          <w:rFonts w:ascii="Calibri" w:hAnsi="Calibri" w:cs="Calibri"/>
          <w:sz w:val="22"/>
          <w:szCs w:val="22"/>
        </w:rPr>
        <w:t xml:space="preserve"> communities during rollout of additional lender access </w:t>
      </w:r>
    </w:p>
    <w:p w14:paraId="489D4004"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Procedure</w:t>
      </w:r>
    </w:p>
    <w:p w14:paraId="53ADBC6F"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1: Confirm the Community</w:t>
      </w:r>
    </w:p>
    <w:p w14:paraId="4B22C624"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When working with a prospective buyer, first confirm which community they are applying for.</w:t>
      </w:r>
    </w:p>
    <w:p w14:paraId="1018286D"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2: Confirm Available Lender Options</w:t>
      </w:r>
    </w:p>
    <w:p w14:paraId="09D38CCE"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Determine whether that community is currently set up on:</w:t>
      </w:r>
    </w:p>
    <w:p w14:paraId="13CD7EF3" w14:textId="77777777" w:rsidR="00EC5B5F" w:rsidRPr="00EC5B5F" w:rsidRDefault="00EC5B5F" w:rsidP="00EC5B5F">
      <w:pPr>
        <w:numPr>
          <w:ilvl w:val="0"/>
          <w:numId w:val="5"/>
        </w:numPr>
        <w:rPr>
          <w:rFonts w:ascii="Calibri" w:hAnsi="Calibri" w:cs="Calibri"/>
          <w:sz w:val="22"/>
          <w:szCs w:val="22"/>
        </w:rPr>
      </w:pPr>
      <w:r w:rsidRPr="00EC5B5F">
        <w:rPr>
          <w:rFonts w:ascii="Calibri" w:hAnsi="Calibri" w:cs="Calibri"/>
          <w:b/>
          <w:bCs/>
          <w:sz w:val="22"/>
          <w:szCs w:val="22"/>
        </w:rPr>
        <w:t>21st Mortgage</w:t>
      </w:r>
      <w:r w:rsidRPr="00EC5B5F">
        <w:rPr>
          <w:rFonts w:ascii="Calibri" w:hAnsi="Calibri" w:cs="Calibri"/>
          <w:sz w:val="22"/>
          <w:szCs w:val="22"/>
        </w:rPr>
        <w:t xml:space="preserve"> </w:t>
      </w:r>
    </w:p>
    <w:p w14:paraId="4D8BE806" w14:textId="77777777" w:rsidR="00EC5B5F" w:rsidRPr="00EC5B5F" w:rsidRDefault="00EC5B5F" w:rsidP="00EC5B5F">
      <w:pPr>
        <w:numPr>
          <w:ilvl w:val="0"/>
          <w:numId w:val="5"/>
        </w:numPr>
        <w:rPr>
          <w:rFonts w:ascii="Calibri" w:hAnsi="Calibri" w:cs="Calibri"/>
          <w:sz w:val="22"/>
          <w:szCs w:val="22"/>
        </w:rPr>
      </w:pPr>
      <w:proofErr w:type="spellStart"/>
      <w:r w:rsidRPr="00EC5B5F">
        <w:rPr>
          <w:rFonts w:ascii="Calibri" w:hAnsi="Calibri" w:cs="Calibri"/>
          <w:b/>
          <w:bCs/>
          <w:sz w:val="22"/>
          <w:szCs w:val="22"/>
        </w:rPr>
        <w:t>autoMHatic</w:t>
      </w:r>
      <w:proofErr w:type="spellEnd"/>
      <w:r w:rsidRPr="00EC5B5F">
        <w:rPr>
          <w:rFonts w:ascii="Calibri" w:hAnsi="Calibri" w:cs="Calibri"/>
          <w:sz w:val="22"/>
          <w:szCs w:val="22"/>
        </w:rPr>
        <w:t xml:space="preserve"> </w:t>
      </w:r>
    </w:p>
    <w:p w14:paraId="0B510D6B" w14:textId="77777777" w:rsidR="00EC5B5F" w:rsidRPr="00EC5B5F" w:rsidRDefault="00EC5B5F" w:rsidP="00EC5B5F">
      <w:pPr>
        <w:numPr>
          <w:ilvl w:val="0"/>
          <w:numId w:val="5"/>
        </w:numPr>
        <w:rPr>
          <w:rFonts w:ascii="Calibri" w:hAnsi="Calibri" w:cs="Calibri"/>
          <w:sz w:val="22"/>
          <w:szCs w:val="22"/>
        </w:rPr>
      </w:pPr>
      <w:r w:rsidRPr="00EC5B5F">
        <w:rPr>
          <w:rFonts w:ascii="Calibri" w:hAnsi="Calibri" w:cs="Calibri"/>
          <w:sz w:val="22"/>
          <w:szCs w:val="22"/>
        </w:rPr>
        <w:t xml:space="preserve">or both </w:t>
      </w:r>
    </w:p>
    <w:p w14:paraId="3F7C702D"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3: Send the Correct Application Link</w:t>
      </w:r>
    </w:p>
    <w:p w14:paraId="23E851EE"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Based on the community:</w:t>
      </w:r>
    </w:p>
    <w:p w14:paraId="229BDA4D" w14:textId="77777777" w:rsidR="00EC5B5F" w:rsidRPr="00EC5B5F" w:rsidRDefault="00EC5B5F" w:rsidP="00EC5B5F">
      <w:pPr>
        <w:numPr>
          <w:ilvl w:val="0"/>
          <w:numId w:val="6"/>
        </w:numPr>
        <w:rPr>
          <w:rFonts w:ascii="Calibri" w:hAnsi="Calibri" w:cs="Calibri"/>
          <w:sz w:val="22"/>
          <w:szCs w:val="22"/>
        </w:rPr>
      </w:pPr>
      <w:r w:rsidRPr="00EC5B5F">
        <w:rPr>
          <w:rFonts w:ascii="Calibri" w:hAnsi="Calibri" w:cs="Calibri"/>
          <w:sz w:val="22"/>
          <w:szCs w:val="22"/>
        </w:rPr>
        <w:t xml:space="preserve">For communities listed in the 21st Mortgage section above, send the </w:t>
      </w:r>
      <w:r w:rsidRPr="00EC5B5F">
        <w:rPr>
          <w:rFonts w:ascii="Calibri" w:hAnsi="Calibri" w:cs="Calibri"/>
          <w:b/>
          <w:bCs/>
          <w:sz w:val="22"/>
          <w:szCs w:val="22"/>
        </w:rPr>
        <w:t>21st Mortgage application link</w:t>
      </w:r>
      <w:r w:rsidRPr="00EC5B5F">
        <w:rPr>
          <w:rFonts w:ascii="Calibri" w:hAnsi="Calibri" w:cs="Calibri"/>
          <w:sz w:val="22"/>
          <w:szCs w:val="22"/>
        </w:rPr>
        <w:t xml:space="preserve"> as an available financing option. </w:t>
      </w:r>
    </w:p>
    <w:p w14:paraId="50127059" w14:textId="77777777" w:rsidR="00EC5B5F" w:rsidRPr="00EC5B5F" w:rsidRDefault="00EC5B5F" w:rsidP="00EC5B5F">
      <w:pPr>
        <w:numPr>
          <w:ilvl w:val="0"/>
          <w:numId w:val="6"/>
        </w:numPr>
        <w:rPr>
          <w:rFonts w:ascii="Calibri" w:hAnsi="Calibri" w:cs="Calibri"/>
          <w:sz w:val="22"/>
          <w:szCs w:val="22"/>
        </w:rPr>
      </w:pPr>
      <w:r w:rsidRPr="00EC5B5F">
        <w:rPr>
          <w:rFonts w:ascii="Calibri" w:hAnsi="Calibri" w:cs="Calibri"/>
          <w:sz w:val="22"/>
          <w:szCs w:val="22"/>
        </w:rPr>
        <w:t xml:space="preserve">For all communities except Massachusetts, send the </w:t>
      </w:r>
      <w:proofErr w:type="spellStart"/>
      <w:r w:rsidRPr="00EC5B5F">
        <w:rPr>
          <w:rFonts w:ascii="Calibri" w:hAnsi="Calibri" w:cs="Calibri"/>
          <w:b/>
          <w:bCs/>
          <w:sz w:val="22"/>
          <w:szCs w:val="22"/>
        </w:rPr>
        <w:t>autoMHatic</w:t>
      </w:r>
      <w:proofErr w:type="spellEnd"/>
      <w:r w:rsidRPr="00EC5B5F">
        <w:rPr>
          <w:rFonts w:ascii="Calibri" w:hAnsi="Calibri" w:cs="Calibri"/>
          <w:b/>
          <w:bCs/>
          <w:sz w:val="22"/>
          <w:szCs w:val="22"/>
        </w:rPr>
        <w:t xml:space="preserve"> community-specific application link</w:t>
      </w:r>
      <w:r w:rsidRPr="00EC5B5F">
        <w:rPr>
          <w:rFonts w:ascii="Calibri" w:hAnsi="Calibri" w:cs="Calibri"/>
          <w:sz w:val="22"/>
          <w:szCs w:val="22"/>
        </w:rPr>
        <w:t xml:space="preserve"> when available. </w:t>
      </w:r>
    </w:p>
    <w:p w14:paraId="6E6CDEE5" w14:textId="77777777" w:rsidR="00EC5B5F" w:rsidRPr="00EC5B5F" w:rsidRDefault="00EC5B5F" w:rsidP="00EC5B5F">
      <w:pPr>
        <w:numPr>
          <w:ilvl w:val="0"/>
          <w:numId w:val="6"/>
        </w:numPr>
        <w:rPr>
          <w:rFonts w:ascii="Calibri" w:hAnsi="Calibri" w:cs="Calibri"/>
          <w:sz w:val="22"/>
          <w:szCs w:val="22"/>
        </w:rPr>
      </w:pPr>
      <w:r w:rsidRPr="00EC5B5F">
        <w:rPr>
          <w:rFonts w:ascii="Calibri" w:hAnsi="Calibri" w:cs="Calibri"/>
          <w:sz w:val="22"/>
          <w:szCs w:val="22"/>
        </w:rPr>
        <w:t xml:space="preserve">If the community-specific </w:t>
      </w:r>
      <w:proofErr w:type="spellStart"/>
      <w:r w:rsidRPr="00EC5B5F">
        <w:rPr>
          <w:rFonts w:ascii="Calibri" w:hAnsi="Calibri" w:cs="Calibri"/>
          <w:sz w:val="22"/>
          <w:szCs w:val="22"/>
        </w:rPr>
        <w:t>autoMHatic</w:t>
      </w:r>
      <w:proofErr w:type="spellEnd"/>
      <w:r w:rsidRPr="00EC5B5F">
        <w:rPr>
          <w:rFonts w:ascii="Calibri" w:hAnsi="Calibri" w:cs="Calibri"/>
          <w:sz w:val="22"/>
          <w:szCs w:val="22"/>
        </w:rPr>
        <w:t xml:space="preserve"> link cannot be located, use the </w:t>
      </w:r>
      <w:r w:rsidRPr="00EC5B5F">
        <w:rPr>
          <w:rFonts w:ascii="Calibri" w:hAnsi="Calibri" w:cs="Calibri"/>
          <w:b/>
          <w:bCs/>
          <w:sz w:val="22"/>
          <w:szCs w:val="22"/>
        </w:rPr>
        <w:t>general application link</w:t>
      </w:r>
      <w:r w:rsidRPr="00EC5B5F">
        <w:rPr>
          <w:rFonts w:ascii="Calibri" w:hAnsi="Calibri" w:cs="Calibri"/>
          <w:sz w:val="22"/>
          <w:szCs w:val="22"/>
        </w:rPr>
        <w:t xml:space="preserve"> until confirmation is received. </w:t>
      </w:r>
    </w:p>
    <w:p w14:paraId="61AFEBDA"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Managers should not guess or send an unconfirmed link.</w:t>
      </w:r>
    </w:p>
    <w:p w14:paraId="34F8035B"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4: Instruct the Buyer to Complete the Application</w:t>
      </w:r>
    </w:p>
    <w:p w14:paraId="29A588E3"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Advise the buyer that the application can be completed online for faster review and processing.</w:t>
      </w:r>
    </w:p>
    <w:p w14:paraId="4E81233D"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Managers should remind the buyer to:</w:t>
      </w:r>
    </w:p>
    <w:p w14:paraId="4B31AC88" w14:textId="77777777" w:rsidR="00EC5B5F" w:rsidRPr="00EC5B5F" w:rsidRDefault="00EC5B5F" w:rsidP="00EC5B5F">
      <w:pPr>
        <w:numPr>
          <w:ilvl w:val="0"/>
          <w:numId w:val="7"/>
        </w:numPr>
        <w:rPr>
          <w:rFonts w:ascii="Calibri" w:hAnsi="Calibri" w:cs="Calibri"/>
          <w:sz w:val="22"/>
          <w:szCs w:val="22"/>
        </w:rPr>
      </w:pPr>
      <w:r w:rsidRPr="00EC5B5F">
        <w:rPr>
          <w:rFonts w:ascii="Calibri" w:hAnsi="Calibri" w:cs="Calibri"/>
          <w:sz w:val="22"/>
          <w:szCs w:val="22"/>
        </w:rPr>
        <w:t xml:space="preserve">complete all required fields </w:t>
      </w:r>
    </w:p>
    <w:p w14:paraId="4BB4C149" w14:textId="77777777" w:rsidR="00EC5B5F" w:rsidRPr="00EC5B5F" w:rsidRDefault="00EC5B5F" w:rsidP="00EC5B5F">
      <w:pPr>
        <w:numPr>
          <w:ilvl w:val="0"/>
          <w:numId w:val="7"/>
        </w:numPr>
        <w:rPr>
          <w:rFonts w:ascii="Calibri" w:hAnsi="Calibri" w:cs="Calibri"/>
          <w:sz w:val="22"/>
          <w:szCs w:val="22"/>
        </w:rPr>
      </w:pPr>
      <w:r w:rsidRPr="00EC5B5F">
        <w:rPr>
          <w:rFonts w:ascii="Calibri" w:hAnsi="Calibri" w:cs="Calibri"/>
          <w:sz w:val="22"/>
          <w:szCs w:val="22"/>
        </w:rPr>
        <w:t xml:space="preserve">provide accurate information </w:t>
      </w:r>
    </w:p>
    <w:p w14:paraId="7067EC3A" w14:textId="77777777" w:rsidR="00EC5B5F" w:rsidRPr="00EC5B5F" w:rsidRDefault="00EC5B5F" w:rsidP="00EC5B5F">
      <w:pPr>
        <w:numPr>
          <w:ilvl w:val="0"/>
          <w:numId w:val="7"/>
        </w:numPr>
        <w:rPr>
          <w:rFonts w:ascii="Calibri" w:hAnsi="Calibri" w:cs="Calibri"/>
          <w:sz w:val="22"/>
          <w:szCs w:val="22"/>
        </w:rPr>
      </w:pPr>
      <w:r w:rsidRPr="00EC5B5F">
        <w:rPr>
          <w:rFonts w:ascii="Calibri" w:hAnsi="Calibri" w:cs="Calibri"/>
          <w:sz w:val="22"/>
          <w:szCs w:val="22"/>
        </w:rPr>
        <w:t xml:space="preserve">upload any requested documents promptly </w:t>
      </w:r>
    </w:p>
    <w:p w14:paraId="5DDE5DB0" w14:textId="77777777" w:rsidR="00EC5B5F" w:rsidRPr="00EC5B5F" w:rsidRDefault="00EC5B5F" w:rsidP="00EC5B5F">
      <w:pPr>
        <w:numPr>
          <w:ilvl w:val="0"/>
          <w:numId w:val="7"/>
        </w:numPr>
        <w:rPr>
          <w:rFonts w:ascii="Calibri" w:hAnsi="Calibri" w:cs="Calibri"/>
          <w:sz w:val="22"/>
          <w:szCs w:val="22"/>
        </w:rPr>
      </w:pPr>
      <w:r w:rsidRPr="00EC5B5F">
        <w:rPr>
          <w:rFonts w:ascii="Calibri" w:hAnsi="Calibri" w:cs="Calibri"/>
          <w:sz w:val="22"/>
          <w:szCs w:val="22"/>
        </w:rPr>
        <w:lastRenderedPageBreak/>
        <w:t xml:space="preserve">notify the community once the application has been submitted </w:t>
      </w:r>
    </w:p>
    <w:p w14:paraId="36BD0314"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5: Document the Application Link Sent</w:t>
      </w:r>
    </w:p>
    <w:p w14:paraId="0C2BDD73"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Once the link has been sent, document the following in the applicable tracking system, CRM, or Rent Manager notes:</w:t>
      </w:r>
    </w:p>
    <w:p w14:paraId="09DB4DB0" w14:textId="77777777" w:rsidR="00EC5B5F" w:rsidRPr="00EC5B5F" w:rsidRDefault="00EC5B5F" w:rsidP="00EC5B5F">
      <w:pPr>
        <w:numPr>
          <w:ilvl w:val="0"/>
          <w:numId w:val="8"/>
        </w:numPr>
        <w:rPr>
          <w:rFonts w:ascii="Calibri" w:hAnsi="Calibri" w:cs="Calibri"/>
          <w:sz w:val="22"/>
          <w:szCs w:val="22"/>
        </w:rPr>
      </w:pPr>
      <w:r w:rsidRPr="00EC5B5F">
        <w:rPr>
          <w:rFonts w:ascii="Calibri" w:hAnsi="Calibri" w:cs="Calibri"/>
          <w:sz w:val="22"/>
          <w:szCs w:val="22"/>
        </w:rPr>
        <w:t xml:space="preserve">date the link was sent </w:t>
      </w:r>
    </w:p>
    <w:p w14:paraId="3D40024C" w14:textId="77777777" w:rsidR="00EC5B5F" w:rsidRPr="00EC5B5F" w:rsidRDefault="00EC5B5F" w:rsidP="00EC5B5F">
      <w:pPr>
        <w:numPr>
          <w:ilvl w:val="0"/>
          <w:numId w:val="8"/>
        </w:numPr>
        <w:rPr>
          <w:rFonts w:ascii="Calibri" w:hAnsi="Calibri" w:cs="Calibri"/>
          <w:sz w:val="22"/>
          <w:szCs w:val="22"/>
        </w:rPr>
      </w:pPr>
      <w:r w:rsidRPr="00EC5B5F">
        <w:rPr>
          <w:rFonts w:ascii="Calibri" w:hAnsi="Calibri" w:cs="Calibri"/>
          <w:sz w:val="22"/>
          <w:szCs w:val="22"/>
        </w:rPr>
        <w:t xml:space="preserve">which lender link was provided </w:t>
      </w:r>
    </w:p>
    <w:p w14:paraId="5BA501A3" w14:textId="77777777" w:rsidR="00EC5B5F" w:rsidRPr="00EC5B5F" w:rsidRDefault="00EC5B5F" w:rsidP="00EC5B5F">
      <w:pPr>
        <w:numPr>
          <w:ilvl w:val="0"/>
          <w:numId w:val="8"/>
        </w:numPr>
        <w:rPr>
          <w:rFonts w:ascii="Calibri" w:hAnsi="Calibri" w:cs="Calibri"/>
          <w:sz w:val="22"/>
          <w:szCs w:val="22"/>
        </w:rPr>
      </w:pPr>
      <w:r w:rsidRPr="00EC5B5F">
        <w:rPr>
          <w:rFonts w:ascii="Calibri" w:hAnsi="Calibri" w:cs="Calibri"/>
          <w:sz w:val="22"/>
          <w:szCs w:val="22"/>
        </w:rPr>
        <w:t xml:space="preserve">any communication with the prospect regarding financing </w:t>
      </w:r>
    </w:p>
    <w:p w14:paraId="643CB6DC" w14:textId="77777777" w:rsidR="00EC5B5F" w:rsidRPr="00EC5B5F" w:rsidRDefault="00EC5B5F" w:rsidP="00EC5B5F">
      <w:pPr>
        <w:numPr>
          <w:ilvl w:val="0"/>
          <w:numId w:val="8"/>
        </w:numPr>
        <w:rPr>
          <w:rFonts w:ascii="Calibri" w:hAnsi="Calibri" w:cs="Calibri"/>
          <w:sz w:val="22"/>
          <w:szCs w:val="22"/>
        </w:rPr>
      </w:pPr>
      <w:r w:rsidRPr="00EC5B5F">
        <w:rPr>
          <w:rFonts w:ascii="Calibri" w:hAnsi="Calibri" w:cs="Calibri"/>
          <w:sz w:val="22"/>
          <w:szCs w:val="22"/>
        </w:rPr>
        <w:t xml:space="preserve">whether the buyer confirmed submission </w:t>
      </w:r>
    </w:p>
    <w:p w14:paraId="083FFE4D"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6: Follow Up</w:t>
      </w:r>
    </w:p>
    <w:p w14:paraId="1A0B846D"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Follow up with the buyer after the application is submitted to confirm progress and determine next steps.</w:t>
      </w:r>
    </w:p>
    <w:p w14:paraId="46E402C5"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Continue to monitor the financing process through:</w:t>
      </w:r>
    </w:p>
    <w:p w14:paraId="344B09BF" w14:textId="77777777" w:rsidR="00EC5B5F" w:rsidRPr="00EC5B5F" w:rsidRDefault="00EC5B5F" w:rsidP="00EC5B5F">
      <w:pPr>
        <w:numPr>
          <w:ilvl w:val="0"/>
          <w:numId w:val="9"/>
        </w:numPr>
        <w:rPr>
          <w:rFonts w:ascii="Calibri" w:hAnsi="Calibri" w:cs="Calibri"/>
          <w:sz w:val="22"/>
          <w:szCs w:val="22"/>
        </w:rPr>
      </w:pPr>
      <w:r w:rsidRPr="00EC5B5F">
        <w:rPr>
          <w:rFonts w:ascii="Calibri" w:hAnsi="Calibri" w:cs="Calibri"/>
          <w:sz w:val="22"/>
          <w:szCs w:val="22"/>
        </w:rPr>
        <w:t xml:space="preserve">submission </w:t>
      </w:r>
    </w:p>
    <w:p w14:paraId="3DC1B77C" w14:textId="77777777" w:rsidR="00EC5B5F" w:rsidRPr="00EC5B5F" w:rsidRDefault="00EC5B5F" w:rsidP="00EC5B5F">
      <w:pPr>
        <w:numPr>
          <w:ilvl w:val="0"/>
          <w:numId w:val="9"/>
        </w:numPr>
        <w:rPr>
          <w:rFonts w:ascii="Calibri" w:hAnsi="Calibri" w:cs="Calibri"/>
          <w:sz w:val="22"/>
          <w:szCs w:val="22"/>
        </w:rPr>
      </w:pPr>
      <w:r w:rsidRPr="00EC5B5F">
        <w:rPr>
          <w:rFonts w:ascii="Calibri" w:hAnsi="Calibri" w:cs="Calibri"/>
          <w:sz w:val="22"/>
          <w:szCs w:val="22"/>
        </w:rPr>
        <w:t xml:space="preserve">approval </w:t>
      </w:r>
    </w:p>
    <w:p w14:paraId="4BA8D462" w14:textId="77777777" w:rsidR="00EC5B5F" w:rsidRPr="00EC5B5F" w:rsidRDefault="00EC5B5F" w:rsidP="00EC5B5F">
      <w:pPr>
        <w:numPr>
          <w:ilvl w:val="0"/>
          <w:numId w:val="9"/>
        </w:numPr>
        <w:rPr>
          <w:rFonts w:ascii="Calibri" w:hAnsi="Calibri" w:cs="Calibri"/>
          <w:sz w:val="22"/>
          <w:szCs w:val="22"/>
        </w:rPr>
      </w:pPr>
      <w:r w:rsidRPr="00EC5B5F">
        <w:rPr>
          <w:rFonts w:ascii="Calibri" w:hAnsi="Calibri" w:cs="Calibri"/>
          <w:sz w:val="22"/>
          <w:szCs w:val="22"/>
        </w:rPr>
        <w:t xml:space="preserve">denial </w:t>
      </w:r>
    </w:p>
    <w:p w14:paraId="26E88041" w14:textId="77777777" w:rsidR="00EC5B5F" w:rsidRPr="00EC5B5F" w:rsidRDefault="00EC5B5F" w:rsidP="00EC5B5F">
      <w:pPr>
        <w:numPr>
          <w:ilvl w:val="0"/>
          <w:numId w:val="9"/>
        </w:numPr>
        <w:rPr>
          <w:rFonts w:ascii="Calibri" w:hAnsi="Calibri" w:cs="Calibri"/>
          <w:sz w:val="22"/>
          <w:szCs w:val="22"/>
        </w:rPr>
      </w:pPr>
      <w:r w:rsidRPr="00EC5B5F">
        <w:rPr>
          <w:rFonts w:ascii="Calibri" w:hAnsi="Calibri" w:cs="Calibri"/>
          <w:sz w:val="22"/>
          <w:szCs w:val="22"/>
        </w:rPr>
        <w:t xml:space="preserve">withdrawal </w:t>
      </w:r>
    </w:p>
    <w:p w14:paraId="408D107C" w14:textId="77777777" w:rsidR="00EC5B5F" w:rsidRPr="00EC5B5F" w:rsidRDefault="00EC5B5F" w:rsidP="00EC5B5F">
      <w:pPr>
        <w:numPr>
          <w:ilvl w:val="0"/>
          <w:numId w:val="9"/>
        </w:numPr>
        <w:rPr>
          <w:rFonts w:ascii="Calibri" w:hAnsi="Calibri" w:cs="Calibri"/>
          <w:sz w:val="22"/>
          <w:szCs w:val="22"/>
        </w:rPr>
      </w:pPr>
      <w:r w:rsidRPr="00EC5B5F">
        <w:rPr>
          <w:rFonts w:ascii="Calibri" w:hAnsi="Calibri" w:cs="Calibri"/>
          <w:sz w:val="22"/>
          <w:szCs w:val="22"/>
        </w:rPr>
        <w:t xml:space="preserve">or need for additional lender follow-up </w:t>
      </w:r>
    </w:p>
    <w:p w14:paraId="7EBE3AD6"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Step 7: Escalate Questions or Missing Setup</w:t>
      </w:r>
    </w:p>
    <w:p w14:paraId="62E4231E"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If the manager is unsure which lender link to use, if the community has not yet been set up, or if there is any confusion regarding the correct lending platform:</w:t>
      </w:r>
    </w:p>
    <w:p w14:paraId="65242E02" w14:textId="77777777" w:rsidR="00EC5B5F" w:rsidRPr="00EC5B5F" w:rsidRDefault="00EC5B5F" w:rsidP="00EC5B5F">
      <w:pPr>
        <w:numPr>
          <w:ilvl w:val="0"/>
          <w:numId w:val="10"/>
        </w:numPr>
        <w:rPr>
          <w:rFonts w:ascii="Calibri" w:hAnsi="Calibri" w:cs="Calibri"/>
          <w:sz w:val="22"/>
          <w:szCs w:val="22"/>
        </w:rPr>
      </w:pPr>
      <w:r w:rsidRPr="00EC5B5F">
        <w:rPr>
          <w:rFonts w:ascii="Calibri" w:hAnsi="Calibri" w:cs="Calibri"/>
          <w:sz w:val="22"/>
          <w:szCs w:val="22"/>
        </w:rPr>
        <w:t xml:space="preserve">escalate to the appropriate internal point of contact </w:t>
      </w:r>
    </w:p>
    <w:p w14:paraId="3805E316" w14:textId="77777777" w:rsidR="00EC5B5F" w:rsidRPr="00EC5B5F" w:rsidRDefault="00EC5B5F" w:rsidP="00EC5B5F">
      <w:pPr>
        <w:numPr>
          <w:ilvl w:val="0"/>
          <w:numId w:val="10"/>
        </w:numPr>
        <w:rPr>
          <w:rFonts w:ascii="Calibri" w:hAnsi="Calibri" w:cs="Calibri"/>
          <w:sz w:val="22"/>
          <w:szCs w:val="22"/>
        </w:rPr>
      </w:pPr>
      <w:r w:rsidRPr="00EC5B5F">
        <w:rPr>
          <w:rFonts w:ascii="Calibri" w:hAnsi="Calibri" w:cs="Calibri"/>
          <w:sz w:val="22"/>
          <w:szCs w:val="22"/>
        </w:rPr>
        <w:t xml:space="preserve">do not send an incorrect link </w:t>
      </w:r>
    </w:p>
    <w:p w14:paraId="54E58D18" w14:textId="77777777" w:rsidR="00EC5B5F" w:rsidRPr="00EC5B5F" w:rsidRDefault="00EC5B5F" w:rsidP="00EC5B5F">
      <w:pPr>
        <w:numPr>
          <w:ilvl w:val="0"/>
          <w:numId w:val="10"/>
        </w:numPr>
        <w:rPr>
          <w:rFonts w:ascii="Calibri" w:hAnsi="Calibri" w:cs="Calibri"/>
          <w:sz w:val="22"/>
          <w:szCs w:val="22"/>
        </w:rPr>
      </w:pPr>
      <w:r w:rsidRPr="00EC5B5F">
        <w:rPr>
          <w:rFonts w:ascii="Calibri" w:hAnsi="Calibri" w:cs="Calibri"/>
          <w:sz w:val="22"/>
          <w:szCs w:val="22"/>
        </w:rPr>
        <w:t xml:space="preserve">wait for confirmation before moving forward </w:t>
      </w:r>
    </w:p>
    <w:p w14:paraId="0562C437"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Documentation Expectations</w:t>
      </w:r>
    </w:p>
    <w:p w14:paraId="390E1413"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Managers are expected to maintain clear notes showing:</w:t>
      </w:r>
    </w:p>
    <w:p w14:paraId="6C24E92D" w14:textId="77777777" w:rsidR="00EC5B5F" w:rsidRPr="00EC5B5F" w:rsidRDefault="00EC5B5F" w:rsidP="00EC5B5F">
      <w:pPr>
        <w:numPr>
          <w:ilvl w:val="0"/>
          <w:numId w:val="11"/>
        </w:numPr>
        <w:rPr>
          <w:rFonts w:ascii="Calibri" w:hAnsi="Calibri" w:cs="Calibri"/>
          <w:sz w:val="22"/>
          <w:szCs w:val="22"/>
        </w:rPr>
      </w:pPr>
      <w:r w:rsidRPr="00EC5B5F">
        <w:rPr>
          <w:rFonts w:ascii="Calibri" w:hAnsi="Calibri" w:cs="Calibri"/>
          <w:sz w:val="22"/>
          <w:szCs w:val="22"/>
        </w:rPr>
        <w:t xml:space="preserve">which lender was offered </w:t>
      </w:r>
    </w:p>
    <w:p w14:paraId="5F12601A" w14:textId="77777777" w:rsidR="00EC5B5F" w:rsidRPr="00EC5B5F" w:rsidRDefault="00EC5B5F" w:rsidP="00EC5B5F">
      <w:pPr>
        <w:numPr>
          <w:ilvl w:val="0"/>
          <w:numId w:val="11"/>
        </w:numPr>
        <w:rPr>
          <w:rFonts w:ascii="Calibri" w:hAnsi="Calibri" w:cs="Calibri"/>
          <w:sz w:val="22"/>
          <w:szCs w:val="22"/>
        </w:rPr>
      </w:pPr>
      <w:r w:rsidRPr="00EC5B5F">
        <w:rPr>
          <w:rFonts w:ascii="Calibri" w:hAnsi="Calibri" w:cs="Calibri"/>
          <w:sz w:val="22"/>
          <w:szCs w:val="22"/>
        </w:rPr>
        <w:t xml:space="preserve">which link was sent </w:t>
      </w:r>
    </w:p>
    <w:p w14:paraId="5EFDAFEB" w14:textId="77777777" w:rsidR="00EC5B5F" w:rsidRPr="00EC5B5F" w:rsidRDefault="00EC5B5F" w:rsidP="00EC5B5F">
      <w:pPr>
        <w:numPr>
          <w:ilvl w:val="0"/>
          <w:numId w:val="11"/>
        </w:numPr>
        <w:rPr>
          <w:rFonts w:ascii="Calibri" w:hAnsi="Calibri" w:cs="Calibri"/>
          <w:sz w:val="22"/>
          <w:szCs w:val="22"/>
        </w:rPr>
      </w:pPr>
      <w:r w:rsidRPr="00EC5B5F">
        <w:rPr>
          <w:rFonts w:ascii="Calibri" w:hAnsi="Calibri" w:cs="Calibri"/>
          <w:sz w:val="22"/>
          <w:szCs w:val="22"/>
        </w:rPr>
        <w:t xml:space="preserve">when it was sent </w:t>
      </w:r>
    </w:p>
    <w:p w14:paraId="4552A87B" w14:textId="77777777" w:rsidR="00EC5B5F" w:rsidRPr="00EC5B5F" w:rsidRDefault="00EC5B5F" w:rsidP="00EC5B5F">
      <w:pPr>
        <w:numPr>
          <w:ilvl w:val="0"/>
          <w:numId w:val="11"/>
        </w:numPr>
        <w:rPr>
          <w:rFonts w:ascii="Calibri" w:hAnsi="Calibri" w:cs="Calibri"/>
          <w:sz w:val="22"/>
          <w:szCs w:val="22"/>
        </w:rPr>
      </w:pPr>
      <w:r w:rsidRPr="00EC5B5F">
        <w:rPr>
          <w:rFonts w:ascii="Calibri" w:hAnsi="Calibri" w:cs="Calibri"/>
          <w:sz w:val="22"/>
          <w:szCs w:val="22"/>
        </w:rPr>
        <w:lastRenderedPageBreak/>
        <w:t xml:space="preserve">whether the buyer completed the application </w:t>
      </w:r>
    </w:p>
    <w:p w14:paraId="0F1655EC" w14:textId="77777777" w:rsidR="00EC5B5F" w:rsidRPr="00EC5B5F" w:rsidRDefault="00EC5B5F" w:rsidP="00EC5B5F">
      <w:pPr>
        <w:numPr>
          <w:ilvl w:val="0"/>
          <w:numId w:val="11"/>
        </w:numPr>
        <w:rPr>
          <w:rFonts w:ascii="Calibri" w:hAnsi="Calibri" w:cs="Calibri"/>
          <w:sz w:val="22"/>
          <w:szCs w:val="22"/>
        </w:rPr>
      </w:pPr>
      <w:r w:rsidRPr="00EC5B5F">
        <w:rPr>
          <w:rFonts w:ascii="Calibri" w:hAnsi="Calibri" w:cs="Calibri"/>
          <w:sz w:val="22"/>
          <w:szCs w:val="22"/>
        </w:rPr>
        <w:t xml:space="preserve">any follow-up needed </w:t>
      </w:r>
    </w:p>
    <w:p w14:paraId="66EAED0A"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Proper documentation is important so the team can track financing progress and avoid confusion or duplicate outreach.</w:t>
      </w:r>
    </w:p>
    <w:p w14:paraId="5D947C36"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Important Notes</w:t>
      </w:r>
    </w:p>
    <w:p w14:paraId="246E0CD2" w14:textId="77777777" w:rsidR="00EC5B5F" w:rsidRPr="00EC5B5F" w:rsidRDefault="00EC5B5F" w:rsidP="00EC5B5F">
      <w:pPr>
        <w:numPr>
          <w:ilvl w:val="0"/>
          <w:numId w:val="12"/>
        </w:numPr>
        <w:rPr>
          <w:rFonts w:ascii="Calibri" w:hAnsi="Calibri" w:cs="Calibri"/>
          <w:sz w:val="22"/>
          <w:szCs w:val="22"/>
        </w:rPr>
      </w:pPr>
      <w:r w:rsidRPr="00EC5B5F">
        <w:rPr>
          <w:rFonts w:ascii="Calibri" w:hAnsi="Calibri" w:cs="Calibri"/>
          <w:sz w:val="22"/>
          <w:szCs w:val="22"/>
        </w:rPr>
        <w:t xml:space="preserve">The remaining communities are still being added to </w:t>
      </w:r>
      <w:r w:rsidRPr="00EC5B5F">
        <w:rPr>
          <w:rFonts w:ascii="Calibri" w:hAnsi="Calibri" w:cs="Calibri"/>
          <w:b/>
          <w:bCs/>
          <w:sz w:val="22"/>
          <w:szCs w:val="22"/>
        </w:rPr>
        <w:t>21st Mortgage</w:t>
      </w:r>
      <w:r w:rsidRPr="00EC5B5F">
        <w:rPr>
          <w:rFonts w:ascii="Calibri" w:hAnsi="Calibri" w:cs="Calibri"/>
          <w:sz w:val="22"/>
          <w:szCs w:val="22"/>
        </w:rPr>
        <w:t xml:space="preserve">. </w:t>
      </w:r>
    </w:p>
    <w:p w14:paraId="2CEE88AA" w14:textId="77777777" w:rsidR="00EC5B5F" w:rsidRPr="00EC5B5F" w:rsidRDefault="00EC5B5F" w:rsidP="00EC5B5F">
      <w:pPr>
        <w:numPr>
          <w:ilvl w:val="0"/>
          <w:numId w:val="12"/>
        </w:numPr>
        <w:rPr>
          <w:rFonts w:ascii="Calibri" w:hAnsi="Calibri" w:cs="Calibri"/>
          <w:sz w:val="22"/>
          <w:szCs w:val="22"/>
        </w:rPr>
      </w:pPr>
      <w:r w:rsidRPr="00EC5B5F">
        <w:rPr>
          <w:rFonts w:ascii="Calibri" w:hAnsi="Calibri" w:cs="Calibri"/>
          <w:b/>
          <w:bCs/>
          <w:sz w:val="22"/>
          <w:szCs w:val="22"/>
        </w:rPr>
        <w:t>Massachusetts communities are not included</w:t>
      </w:r>
      <w:r w:rsidRPr="00EC5B5F">
        <w:rPr>
          <w:rFonts w:ascii="Calibri" w:hAnsi="Calibri" w:cs="Calibri"/>
          <w:sz w:val="22"/>
          <w:szCs w:val="22"/>
        </w:rPr>
        <w:t xml:space="preserve"> in the </w:t>
      </w:r>
      <w:proofErr w:type="spellStart"/>
      <w:r w:rsidRPr="00EC5B5F">
        <w:rPr>
          <w:rFonts w:ascii="Calibri" w:hAnsi="Calibri" w:cs="Calibri"/>
          <w:sz w:val="22"/>
          <w:szCs w:val="22"/>
        </w:rPr>
        <w:t>autoMHatic</w:t>
      </w:r>
      <w:proofErr w:type="spellEnd"/>
      <w:r w:rsidRPr="00EC5B5F">
        <w:rPr>
          <w:rFonts w:ascii="Calibri" w:hAnsi="Calibri" w:cs="Calibri"/>
          <w:sz w:val="22"/>
          <w:szCs w:val="22"/>
        </w:rPr>
        <w:t xml:space="preserve"> setup. </w:t>
      </w:r>
    </w:p>
    <w:p w14:paraId="55FDBA52" w14:textId="77777777" w:rsidR="00EC5B5F" w:rsidRPr="00EC5B5F" w:rsidRDefault="00EC5B5F" w:rsidP="00EC5B5F">
      <w:pPr>
        <w:numPr>
          <w:ilvl w:val="0"/>
          <w:numId w:val="12"/>
        </w:numPr>
        <w:rPr>
          <w:rFonts w:ascii="Calibri" w:hAnsi="Calibri" w:cs="Calibri"/>
          <w:sz w:val="22"/>
          <w:szCs w:val="22"/>
        </w:rPr>
      </w:pPr>
      <w:r w:rsidRPr="00EC5B5F">
        <w:rPr>
          <w:rFonts w:ascii="Calibri" w:hAnsi="Calibri" w:cs="Calibri"/>
          <w:b/>
          <w:bCs/>
          <w:sz w:val="22"/>
          <w:szCs w:val="22"/>
        </w:rPr>
        <w:t xml:space="preserve">Community-specific </w:t>
      </w:r>
      <w:proofErr w:type="spellStart"/>
      <w:r w:rsidRPr="00EC5B5F">
        <w:rPr>
          <w:rFonts w:ascii="Calibri" w:hAnsi="Calibri" w:cs="Calibri"/>
          <w:b/>
          <w:bCs/>
          <w:sz w:val="22"/>
          <w:szCs w:val="22"/>
        </w:rPr>
        <w:t>autoMHatic</w:t>
      </w:r>
      <w:proofErr w:type="spellEnd"/>
      <w:r w:rsidRPr="00EC5B5F">
        <w:rPr>
          <w:rFonts w:ascii="Calibri" w:hAnsi="Calibri" w:cs="Calibri"/>
          <w:b/>
          <w:bCs/>
          <w:sz w:val="22"/>
          <w:szCs w:val="22"/>
        </w:rPr>
        <w:t xml:space="preserve"> links should always be used first</w:t>
      </w:r>
      <w:r w:rsidRPr="00EC5B5F">
        <w:rPr>
          <w:rFonts w:ascii="Calibri" w:hAnsi="Calibri" w:cs="Calibri"/>
          <w:sz w:val="22"/>
          <w:szCs w:val="22"/>
        </w:rPr>
        <w:t xml:space="preserve"> when available. </w:t>
      </w:r>
    </w:p>
    <w:p w14:paraId="01E1D075" w14:textId="77777777" w:rsidR="00EC5B5F" w:rsidRPr="00EC5B5F" w:rsidRDefault="00EC5B5F" w:rsidP="00EC5B5F">
      <w:pPr>
        <w:numPr>
          <w:ilvl w:val="0"/>
          <w:numId w:val="12"/>
        </w:numPr>
        <w:rPr>
          <w:rFonts w:ascii="Calibri" w:hAnsi="Calibri" w:cs="Calibri"/>
          <w:sz w:val="22"/>
          <w:szCs w:val="22"/>
        </w:rPr>
      </w:pPr>
      <w:r w:rsidRPr="00EC5B5F">
        <w:rPr>
          <w:rFonts w:ascii="Calibri" w:hAnsi="Calibri" w:cs="Calibri"/>
          <w:sz w:val="22"/>
          <w:szCs w:val="22"/>
        </w:rPr>
        <w:t xml:space="preserve">Using the correct lender link helps keep applications organized and connected to the correct community. </w:t>
      </w:r>
    </w:p>
    <w:p w14:paraId="4F06C4DC" w14:textId="77777777" w:rsidR="00EC5B5F" w:rsidRPr="00EC5B5F" w:rsidRDefault="00EC5B5F" w:rsidP="00EC5B5F">
      <w:pPr>
        <w:numPr>
          <w:ilvl w:val="0"/>
          <w:numId w:val="12"/>
        </w:numPr>
        <w:rPr>
          <w:rFonts w:ascii="Calibri" w:hAnsi="Calibri" w:cs="Calibri"/>
          <w:sz w:val="22"/>
          <w:szCs w:val="22"/>
        </w:rPr>
      </w:pPr>
      <w:r w:rsidRPr="00EC5B5F">
        <w:rPr>
          <w:rFonts w:ascii="Calibri" w:hAnsi="Calibri" w:cs="Calibri"/>
          <w:sz w:val="22"/>
          <w:szCs w:val="22"/>
        </w:rPr>
        <w:t xml:space="preserve">If there is uncertainty, stop and confirm before sending anything to the buyer. </w:t>
      </w:r>
    </w:p>
    <w:p w14:paraId="51BB1A25" w14:textId="77777777" w:rsidR="00EC5B5F" w:rsidRPr="00EC5B5F" w:rsidRDefault="00EC5B5F" w:rsidP="00EC5B5F">
      <w:pPr>
        <w:rPr>
          <w:rFonts w:ascii="Calibri" w:hAnsi="Calibri" w:cs="Calibri"/>
          <w:b/>
          <w:bCs/>
          <w:sz w:val="22"/>
          <w:szCs w:val="22"/>
        </w:rPr>
      </w:pPr>
      <w:r w:rsidRPr="00EC5B5F">
        <w:rPr>
          <w:rFonts w:ascii="Calibri" w:hAnsi="Calibri" w:cs="Calibri"/>
          <w:b/>
          <w:bCs/>
          <w:sz w:val="22"/>
          <w:szCs w:val="22"/>
        </w:rPr>
        <w:t>Suggested Script for Managers</w:t>
      </w:r>
    </w:p>
    <w:p w14:paraId="11E6CF57" w14:textId="77777777" w:rsidR="00EC5B5F" w:rsidRPr="00EC5B5F" w:rsidRDefault="00EC5B5F" w:rsidP="00EC5B5F">
      <w:pPr>
        <w:rPr>
          <w:rFonts w:ascii="Calibri" w:hAnsi="Calibri" w:cs="Calibri"/>
          <w:sz w:val="22"/>
          <w:szCs w:val="22"/>
        </w:rPr>
      </w:pPr>
      <w:r w:rsidRPr="00EC5B5F">
        <w:rPr>
          <w:rFonts w:ascii="Calibri" w:hAnsi="Calibri" w:cs="Calibri"/>
          <w:sz w:val="22"/>
          <w:szCs w:val="22"/>
        </w:rPr>
        <w:t xml:space="preserve">“You can complete your loan application online using the link below. Please complete it as soon as possible and let me know once it has been submitted so I can track it on our </w:t>
      </w:r>
      <w:proofErr w:type="gramStart"/>
      <w:r w:rsidRPr="00EC5B5F">
        <w:rPr>
          <w:rFonts w:ascii="Calibri" w:hAnsi="Calibri" w:cs="Calibri"/>
          <w:sz w:val="22"/>
          <w:szCs w:val="22"/>
        </w:rPr>
        <w:t>side.”</w:t>
      </w:r>
      <w:proofErr w:type="gramEnd"/>
    </w:p>
    <w:p w14:paraId="183BDDEC" w14:textId="77777777" w:rsidR="00E830B2" w:rsidRPr="00EC5B5F" w:rsidRDefault="00E830B2">
      <w:pPr>
        <w:rPr>
          <w:rFonts w:ascii="Calibri" w:hAnsi="Calibri" w:cs="Calibri"/>
          <w:sz w:val="22"/>
          <w:szCs w:val="22"/>
        </w:rPr>
      </w:pPr>
    </w:p>
    <w:sectPr w:rsidR="00E830B2" w:rsidRPr="00EC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208"/>
    <w:multiLevelType w:val="multilevel"/>
    <w:tmpl w:val="F84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A5B46"/>
    <w:multiLevelType w:val="multilevel"/>
    <w:tmpl w:val="CFAE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9318E"/>
    <w:multiLevelType w:val="multilevel"/>
    <w:tmpl w:val="A12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04071"/>
    <w:multiLevelType w:val="multilevel"/>
    <w:tmpl w:val="00D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F0B81"/>
    <w:multiLevelType w:val="multilevel"/>
    <w:tmpl w:val="110C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14E4A"/>
    <w:multiLevelType w:val="multilevel"/>
    <w:tmpl w:val="5F5E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74833"/>
    <w:multiLevelType w:val="multilevel"/>
    <w:tmpl w:val="3E92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C27CA"/>
    <w:multiLevelType w:val="multilevel"/>
    <w:tmpl w:val="705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21294"/>
    <w:multiLevelType w:val="multilevel"/>
    <w:tmpl w:val="F13A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374A0"/>
    <w:multiLevelType w:val="multilevel"/>
    <w:tmpl w:val="BCB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1115F"/>
    <w:multiLevelType w:val="multilevel"/>
    <w:tmpl w:val="2A0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56A78"/>
    <w:multiLevelType w:val="multilevel"/>
    <w:tmpl w:val="7C7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187895">
    <w:abstractNumId w:val="1"/>
  </w:num>
  <w:num w:numId="2" w16cid:durableId="1414084166">
    <w:abstractNumId w:val="7"/>
  </w:num>
  <w:num w:numId="3" w16cid:durableId="40062310">
    <w:abstractNumId w:val="10"/>
  </w:num>
  <w:num w:numId="4" w16cid:durableId="91122626">
    <w:abstractNumId w:val="0"/>
  </w:num>
  <w:num w:numId="5" w16cid:durableId="38674324">
    <w:abstractNumId w:val="5"/>
  </w:num>
  <w:num w:numId="6" w16cid:durableId="2054306166">
    <w:abstractNumId w:val="3"/>
  </w:num>
  <w:num w:numId="7" w16cid:durableId="1106927410">
    <w:abstractNumId w:val="4"/>
  </w:num>
  <w:num w:numId="8" w16cid:durableId="1601136941">
    <w:abstractNumId w:val="8"/>
  </w:num>
  <w:num w:numId="9" w16cid:durableId="1211527926">
    <w:abstractNumId w:val="6"/>
  </w:num>
  <w:num w:numId="10" w16cid:durableId="21442504">
    <w:abstractNumId w:val="2"/>
  </w:num>
  <w:num w:numId="11" w16cid:durableId="698434090">
    <w:abstractNumId w:val="9"/>
  </w:num>
  <w:num w:numId="12" w16cid:durableId="1435126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5F"/>
    <w:rsid w:val="00360052"/>
    <w:rsid w:val="003C013D"/>
    <w:rsid w:val="00C713B5"/>
    <w:rsid w:val="00D307AE"/>
    <w:rsid w:val="00DC5E84"/>
    <w:rsid w:val="00E830B2"/>
    <w:rsid w:val="00EC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0A49"/>
  <w15:chartTrackingRefBased/>
  <w15:docId w15:val="{9A5CD4C3-17A9-48FB-BC80-E3CE6B79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5F"/>
    <w:rPr>
      <w:rFonts w:eastAsiaTheme="majorEastAsia" w:cstheme="majorBidi"/>
      <w:color w:val="272727" w:themeColor="text1" w:themeTint="D8"/>
    </w:rPr>
  </w:style>
  <w:style w:type="paragraph" w:styleId="Title">
    <w:name w:val="Title"/>
    <w:basedOn w:val="Normal"/>
    <w:next w:val="Normal"/>
    <w:link w:val="TitleChar"/>
    <w:uiPriority w:val="10"/>
    <w:qFormat/>
    <w:rsid w:val="00EC5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5F"/>
    <w:pPr>
      <w:spacing w:before="160"/>
      <w:jc w:val="center"/>
    </w:pPr>
    <w:rPr>
      <w:i/>
      <w:iCs/>
      <w:color w:val="404040" w:themeColor="text1" w:themeTint="BF"/>
    </w:rPr>
  </w:style>
  <w:style w:type="character" w:customStyle="1" w:styleId="QuoteChar">
    <w:name w:val="Quote Char"/>
    <w:basedOn w:val="DefaultParagraphFont"/>
    <w:link w:val="Quote"/>
    <w:uiPriority w:val="29"/>
    <w:rsid w:val="00EC5B5F"/>
    <w:rPr>
      <w:i/>
      <w:iCs/>
      <w:color w:val="404040" w:themeColor="text1" w:themeTint="BF"/>
    </w:rPr>
  </w:style>
  <w:style w:type="paragraph" w:styleId="ListParagraph">
    <w:name w:val="List Paragraph"/>
    <w:basedOn w:val="Normal"/>
    <w:uiPriority w:val="34"/>
    <w:qFormat/>
    <w:rsid w:val="00EC5B5F"/>
    <w:pPr>
      <w:ind w:left="720"/>
      <w:contextualSpacing/>
    </w:pPr>
  </w:style>
  <w:style w:type="character" w:styleId="IntenseEmphasis">
    <w:name w:val="Intense Emphasis"/>
    <w:basedOn w:val="DefaultParagraphFont"/>
    <w:uiPriority w:val="21"/>
    <w:qFormat/>
    <w:rsid w:val="00EC5B5F"/>
    <w:rPr>
      <w:i/>
      <w:iCs/>
      <w:color w:val="0F4761" w:themeColor="accent1" w:themeShade="BF"/>
    </w:rPr>
  </w:style>
  <w:style w:type="paragraph" w:styleId="IntenseQuote">
    <w:name w:val="Intense Quote"/>
    <w:basedOn w:val="Normal"/>
    <w:next w:val="Normal"/>
    <w:link w:val="IntenseQuoteChar"/>
    <w:uiPriority w:val="30"/>
    <w:qFormat/>
    <w:rsid w:val="00EC5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5F"/>
    <w:rPr>
      <w:i/>
      <w:iCs/>
      <w:color w:val="0F4761" w:themeColor="accent1" w:themeShade="BF"/>
    </w:rPr>
  </w:style>
  <w:style w:type="character" w:styleId="IntenseReference">
    <w:name w:val="Intense Reference"/>
    <w:basedOn w:val="DefaultParagraphFont"/>
    <w:uiPriority w:val="32"/>
    <w:qFormat/>
    <w:rsid w:val="00EC5B5F"/>
    <w:rPr>
      <w:b/>
      <w:bCs/>
      <w:smallCaps/>
      <w:color w:val="0F4761" w:themeColor="accent1" w:themeShade="BF"/>
      <w:spacing w:val="5"/>
    </w:rPr>
  </w:style>
  <w:style w:type="character" w:styleId="Hyperlink">
    <w:name w:val="Hyperlink"/>
    <w:basedOn w:val="DefaultParagraphFont"/>
    <w:uiPriority w:val="99"/>
    <w:unhideWhenUsed/>
    <w:rsid w:val="00EC5B5F"/>
    <w:rPr>
      <w:color w:val="467886" w:themeColor="hyperlink"/>
      <w:u w:val="single"/>
    </w:rPr>
  </w:style>
  <w:style w:type="character" w:styleId="UnresolvedMention">
    <w:name w:val="Unresolved Mention"/>
    <w:basedOn w:val="DefaultParagraphFont"/>
    <w:uiPriority w:val="99"/>
    <w:semiHidden/>
    <w:unhideWhenUsed/>
    <w:rsid w:val="00EC5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m11.safelinks.protection.outlook.com/?url=https%3A%2F%2Fapply.automhatic.com%2Fhomehub%2Flogin&amp;data=05%7C02%7Cnatalie%40parakeetcommunities.com%7Ce324aef80c8b44dd6cd508de97c30f84%7C8a338c82657d4604b4b39b929ccd7abe%7C0%7C0%7C639115061510911054%7CUnknown%7CTWFpbGZsb3d8eyJFbXB0eU1hcGkiOnRydWUsIlYiOiIwLjAuMDAwMCIsIlAiOiJXaW4zMiIsIkFOIjoiTWFpbCIsIldUIjoyfQ%3D%3D%7C0%7C%7C%7C&amp;sdata=aVXzAWS%2B%2BqhHm9H6MoV3rMbXJNCJ95pgVVJtk%2FgOL3k%3D&amp;reserved=0" TargetMode="External"/><Relationship Id="rId11" Type="http://schemas.openxmlformats.org/officeDocument/2006/relationships/customXml" Target="../customXml/item3.xml"/><Relationship Id="rId5" Type="http://schemas.openxmlformats.org/officeDocument/2006/relationships/hyperlink" Target="https://nam11.safelinks.protection.outlook.com/?url=https%3A%2F%2Fidp.21stmortgage.com%2FAccount%2FRegister%3Freturnurl%3Dhttps%253A%252F%252Fapply.21stmortgage.com%252F%253F&amp;data=05%7C02%7Cnatalie%40parakeetcommunities.com%7Ce324aef80c8b44dd6cd508de97c30f84%7C8a338c82657d4604b4b39b929ccd7abe%7C0%7C0%7C639115061510889646%7CUnknown%7CTWFpbGZsb3d8eyJFbXB0eU1hcGkiOnRydWUsIlYiOiIwLjAuMDAwMCIsIlAiOiJXaW4zMiIsIkFOIjoiTWFpbCIsIldUIjoyfQ%3D%3D%7C0%7C%7C%7C&amp;sdata=NbbPH4lRRMo9JFlaCExbv9SHN7w9sJmIy1xbjn8KcVc%3D&amp;reserved=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DB683BE4-3066-43FD-8386-330F5487B74E}"/>
</file>

<file path=customXml/itemProps2.xml><?xml version="1.0" encoding="utf-8"?>
<ds:datastoreItem xmlns:ds="http://schemas.openxmlformats.org/officeDocument/2006/customXml" ds:itemID="{44969602-A273-432E-8B3F-CB2577423E1D}"/>
</file>

<file path=customXml/itemProps3.xml><?xml version="1.0" encoding="utf-8"?>
<ds:datastoreItem xmlns:ds="http://schemas.openxmlformats.org/officeDocument/2006/customXml" ds:itemID="{0B73232E-8265-4362-8B5C-F442CA4031C4}"/>
</file>

<file path=docProps/app.xml><?xml version="1.0" encoding="utf-8"?>
<Properties xmlns="http://schemas.openxmlformats.org/officeDocument/2006/extended-properties" xmlns:vt="http://schemas.openxmlformats.org/officeDocument/2006/docPropsVTypes">
  <Template>Normal.dotm</Template>
  <TotalTime>904</TotalTime>
  <Pages>5</Pages>
  <Words>832</Words>
  <Characters>4862</Characters>
  <Application>Microsoft Office Word</Application>
  <DocSecurity>0</DocSecurity>
  <Lines>128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Magurne</dc:creator>
  <cp:keywords/>
  <dc:description/>
  <cp:lastModifiedBy>Natalie Magurne</cp:lastModifiedBy>
  <cp:revision>2</cp:revision>
  <dcterms:created xsi:type="dcterms:W3CDTF">2026-04-13T00:26:00Z</dcterms:created>
  <dcterms:modified xsi:type="dcterms:W3CDTF">2026-04-13T15:40:00Z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