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Title"/>
      </w:pPr>
      <w:r>
        <w:t xml:space="preserve">Project 02 — AWS Secure Landing Zone, Event Backbone &amp; Simulated Datacenter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Build a small but properly governed AWS foundation for Apex: federated access from Okta, Terraform-managed infrastructure, a private network, encrypted storage, an OAuth-protected API, an idempotent event pipeline — and a "datacenter" VPC that plays Apex Home Lending's on-prem mortgage servicing system for later Projects.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2"/>
        <w:gridCol w:w="8668"/>
      </w:tblGrid>
      <w:tr>
        <w:trPr>
          <w:cantSplit/>
        </w:trPr>
        <w:tc>
          <w:tcPr>
            <w:tcW w:type="dxa" w:w="1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Effort</w:t>
            </w:r>
          </w:p>
        </w:tc>
        <w:tc>
          <w:tcPr>
            <w:tcW w:type="dxa" w:w="8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~2 weeks</w:t>
            </w:r>
          </w:p>
        </w:tc>
      </w:tr>
      <w:tr>
        <w:trPr>
          <w:cantSplit/>
        </w:trPr>
        <w:tc>
          <w:tcPr>
            <w:tcW w:type="dxa" w:w="1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Prereqs</w:t>
            </w:r>
          </w:p>
        </w:tc>
        <w:tc>
          <w:tcPr>
            <w:tcW w:type="dxa" w:w="8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Project 01; Terraform ≥ 1.10; AWS CLI v2; Python 3.12; GitHub repo</w:t>
            </w:r>
          </w:p>
        </w:tc>
      </w:tr>
      <w:tr>
        <w:trPr>
          <w:cantSplit/>
        </w:trPr>
        <w:tc>
          <w:tcPr>
            <w:tcW w:type="dxa" w:w="1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Produces</w:t>
            </w:r>
          </w:p>
        </w:tc>
        <w:tc>
          <w:tcPr>
            <w:tcW w:type="dxa" w:w="8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Terraform modules, API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apex-aws-api</w:t>
            </w:r>
            <w:r>
              <w:rPr>
                <w:b w:val="false"/>
                <w:bCs w:val="false"/>
                <w:sz w:val="17"/>
                <w:szCs w:val="17"/>
              </w:rPr>
              <w:t xml:space="preserve">, EventBridge bus + SQS + Lambda consumer, S3 data buckets, DC-sim VPC with Postgres, CI/CD via GitHub OIDC, ADR-003/004/005</w:t>
            </w:r>
          </w:p>
        </w:tc>
      </w:tr>
      <w:tr>
        <w:trPr>
          <w:cantSplit/>
        </w:trPr>
        <w:tc>
          <w:tcPr>
            <w:tcW w:type="dxa" w:w="1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Reused by</w:t>
            </w:r>
          </w:p>
        </w:tc>
        <w:tc>
          <w:tcPr>
            <w:tcW w:type="dxa" w:w="8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03 (outbound callouts), 04 (S3 → Data 360), 06 (on-prem connectivity, Mule → AWS), 07 (agent runtime)</w:t>
            </w:r>
          </w:p>
        </w:tc>
      </w:tr>
      <w:tr>
        <w:trPr>
          <w:cantSplit/>
        </w:trPr>
        <w:tc>
          <w:tcPr>
            <w:tcW w:type="dxa" w:w="1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Region</w:t>
            </w:r>
          </w:p>
        </w:tc>
        <w:tc>
          <w:tcPr>
            <w:tcW w:type="dxa" w:w="8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ca-central-1</w:t>
            </w:r>
            <w:r>
              <w:rPr>
                <w:b w:val="false"/>
                <w:bCs w:val="false"/>
                <w:sz w:val="17"/>
                <w:szCs w:val="17"/>
              </w:rPr>
              <w:t xml:space="preserve"> (Canada Central) unless a service isn't available there — then ADR</w:t>
            </w:r>
          </w:p>
        </w:tc>
      </w:tr>
    </w:tbl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ContentsHeading"/>
      </w:pPr>
      <w:r>
        <w:t xml:space="preserve">Contents</w:t>
      </w:r>
    </w:p>
    <w:p>
      <w:pPr>
        <w:pStyle w:val="ContentsItem"/>
      </w:pPr>
      <w:hyperlink w:history="1" w:anchor="s1">
        <w:r>
          <w:rPr>
            <w:color w:val="0563C1"/>
          </w:rPr>
          <w:t xml:space="preserve">0. Detailed setup (do this before Step 1)</w:t>
        </w:r>
      </w:hyperlink>
    </w:p>
    <w:p>
      <w:pPr>
        <w:pStyle w:val="ContentsItem"/>
      </w:pPr>
      <w:hyperlink w:history="1" w:anchor="s2">
        <w:r>
          <w:rPr>
            <w:color w:val="0563C1"/>
          </w:rPr>
          <w:t xml:space="preserve">1. Architecture</w:t>
        </w:r>
      </w:hyperlink>
    </w:p>
    <w:p>
      <w:pPr>
        <w:pStyle w:val="ContentsItem"/>
      </w:pPr>
      <w:hyperlink w:history="1" w:anchor="s3">
        <w:r>
          <w:rPr>
            <w:color w:val="0563C1"/>
          </w:rPr>
          <w:t xml:space="preserve">2. Step-by-step build</w:t>
        </w:r>
      </w:hyperlink>
    </w:p>
    <w:p>
      <w:pPr>
        <w:pStyle w:val="ContentsItem"/>
      </w:pPr>
      <w:hyperlink w:history="1" w:anchor="s4">
        <w:r>
          <w:rPr>
            <w:color w:val="0563C1"/>
          </w:rPr>
          <w:t xml:space="preserve">3. Tests (security + reliability evidence)</w:t>
        </w:r>
      </w:hyperlink>
    </w:p>
    <w:p>
      <w:pPr>
        <w:pStyle w:val="ContentsItem"/>
      </w:pPr>
      <w:hyperlink w:history="1" w:anchor="s5">
        <w:r>
          <w:rPr>
            <w:color w:val="0563C1"/>
          </w:rPr>
          <w:t xml:space="preserve">4. ADRs</w:t>
        </w:r>
      </w:hyperlink>
    </w:p>
    <w:p>
      <w:pPr>
        <w:pStyle w:val="ContentsItem"/>
      </w:pPr>
      <w:hyperlink w:history="1" w:anchor="s6">
        <w:r>
          <w:rPr>
            <w:color w:val="0563C1"/>
          </w:rPr>
          <w:t xml:space="preserve">5. Cost &amp; teardown</w:t>
        </w:r>
      </w:hyperlink>
    </w:p>
    <w:p>
      <w:pPr>
        <w:pStyle w:val="ContentsItem"/>
      </w:pPr>
      <w:hyperlink w:history="1" w:anchor="s7">
        <w:r>
          <w:rPr>
            <w:color w:val="0563C1"/>
          </w:rPr>
          <w:t xml:space="preserve">6. Interview drill</w:t>
        </w:r>
      </w:hyperlink>
    </w:p>
    <w:p>
      <w:pPr>
        <w:pBdr>
          <w:bottom w:val="single" w:color="BFBFBF" w:sz="6" w:space="4"/>
        </w:pBdr>
      </w:pPr>
    </w:p>
    <w:p>
      <w:pPr>
        <w:pStyle w:val="Heading1"/>
      </w:pPr>
      <w:bookmarkStart w:name="s1" w:id="1"/>
      <w:r>
        <w:t xml:space="preserve">0. Detailed setup (do this before Step 1)</w:t>
      </w:r>
      <w:bookmarkEnd w:id="1"/>
    </w:p>
    <w:p>
      <w:pPr>
        <w:pStyle w:val="Heading2"/>
      </w:pPr>
      <w:r>
        <w:t xml:space="preserve">0.1 Create the AWS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aws.amazon.com</w:t>
      </w:r>
      <w:r>
        <w:t xml:space="preserve"> → </w:t>
      </w:r>
      <w:r>
        <w:rPr>
          <w:b/>
          <w:bCs/>
        </w:rPr>
        <w:t xml:space="preserve">Create an AWS Account</w:t>
      </w:r>
      <w:r>
        <w:t xml:space="preserve"> → root email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you+aws-mgmt@…</w:t>
      </w:r>
      <w:r>
        <w:t xml:space="preserve">, account name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apex-management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Contact type Personal, add a card, verify phone, choose </w:t>
      </w:r>
      <w:r>
        <w:rPr>
          <w:b/>
          <w:bCs/>
        </w:rPr>
        <w:t xml:space="preserve">Basic support – Free</w:t>
      </w:r>
      <w:r>
        <w:t xml:space="preserve">. When asked for an </w:t>
      </w:r>
      <w:r>
        <w:rPr>
          <w:b/>
          <w:bCs/>
        </w:rPr>
        <w:t xml:space="preserve">account plan</w:t>
      </w:r>
      <w:r>
        <w:t xml:space="preserve">, choose the </w:t>
      </w:r>
      <w:r>
        <w:rPr>
          <w:b/>
          <w:bCs/>
        </w:rPr>
        <w:t xml:space="preserve">paid plan</w:t>
      </w:r>
      <w:r>
        <w:t xml:space="preserve">: you still receive the sign-up credits (they're applied to your bills), whereas the free plan restricts some services and closes the account after 6 months or when credits run out — shorter than this programme. Joining AWS Organizations would upgrade a free-plan account anyway.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 in as root → top-right account menu → </w:t>
      </w:r>
      <w:r>
        <w:rPr>
          <w:b/>
          <w:bCs/>
        </w:rPr>
        <w:t xml:space="preserve">Security credentials</w:t>
      </w:r>
      <w:r>
        <w:t xml:space="preserve"> → </w:t>
      </w:r>
      <w:r>
        <w:rPr>
          <w:b/>
          <w:bCs/>
        </w:rPr>
        <w:t xml:space="preserve">Assign MFA device</w:t>
      </w:r>
      <w:r>
        <w:t xml:space="preserve"> (passkey or authenticator app). Confirm there are </w:t>
      </w:r>
      <w:r>
        <w:rPr>
          <w:b/>
          <w:bCs/>
        </w:rPr>
        <w:t xml:space="preserve">no access keys</w:t>
      </w:r>
      <w:r>
        <w:t xml:space="preserve"> listed.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 menu → </w:t>
      </w:r>
      <w:r>
        <w:rPr>
          <w:b/>
          <w:bCs/>
        </w:rPr>
        <w:t xml:space="preserve">Account</w:t>
      </w:r>
      <w:r>
        <w:t xml:space="preserve"> → </w:t>
      </w:r>
      <w:r>
        <w:rPr>
          <w:b/>
          <w:bCs/>
        </w:rPr>
        <w:t xml:space="preserve">Alternate contacts</w:t>
      </w:r>
      <w:r>
        <w:t xml:space="preserve"> → fill in billing/operations/security (your email).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Billing and Cost Management → Billing preferences</w:t>
      </w:r>
      <w:r>
        <w:t xml:space="preserve"> → enable </w:t>
      </w:r>
      <w:r>
        <w:rPr>
          <w:i/>
          <w:iCs/>
        </w:rPr>
        <w:t xml:space="preserve">Receive AWS Free Tier alerts</w:t>
      </w:r>
      <w:r>
        <w:t xml:space="preserve"> and </w:t>
      </w:r>
      <w:r>
        <w:rPr>
          <w:i/>
          <w:iCs/>
        </w:rPr>
        <w:t xml:space="preserve">Receive CloudWatch billing alerts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Billing and Cost Management → Budgets → Create budget</w:t>
      </w:r>
      <w:r>
        <w:t xml:space="preserve"> → </w:t>
      </w:r>
      <w:r>
        <w:rPr>
          <w:i/>
          <w:iCs/>
        </w:rPr>
        <w:t xml:space="preserve">Use a template</w:t>
      </w:r>
      <w:r>
        <w:t xml:space="preserve"> → </w:t>
      </w:r>
      <w:r>
        <w:rPr>
          <w:b/>
          <w:bCs/>
        </w:rPr>
        <w:t xml:space="preserve">Monthly cost budget</w:t>
      </w:r>
      <w:r>
        <w:t xml:space="preserve"> → amount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50</w:t>
      </w:r>
      <w:r>
        <w:t xml:space="preserve"> → email recipients → Create. Add a second: </w:t>
      </w:r>
      <w:r>
        <w:rPr>
          <w:b/>
          <w:bCs/>
        </w:rPr>
        <w:t xml:space="preserve">Zero spend budget</w:t>
      </w:r>
      <w:r>
        <w:t xml:space="preserve"> (alerts on the first cent — useful early 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Billing and Cost Management → Cost Anomaly Detection</w:t>
      </w:r>
      <w:r>
        <w:t xml:space="preserve"> → Create monitor → AWS services → alert threshold $10 → daily summary to your email.</w:t>
      </w:r>
    </w:p>
    <w:p>
      <w:pPr>
        <w:pStyle w:val="Heading2"/>
      </w:pPr>
      <w:r>
        <w:t xml:space="preserve">0.2 AWS Organizations and the sandbox account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Console search </w:t>
      </w:r>
      <w:r>
        <w:rPr>
          <w:b/>
          <w:bCs/>
        </w:rPr>
        <w:t xml:space="preserve">Organizations</w:t>
      </w:r>
      <w:r>
        <w:t xml:space="preserve"> → </w:t>
      </w:r>
      <w:r>
        <w:rPr>
          <w:b/>
          <w:bCs/>
        </w:rPr>
        <w:t xml:space="preserve">Create an organization</w:t>
      </w:r>
      <w:r>
        <w:t xml:space="preserve"> (all features).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Add an AWS account</w:t>
      </w:r>
      <w:r>
        <w:t xml:space="preserve"> → </w:t>
      </w:r>
      <w:r>
        <w:rPr>
          <w:b/>
          <w:bCs/>
        </w:rPr>
        <w:t xml:space="preserve">Create an AWS account</w:t>
      </w:r>
      <w:r>
        <w:t xml:space="preserve">: name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apex-sandbox</w:t>
      </w:r>
      <w:r>
        <w:t xml:space="preserve">, email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you+aws-sandbox@…</w:t>
      </w:r>
      <w:r>
        <w:t xml:space="preserve">, IAM role name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OrganizationAccountAccessRole</w:t>
      </w:r>
      <w:r>
        <w:t xml:space="preserve"> (default) → Create. Wait ~2 min.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Note both 12-digit account IDs in your password manager (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AWS_MGMT_ACCOUNT_ID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AWS_SANDBOX_ACCOUNT_ID</w:t>
      </w:r>
      <w:r>
        <w:t xml:space="preserve">).</w:t>
      </w:r>
    </w:p>
    <w:p>
      <w:pPr>
        <w:pStyle w:val="Heading2"/>
      </w:pPr>
      <w:r>
        <w:t xml:space="preserve">0.3 IAM Identity Center federated with Okta (click by click)</w:t>
      </w:r>
    </w:p>
    <w:p>
      <w:pPr>
        <w:spacing w:after="120"/>
      </w:pPr>
      <w:r>
        <w:rPr>
          <w:b/>
          <w:bCs/>
        </w:rPr>
        <w:t xml:space="preserve">AWS side, part 1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Switch region (top bar) to </w:t>
      </w:r>
      <w:r>
        <w:rPr>
          <w:b/>
          <w:bCs/>
        </w:rPr>
        <w:t xml:space="preserve">Canada (Central) ca-central-1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Console search </w:t>
      </w:r>
      <w:r>
        <w:rPr>
          <w:b/>
          <w:bCs/>
        </w:rPr>
        <w:t xml:space="preserve">IAM Identity Center</w:t>
      </w:r>
      <w:r>
        <w:t xml:space="preserve"> → </w:t>
      </w:r>
      <w:r>
        <w:rPr>
          <w:b/>
          <w:bCs/>
        </w:rPr>
        <w:t xml:space="preserve">Enable</w:t>
      </w:r>
      <w:r>
        <w:t xml:space="preserve"> → </w:t>
      </w:r>
      <w:r>
        <w:rPr>
          <w:i/>
          <w:iCs/>
        </w:rPr>
        <w:t xml:space="preserve">Enable with AWS Organizations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Settings → Identity source → Actions → Change identity source</w:t>
      </w:r>
      <w:r>
        <w:t xml:space="preserve"> → </w:t>
      </w:r>
      <w:r>
        <w:rPr>
          <w:b/>
          <w:bCs/>
        </w:rPr>
        <w:t xml:space="preserve">External identity provider</w:t>
      </w:r>
      <w:r>
        <w:t xml:space="preserve"> → Next. Under </w:t>
      </w:r>
      <w:r>
        <w:rPr>
          <w:i/>
          <w:iCs/>
        </w:rPr>
        <w:t xml:space="preserve">Service provider metadata</w:t>
      </w:r>
      <w:r>
        <w:t xml:space="preserve"> click </w:t>
      </w:r>
      <w:r>
        <w:rPr>
          <w:b/>
          <w:bCs/>
        </w:rPr>
        <w:t xml:space="preserve">Download metadata file</w:t>
      </w:r>
      <w:r>
        <w:t xml:space="preserve"> and also copy </w:t>
      </w:r>
      <w:r>
        <w:rPr>
          <w:b/>
          <w:bCs/>
        </w:rPr>
        <w:t xml:space="preserve">AWS access portal sign-in URL</w:t>
      </w:r>
      <w:r>
        <w:t xml:space="preserve">, </w:t>
      </w:r>
      <w:r>
        <w:rPr>
          <w:b/>
          <w:bCs/>
        </w:rPr>
        <w:t xml:space="preserve">IAM Identity Center ACS URL</w:t>
      </w:r>
      <w:r>
        <w:t xml:space="preserve">, </w:t>
      </w:r>
      <w:r>
        <w:rPr>
          <w:b/>
          <w:bCs/>
        </w:rPr>
        <w:t xml:space="preserve">IAM Identity Center issuer URL</w:t>
      </w:r>
      <w:r>
        <w:t xml:space="preserve">. Keep this tab open.</w:t>
      </w:r>
    </w:p>
    <w:p>
      <w:pPr>
        <w:spacing w:after="120"/>
      </w:pPr>
      <w:r>
        <w:rPr>
          <w:b/>
          <w:bCs/>
        </w:rPr>
        <w:t xml:space="preserve">Okta side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Applications → </w:t>
      </w:r>
      <w:r>
        <w:rPr>
          <w:b/>
          <w:bCs/>
        </w:rPr>
        <w:t xml:space="preserve">Browse App Catalog</w:t>
      </w:r>
      <w:r>
        <w:t xml:space="preserve"> → search </w:t>
      </w:r>
      <w:r>
        <w:rPr>
          <w:b/>
          <w:bCs/>
        </w:rPr>
        <w:t xml:space="preserve">AWS IAM Identity Center</w:t>
      </w:r>
      <w:r>
        <w:t xml:space="preserve"> → </w:t>
      </w:r>
      <w:r>
        <w:rPr>
          <w:b/>
          <w:bCs/>
        </w:rPr>
        <w:t xml:space="preserve">Add Integration</w:t>
      </w:r>
      <w:r>
        <w:t xml:space="preserve"> → label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AWS IAM Identity Center</w:t>
      </w:r>
      <w:r>
        <w:t xml:space="preserve"> → Next.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Sign On</w:t>
      </w:r>
      <w:r>
        <w:t xml:space="preserve"> tab → Edit → paste </w:t>
      </w:r>
      <w:r>
        <w:rPr>
          <w:b/>
          <w:bCs/>
        </w:rPr>
        <w:t xml:space="preserve">AWS SSO ACS URL</w:t>
      </w:r>
      <w:r>
        <w:t xml:space="preserve"> and </w:t>
      </w:r>
      <w:r>
        <w:rPr>
          <w:b/>
          <w:bCs/>
        </w:rPr>
        <w:t xml:space="preserve">AWS SSO issuer URL</w:t>
      </w:r>
      <w:r>
        <w:t xml:space="preserve"> from step 3 → Save → under </w:t>
      </w:r>
      <w:r>
        <w:rPr>
          <w:i/>
          <w:iCs/>
        </w:rPr>
        <w:t xml:space="preserve">SAML Signing Certificates</w:t>
      </w:r>
      <w:r>
        <w:t xml:space="preserve"> → </w:t>
      </w:r>
      <w:r>
        <w:rPr>
          <w:b/>
          <w:bCs/>
        </w:rPr>
        <w:t xml:space="preserve">Actions → View IdP metadata</w:t>
      </w:r>
      <w:r>
        <w:t xml:space="preserve"> → save the XML as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okta-idp-metadata.xml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Assignments</w:t>
      </w:r>
      <w:r>
        <w:t xml:space="preserve"> tab → Assign → Assign to Groups →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apex-architects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apex-ops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AWS side, part 2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Back in the AWS tab → </w:t>
      </w:r>
      <w:r>
        <w:rPr>
          <w:i/>
          <w:iCs/>
        </w:rPr>
        <w:t xml:space="preserve">Identity provider metadata</w:t>
      </w:r>
      <w:r>
        <w:t xml:space="preserve"> → </w:t>
      </w:r>
      <w:r>
        <w:rPr>
          <w:b/>
          <w:bCs/>
        </w:rPr>
        <w:t xml:space="preserve">Upload IdP SAML metadata file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okta-idp-metadata.xml</w:t>
      </w:r>
      <w:r>
        <w:t xml:space="preserve"> → Next → type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ACCEPT</w:t>
      </w:r>
      <w:r>
        <w:t xml:space="preserve"> → Change identity source.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Settings → Identity source → Automatic provisioning → Enable</w:t>
      </w:r>
      <w:r>
        <w:t xml:space="preserve"> → copy </w:t>
      </w:r>
      <w:r>
        <w:rPr>
          <w:b/>
          <w:bCs/>
        </w:rPr>
        <w:t xml:space="preserve">SCIM endpoint</w:t>
      </w:r>
      <w:r>
        <w:t xml:space="preserve"> and </w:t>
      </w:r>
      <w:r>
        <w:rPr>
          <w:b/>
          <w:bCs/>
        </w:rPr>
        <w:t xml:space="preserve">Access token</w:t>
      </w:r>
      <w:r>
        <w:t xml:space="preserve"> (shown once — store it).</w:t>
      </w:r>
    </w:p>
    <w:p>
      <w:pPr>
        <w:spacing w:after="120"/>
      </w:pPr>
      <w:r>
        <w:rPr>
          <w:b/>
          <w:bCs/>
        </w:rPr>
        <w:t xml:space="preserve">Okta side, SCIM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App → </w:t>
      </w:r>
      <w:r>
        <w:rPr>
          <w:b/>
          <w:bCs/>
        </w:rPr>
        <w:t xml:space="preserve">Provisioning</w:t>
      </w:r>
      <w:r>
        <w:t xml:space="preserve"> tab → </w:t>
      </w:r>
      <w:r>
        <w:rPr>
          <w:b/>
          <w:bCs/>
        </w:rPr>
        <w:t xml:space="preserve">Configure API Integration</w:t>
      </w:r>
      <w:r>
        <w:t xml:space="preserve"> → tick </w:t>
      </w:r>
      <w:r>
        <w:rPr>
          <w:i/>
          <w:iCs/>
        </w:rPr>
        <w:t xml:space="preserve">Enable API integration</w:t>
      </w:r>
      <w:r>
        <w:t xml:space="preserve"> → Base URL = SCIM endpoint, API Token = access token → </w:t>
      </w:r>
      <w:r>
        <w:rPr>
          <w:b/>
          <w:bCs/>
        </w:rPr>
        <w:t xml:space="preserve">Test API Credentials</w:t>
      </w:r>
      <w:r>
        <w:t xml:space="preserve"> → Save.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Provisioning → </w:t>
      </w:r>
      <w:r>
        <w:rPr>
          <w:b/>
          <w:bCs/>
        </w:rPr>
        <w:t xml:space="preserve">To App</w:t>
      </w:r>
      <w:r>
        <w:t xml:space="preserve"> → Edit → enable </w:t>
      </w:r>
      <w:r>
        <w:rPr>
          <w:i/>
          <w:iCs/>
        </w:rPr>
        <w:t xml:space="preserve">Create Users</w:t>
      </w:r>
      <w:r>
        <w:t xml:space="preserve">, </w:t>
      </w:r>
      <w:r>
        <w:rPr>
          <w:i/>
          <w:iCs/>
        </w:rPr>
        <w:t xml:space="preserve">Update User Attributes</w:t>
      </w:r>
      <w:r>
        <w:t xml:space="preserve">, </w:t>
      </w:r>
      <w:r>
        <w:rPr>
          <w:i/>
          <w:iCs/>
        </w:rPr>
        <w:t xml:space="preserve">Deactivate Users</w:t>
      </w:r>
      <w:r>
        <w:t xml:space="preserve"> → Save.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Push Groups</w:t>
      </w:r>
      <w:r>
        <w:t xml:space="preserve"> tab → </w:t>
      </w:r>
      <w:r>
        <w:rPr>
          <w:b/>
          <w:bCs/>
        </w:rPr>
        <w:t xml:space="preserve">+ Push Groups</w:t>
      </w:r>
      <w:r>
        <w:t xml:space="preserve"> → find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apex-architects</w:t>
      </w:r>
      <w:r>
        <w:t xml:space="preserve"> → Save; repeat for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apex-ops</w:t>
      </w:r>
      <w:r>
        <w:t xml:space="preserve">. Status should become </w:t>
      </w:r>
      <w:r>
        <w:rPr>
          <w:b/>
          <w:bCs/>
        </w:rPr>
        <w:t xml:space="preserve">Active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AWS side, permissions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Identity Center → </w:t>
      </w:r>
      <w:r>
        <w:rPr>
          <w:b/>
          <w:bCs/>
        </w:rPr>
        <w:t xml:space="preserve">Users</w:t>
      </w:r>
      <w:r>
        <w:t xml:space="preserve"> / </w:t>
      </w:r>
      <w:r>
        <w:rPr>
          <w:b/>
          <w:bCs/>
        </w:rPr>
        <w:t xml:space="preserve">Groups</w:t>
      </w:r>
      <w:r>
        <w:t xml:space="preserve"> — confirm the Okta users and both groups appear.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Permission sets → Create permission set</w:t>
      </w:r>
      <w:r>
        <w:t xml:space="preserve"> → </w:t>
      </w:r>
      <w:r>
        <w:rPr>
          <w:i/>
          <w:iCs/>
        </w:rPr>
        <w:t xml:space="preserve">Predefined</w:t>
      </w:r>
      <w:r>
        <w:t xml:space="preserve"> → </w:t>
      </w:r>
      <w:r>
        <w:rPr>
          <w:b/>
          <w:bCs/>
        </w:rPr>
        <w:t xml:space="preserve">AdministratorAccess</w:t>
      </w:r>
      <w:r>
        <w:t xml:space="preserve"> → name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ApexAdmin</w:t>
      </w:r>
      <w:r>
        <w:t xml:space="preserve">, session duration </w:t>
      </w:r>
      <w:r>
        <w:rPr>
          <w:b/>
          <w:bCs/>
        </w:rPr>
        <w:t xml:space="preserve">1 hour</w:t>
      </w:r>
      <w:r>
        <w:t xml:space="preserve">. Repeat: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ApexReadOnly</w:t>
      </w:r>
      <w:r>
        <w:t xml:space="preserve"> (ReadOnlyAccess, 8 h). For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ApexDeveloper</w:t>
      </w:r>
      <w:r>
        <w:t xml:space="preserve"> pick </w:t>
      </w:r>
      <w:r>
        <w:rPr>
          <w:i/>
          <w:iCs/>
        </w:rPr>
        <w:t xml:space="preserve">Custom</w:t>
      </w:r>
      <w:r>
        <w:t xml:space="preserve"> → attach AWS managed </w:t>
      </w:r>
      <w:r>
        <w:rPr>
          <w:b/>
          <w:bCs/>
        </w:rPr>
        <w:t xml:space="preserve">PowerUserAccess</w:t>
      </w:r>
      <w:r>
        <w:t xml:space="preserve"> (Project simplification; document a permissions boundary in ADR-003).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AWS accounts</w:t>
      </w:r>
      <w:r>
        <w:t xml:space="preserve"> → tick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apex-sandbox</w:t>
      </w:r>
      <w:r>
        <w:t xml:space="preserve"> → </w:t>
      </w:r>
      <w:r>
        <w:rPr>
          <w:b/>
          <w:bCs/>
        </w:rPr>
        <w:t xml:space="preserve">Assign users or groups</w:t>
      </w:r>
      <w:r>
        <w:t xml:space="preserve"> → Groups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apex-architects</w:t>
      </w:r>
      <w:r>
        <w:t xml:space="preserve"> → permission sets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ApexAdmin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ApexDeveloper</w:t>
      </w:r>
      <w:r>
        <w:t xml:space="preserve"> → Submit. Assign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apex-ops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ApexReadOnly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Open the </w:t>
      </w:r>
      <w:r>
        <w:rPr>
          <w:b/>
          <w:bCs/>
        </w:rPr>
        <w:t xml:space="preserve">AWS access portal URL</w:t>
      </w:r>
      <w:r>
        <w:t xml:space="preserve"> in a private window → you're redirected to Okta → MFA → you see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apex-sandbox</w:t>
      </w:r>
      <w:r>
        <w:t xml:space="preserve"> with your roles. </w:t>
      </w:r>
      <w:r>
        <w:rPr>
          <w:b/>
          <w:bCs/>
        </w:rPr>
        <w:t xml:space="preserve">Evidence screenshot.</w:t>
      </w:r>
    </w:p>
    <w:p>
      <w:pPr>
        <w:pStyle w:val="Heading2"/>
      </w:pPr>
      <w:r>
        <w:t xml:space="preserve">0.4 CLI with SSO (no access keys)</w:t>
      </w:r>
    </w:p>
    <w:p>
      <w:pPr>
        <w:pStyle w:val="CodeLabel"/>
        <w:ind w:left="0"/>
      </w:pPr>
      <w:r>
        <w:t xml:space="preserve">bash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aws configure sso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# SSO session name: apex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# SSO start URL: &lt;AWS access portal URL from step 3&gt;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# SSO region: ca-central-1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# SSO registration scopes: sso:account:access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# → browser opens, approve → pick account apex-sandbox → role ApexAdmin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# CLI default client Region: ca-central-1 ; output: json ; profile name: apex-admin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export AWS_PROFILE=apex-admin          # put this in 02-aws/.envrc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aws sts get-caller-identity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# expect "Arn": "arn:aws:sts::&lt;sandbox-id&gt;:assumed-role/AWSReservedSSO_ApexAdmin_.../alice..."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aws sso login --sso-session apex       # when the session expires</w:t>
      </w:r>
    </w:p>
    <w:p>
      <w:pPr>
        <w:pStyle w:val="Heading2"/>
      </w:pPr>
      <w:r>
        <w:t xml:space="preserve">0.5 Terraform project layout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02-aws/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├── bootstrap/            # local state; creates the state bucket only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│   └── main.tf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├── envs/sandbox/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│   ├── backend.tf        # S3 backend (Step 3)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│   ├── providers.tf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│   ├── main.tf           # calls modules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│   ├── variables.tf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│   └── terraform.tfvars  # non-secret values only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├── modules/{network,data,api,events,dcsim,cicd}/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├── lambdas/{publish_event,issue_upload_url,address_change_consumer}/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└── dc-sim/{schema.sql,seed.py}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bootstrap/main.tf</w:t>
      </w:r>
      <w:r>
        <w:t xml:space="preserve"> (run once with local state):</w:t>
      </w:r>
    </w:p>
    <w:p>
      <w:pPr>
        <w:pStyle w:val="CodeLabel"/>
        <w:ind w:left="0"/>
      </w:pPr>
      <w:r>
        <w:t xml:space="preserve">hcl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terraform {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required_providers {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aws = { source = "hashicorp/aws", version = "~&gt; 6.0" } # ⚠ pin the current major version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provider "aws" { region = "ca-central-1" 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data "aws_caller_identity" "me" {}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resource "aws_s3_bucket" "tfstate" { bucket = "apex-tfstate-${data.aws_caller_identity.me.account_id}" 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resource "aws_s3_bucket_versioning" "v" {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bucket = aws_s3_bucket.tfstate.id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versioning_configuration { status = "Enabled" 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resource "aws_s3_bucket_server_side_encryption_configuration" "e" {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bucket = aws_s3_bucket.tfstate.id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rule {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apply_server_side_encryption_by_default { sse_algorithm = "aws:kms" 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resource "aws_s3_bucket_public_access_block" "b" {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bucket = aws_s3_bucket.tfstate.id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block_public_acls = true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block_public_policy = true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ignore_public_acls = true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restrict_public_buckets = true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}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output "state_bucket" { value = aws_s3_bucket.tfstate.bucket }</w:t>
      </w:r>
    </w:p>
    <w:p>
      <w:pPr>
        <w:pStyle w:val="CodeLabel"/>
        <w:ind w:left="0"/>
      </w:pPr>
      <w:r>
        <w:t xml:space="preserve">bash</w:t>
      </w:r>
    </w:p>
    <w:p>
      <w:pPr>
        <w:pStyle w:val="Code"/>
        <w:shd w:fill="F3F4F6" w:color="auto" w:val="clear"/>
        <w:spacing w:after="160" w:before="40"/>
        <w:ind w:left="0"/>
      </w:pPr>
      <w:r>
        <w:rPr>
          <w:rFonts w:ascii="Consolas" w:cs="Consolas" w:eastAsia="Consolas" w:hAnsi="Consolas"/>
        </w:rPr>
        <w:t xml:space="preserve">cd 02-aws/bootstrap &amp;&amp; terraform init &amp;&amp; terraform apply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envs/sandbox/providers.tf</w:t>
      </w:r>
      <w:r>
        <w:t xml:space="preserve">:</w:t>
      </w:r>
    </w:p>
    <w:p>
      <w:pPr>
        <w:pStyle w:val="CodeLabel"/>
        <w:ind w:left="0"/>
      </w:pPr>
      <w:r>
        <w:t xml:space="preserve">hcl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provider "aws" {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region = "ca-central-1"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default_tags { tags = { project = "apex-poc", owner = "param", env = "sandbox", managed_by = "terraform" } }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}</w:t>
      </w:r>
    </w:p>
    <w:p>
      <w:pPr>
        <w:spacing w:after="120"/>
      </w:pPr>
      <w:r>
        <w:t xml:space="preserve">Workflow every time: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terraform fmt -recursive &amp;&amp; terraform validate &amp;&amp; terraform plan -out tf.plan &amp;&amp; terraform apply tf.plan</w:t>
      </w:r>
      <w:r>
        <w:t xml:space="preserve">.</w:t>
      </w:r>
    </w:p>
    <w:p>
      <w:pPr>
        <w:pStyle w:val="Heading2"/>
      </w:pPr>
      <w:r>
        <w:t xml:space="preserve">0.6 DC-sim host build (exact commands)</w:t>
      </w:r>
    </w:p>
    <w:p>
      <w:pPr>
        <w:spacing w:after="120"/>
      </w:pPr>
      <w:r>
        <w:t xml:space="preserve">Terraform module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dcsim</w:t>
      </w:r>
      <w:r>
        <w:t xml:space="preserve"> creates: VPC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10.50.0.0/16</w:t>
      </w:r>
      <w:r>
        <w:t xml:space="preserve">, private subnet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10.50.1.0/24</w:t>
      </w:r>
      <w:r>
        <w:t xml:space="preserve">, </w:t>
      </w:r>
      <w:r>
        <w:rPr>
          <w:b/>
          <w:bCs/>
        </w:rPr>
        <w:t xml:space="preserve">S3 gateway endpoint</w:t>
      </w:r>
      <w:r>
        <w:t xml:space="preserve"> (free), interface endpoints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ssm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ssmmessages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ec2messages</w:t>
      </w:r>
      <w:r>
        <w:t xml:space="preserve"> (one AZ), security group allowing 443 from the VPC CIDR to the endpoints and 5432 from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10.0.0.0/8</w:t>
      </w:r>
      <w:r>
        <w:t xml:space="preserve"> (tightened in Project 06), EC2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t4g.small</w:t>
      </w:r>
      <w:r>
        <w:t xml:space="preserve"> AL2023 arm64 with IAM role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AmazonSSMManagedInstanceCore</w:t>
      </w:r>
      <w:r>
        <w:t xml:space="preserve"> + read on your data bucket.</w:t>
      </w:r>
    </w:p>
    <w:p>
      <w:pPr>
        <w:pBdr>
          <w:left w:val="single" w:color="8EA9DB" w:sz="18" w:space="8"/>
        </w:pBdr>
        <w:shd w:fill="F5F8FC" w:color="auto" w:val="clear"/>
        <w:spacing w:after="120" w:before="60"/>
        <w:ind w:left="240"/>
      </w:pPr>
      <w:r>
        <w:t xml:space="preserve">Cost tip: AL2023 package repositories are served from S3, so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dnf install</w:t>
      </w:r>
      <w:r>
        <w:t xml:space="preserve"> works through the free S3 gateway endpoint without a NAT gateway ⚠ verify on your AMI. Python packages (Faker) won't — generate seed CSVs on your laptop instead.</w:t>
      </w:r>
    </w:p>
    <w:p>
      <w:pPr>
        <w:spacing w:after="120"/>
      </w:pPr>
      <w:r>
        <w:t xml:space="preserve">Connect and install Postgres:</w:t>
      </w:r>
    </w:p>
    <w:p>
      <w:pPr>
        <w:pStyle w:val="CodeLabel"/>
        <w:ind w:left="0"/>
      </w:pPr>
      <w:r>
        <w:t xml:space="preserve">bash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aws ssm start-session --target &lt;instance-id&gt;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sudo dnf install -y postgresql16-server postgresql16     # ⚠ or postgresql15 depending on AMI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sudo postgresql-setup --initdb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sudo -u postgres bash -c 'cd /var/lib/pgsql/data &amp;&amp;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openssl req -new -x509 -days 365 -nodes -subj "/CN=servicing.dcsim.internal" -keyout server.key -out server.crt &amp;&amp;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chmod 600 server.key'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sudo sed -i "s/^#listen_addresses.*/listen_addresses = '*'/; s/^#ssl = off/ssl = on/" /var/lib/pgsql/data/postgresql.conf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echo "hostssl servicing all 10.0.0.0/8 scram-sha-256" | sudo tee -a /var/lib/pgsql/data/pg_hba.conf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echo "hostssl servicing all 127.0.0.1/32 scram-sha-256" | sudo tee -a /var/lib/pgsql/data/pg_hba.conf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sudo systemctl enable --now postgresql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sudo -u postgres psql -c "CREATE DATABASE servicing;"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sudo -u postgres psql -c "CREATE ROLE mule_reader LOGIN PASSWORD '&lt;from password manager&gt;';"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sudo -u postgres psql -c "CREATE ROLE mule_writer LOGIN PASSWORD '&lt;from password manager&gt;';"</w:t>
      </w:r>
    </w:p>
    <w:p>
      <w:pPr>
        <w:spacing w:after="120"/>
      </w:pPr>
      <w:r>
        <w:t xml:space="preserve">Generate data </w:t>
      </w:r>
      <w:r>
        <w:rPr>
          <w:b/>
          <w:bCs/>
        </w:rPr>
        <w:t xml:space="preserve">on your laptop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02-aws/dc-sim/seed.py</w:t>
      </w:r>
      <w:r>
        <w:t xml:space="preserve">). It amortizes every loan properly, so balances, interest and principal add up, and it uses the Canadian fixed-rate convention (semi-annual compounding —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00a-mortgage-domain-primer.md</w:t>
      </w:r>
      <w:r>
        <w:t xml:space="preserve"> §3). Run it with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SEED_LOANS=300</w:t>
      </w:r>
      <w:r>
        <w:t xml:space="preserve"> first to check the output quickly:</w:t>
      </w:r>
    </w:p>
    <w:p>
      <w:pPr>
        <w:pStyle w:val="CodeLabel"/>
        <w:ind w:left="0"/>
      </w:pPr>
      <w:r>
        <w:t xml:space="preserve">python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# uv add faker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"""Seed the simulated mortgage servicing system: ~25k borrowers, 16k loans, ~1M payments."""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import csv, json, os, random, datetime as dt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from faker import Faker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fake, rnd = Faker("en_CA"), random.Random(42)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LOANS = int(os.environ.get("SEED_LOANS", "16000"))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TODAY = dt.date.today()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originators = [f"MS-{i:03d}" for i in range(1, 41)]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products = [("5Y_FIXED", "FIXED", 60), ("3Y_FIXED", "FIXED", 36), ("5Y_VARIABLE", "VARIABLE", 60)]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frequencies = [("MONTHLY", 12)] * 60 + [("BIWEEKLY", 26)] * 25 + [("ACCELERATED_BIWEEKLY", 26)] * 15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insurers = ["CMHC", "SAGEN", "CANADA_GUARANTY", None, None]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def add_months(d, months):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y, m = divmod(d.month - 1 + months, 12)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return dt.date(d.year + y, m + 1, min(d.day, 28))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def periodic_rate(rate_pct, rate_type, per_year):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# Canadian convention: fixed rates compound semi-annually (not in advance); this lab's variable product monthly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if rate_type == "FIXED":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return (1 + rate_pct / 200) ** (2 / per_year) - 1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return (1 + rate_pct / 1200) ** (12 / per_year) - 1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def payment(principal, rate_pct, rate_type, years, freq):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if freq == "ACCELERATED_BIWEEKLY":                  # half the monthly payment, paid 26 times a year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return round(payment(principal, rate_pct, rate_type, years, "MONTHLY") / 2, 2)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per_year = 12 if freq == "MONTHLY" else 26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j, n = periodic_rate(rate_pct, rate_type, per_year), years * per_year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return round(principal * j / (1 - (1 + j) ** -n), 2)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def person():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a = {"street": fake.street_address(), "city": fake.city(), "province": rnd.choice(["BC", "AB", "ON", "QC"]),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"postalCode": fake.postalcode()}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fn, ln = fake.first_name(), fake.last_name()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return fn, ln, a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with open("borrowers.csv", "w", newline="") as bf, open("originator_borrowers.csv", "w", newline="") as of_, \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open("loans.csv", "w", newline="") as lf, open("loan_parties.csv", "w", newline="") as pf, \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open("payments.csv", "w", newline="") as yf: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bw, ow, lw, pw, yw = (csv.writer(f) for f in (bf, of_, lf, pf, yf))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next_borrower, next_payment = 1, 1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def new_borrower(orig, fn, ln, addr):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global next_borrower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bid = f"B-{next_borrower:05d}"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next_borrower += 1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email = f"{fn}.{ln}{next_borrower}@example.com".lower()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bw.writerow([bid, fn, ln, email, fake.phone_number(), json.dumps(addr), orig,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           dt.datetime.now(dt.UTC).isoformat()])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ow.writerow([orig, bid])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return bid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for i in range(1, LOANS + 1):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orig = rnd.choice(originators)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fn, ln, addr = person()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parties = [(new_borrower(orig, fn, ln, addr), "PRIMARY")]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if rnd.random() &lt; 0.56:                                         # joint mortgage: same household address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  parties.append((new_borrower(orig, fake.first_name(), ln, addr), "CO_BORROWER"))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product, rate_type, term = rnd.choice(products)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freq, per_year = rnd.choice(frequencies)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months_on_book = rnd.randrange(2, 96)                          # includes earlier terms renewed with Apex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first_funded = add_months(TODAY, -months_on_book)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term_start = add_months(first_funded, (months_on_book // term) * term)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principal = float(rnd.randrange(250_000, 950_000, 5_000))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rate = round(rnd.uniform(3.9, 6.2), 3)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years = rnd.choice([25, 25, 30])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pmt = payment(principal, rate, rate_type, years, freq)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j, balance = periodic_rate(rate, rate_type, per_year), principal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n_payments = months_on_book * per_year // 12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posted = dt.datetime.combine(first_funded, dt.time(14, 0), tzinfo=dt.UTC)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step = dt.timedelta(days=14) if per_year == 26 else None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for k in range(n_payments):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  when = posted + step * (k + 1) if step else dt.datetime.combine(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      add_months(first_funded, k + 1), dt.time(14, 0), tzinfo=dt.UTC)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  if when.date() &gt; TODAY: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      break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  interest = round(balance * j, 2)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  status = "NSF" if rnd.random() &lt; 0.005 else "POSTED"        # returned pre-authorized debit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  applied = (round(pmt - interest, 2), interest) if status == "POSTED" else (0, 0)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  balance = round(balance - applied[0], 2)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  yw.writerow([f"P-{next_payment:08d}", f"L-{i:06d}", pmt, *applied, "REGULAR", status, when.isoformat()])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  next_payment += 1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lw.writerow([f"L-{i:06d}", json.dumps(addr | {"occupancy": "OWNER_OCCUPIED"}), product, rate_type, rate,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           principal, balance, years * 12, term, add_months(term_start, term).isoformat(), pmt, freq,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           rnd.choice(insurers) or "", "ACTIVE", first_funded.isoformat()])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for bid, role in parties: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  pw.writerow([f"L-{i:06d}", bid, role])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# deliberate near-duplicates for Data 360 identity-resolution tests (Project 04)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burnaby = {"street": "4500 Kingsway", "city": "Burnaby", "province": "BC", "postalCode": "V5H 2A9"}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for bid, fn, email in (("B-90001", "Jon", "jon.smith@example.com"), ("B-90002", "Jonathan", "jsmith@example.com")):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bw.writerow([bid, fn, "Smith", email, "604-555-0101", json.dumps(burnaby), "MS-001",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           dt.datetime.now(dt.UTC).isoformat()])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ow.writerow(["MS-001", bid])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    print(f"borrowers={next_borrower - 1 + 2} loans={LOANS} payments={next_payment - 1}")</w:t>
      </w:r>
    </w:p>
    <w:p>
      <w:pPr>
        <w:spacing w:after="120"/>
      </w:pPr>
      <w:r>
        <w:t xml:space="preserve">Load: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aws s3 cp ./seed/ s3://apex-landing-&lt;acct&gt;/seed/ --recursive</w:t>
      </w:r>
      <w:r>
        <w:t xml:space="preserve">, then on the host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aws s3 cp s3://apex-landing-&lt;acct&gt;/seed/ /tmp/seed --recursive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psql -d servicing -f schema.sql</w:t>
      </w:r>
      <w:r>
        <w:t xml:space="preserve"> followed by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\copy borrowers FROM '/tmp/seed/borrowers.csv' CSV</w:t>
      </w:r>
      <w:r>
        <w:t xml:space="preserve"> for each table, in foreign-key order: borrowers, loans, loan_parties, payments, originator_borrowers. Grant: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GRANT SELECT ON ALL TABLES IN SCHEMA public TO mule_reader; GRANT UPDATE (address, updated_at) ON borrowers TO mule_writer; GRANT SELECT ON borrowers, originator_borrowers TO mule_writer;</w:t>
      </w:r>
      <w:r>
        <w:t xml:space="preserve">.</w:t>
      </w:r>
    </w:p>
    <w:p>
      <w:pPr>
        <w:spacing w:after="120"/>
      </w:pPr>
      <w:r>
        <w:t xml:space="preserve">Connect from your laptop through Session Manager port forwarding (no public IP):</w:t>
      </w:r>
    </w:p>
    <w:p>
      <w:pPr>
        <w:pStyle w:val="CodeLabel"/>
        <w:ind w:left="0"/>
      </w:pPr>
      <w:r>
        <w:t xml:space="preserve">bash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aws ssm start-session --target &lt;instance-id&gt; --document-name AWS-StartPortForwardingSession \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--parameters '{"portNumber":["5432"],"localPortNumber":["15432"]}'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psql "host=localhost port=15432 dbname=servicing user=mule_reader sslmode=require" -c "select count(*) from payments;"</w:t>
      </w:r>
    </w:p>
    <w:p>
      <w:pPr>
        <w:pStyle w:val="Heading2"/>
      </w:pPr>
      <w:r>
        <w:t xml:space="preserve">0.7 Lambda packaging</w:t>
      </w:r>
    </w:p>
    <w:p>
      <w:pPr>
        <w:spacing w:after="120"/>
      </w:pPr>
      <w:r>
        <w:t xml:space="preserve">Use the official </w:t>
      </w:r>
      <w:r>
        <w:rPr>
          <w:b/>
          <w:bCs/>
        </w:rPr>
        <w:t xml:space="preserve">Powertools for AWS Lambda (Python)</w:t>
      </w:r>
      <w:r>
        <w:t xml:space="preserve"> public layer instead of bundling it: copy the current layer ARN for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ca-central-1</w:t>
      </w:r>
      <w:r>
        <w:t xml:space="preserve">, Python 3.12/3.13, your architecture from the Powertools docs ⚠ and pass it as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var.powertools_layer_arn</w:t>
      </w:r>
      <w:r>
        <w:t xml:space="preserve">. Package your code with Terraform's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archive_file</w:t>
      </w:r>
      <w:r>
        <w:t xml:space="preserve"> data source pointing at each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lambdas/&lt;name&gt;/</w:t>
      </w:r>
      <w:r>
        <w:t xml:space="preserve"> folder. Runtime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python3.12</w:t>
      </w:r>
      <w:r>
        <w:t xml:space="preserve"> (or newer), architecture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arm64</w:t>
      </w:r>
      <w:r>
        <w:t xml:space="preserve">, memory 256 MB, timeout 10 s (consumer: 30 s), log retention 14 days.</w:t>
      </w:r>
    </w:p>
    <w:p>
      <w:pPr>
        <w:pStyle w:val="Heading2"/>
      </w:pPr>
      <w:r>
        <w:t xml:space="preserve">0.8 GitHub Actions workflow (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.github/workflows/aws.yml</w:t>
      </w:r>
      <w:r>
        <w:t xml:space="preserve">)</w:t>
      </w:r>
    </w:p>
    <w:p>
      <w:pPr>
        <w:pStyle w:val="CodeLabel"/>
        <w:ind w:left="0"/>
      </w:pPr>
      <w:r>
        <w:t xml:space="preserve">yaml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name: aws-sandbox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on: { push: { branches: [main], paths: ["02-aws/**"] }, pull_request: { paths: ["02-aws/**"] } 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permissions: { id-token: write, contents: read 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jobs: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terraform: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runs-on: ubuntu-latest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defaults: { run: { working-directory: 02-aws/envs/sandbox } 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steps: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- uses: actions/checkout@v4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- uses: aws-actions/configure-aws-credentials@v4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with: { role-to-assume: "arn:aws:iam::${{ vars.AWS_SANDBOX_ACCOUNT_ID }}:role/apex-gha-deploy", aws-region: ca-central-1 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- uses: hashicorp/setup-terraform@v3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- run: terraform init -input=false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- run: terraform plan -input=false -out tf.plan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- if: github.ref == 'refs/heads/main' &amp;&amp; github.event_name == 'push'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        run: terraform apply -input=false tf.plan</w:t>
      </w:r>
    </w:p>
    <w:p>
      <w:pPr>
        <w:pStyle w:val="Heading2"/>
      </w:pPr>
      <w:r>
        <w:t xml:space="preserve">0.9 Verify the setup</w:t>
      </w:r>
    </w:p>
    <w:p>
      <w:pPr>
        <w:pStyle w:val="CodeLabel"/>
        <w:ind w:left="0"/>
      </w:pPr>
      <w:r>
        <w:t xml:space="preserve">bash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aws sts get-caller-identity --profile apex-admin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aws s3api get-bucket-encryption --bucket apex-landing-&lt;acct&gt;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API=$(terraform -chdir=02-aws/envs/sandbox output -raw api_url)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curl -s -o /dev/null -w "%{http_code}\n" -X POST "$API/v1/events"           # expect 401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TOKEN=$(cd 01-identity/labs &amp;&amp; uv run python client_credentials_pkjwt.py --print-token)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curl -s -X POST "$API/v1/events" -H "Authorization: Bearer $TOKEN" -H "Content-Type: application/json" \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  -d '{"type":"BorrowerAddressChanged","borrower_id":"B-00001","new_address":{"city":"Burnaby"}}'   # expect 202</w:t>
      </w:r>
    </w:p>
    <w:p>
      <w:pPr>
        <w:spacing w:after="120"/>
      </w:pPr>
      <w:r>
        <w:t xml:space="preserve">(Add a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--print-token</w:t>
      </w:r>
      <w:r>
        <w:t xml:space="preserve"> flag to the Project 01 script that prints only the access token.)</w:t>
      </w:r>
    </w:p>
    <w:p>
      <w:pPr>
        <w:pStyle w:val="Heading2"/>
      </w:pPr>
      <w:r>
        <w:t xml:space="preserve">0.10 Troubleshooting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4"/>
        <w:gridCol w:w="2851"/>
        <w:gridCol w:w="3625"/>
      </w:tblGrid>
      <w:tr>
        <w:trPr>
          <w:cantSplit/>
          <w:tblHeader/>
        </w:trPr>
        <w:tc>
          <w:tcPr>
            <w:tcW w:type="dxa" w:w="3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Symptom</w:t>
            </w:r>
          </w:p>
        </w:tc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Cause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Okta users don't appear in Identity Center</w:t>
            </w:r>
          </w:p>
        </w:tc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Groups not pushed / SCIM token wrong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Okta app → Push Groups status; re-test API credentials</w:t>
            </w:r>
          </w:p>
        </w:tc>
      </w:tr>
      <w:tr>
        <w:trPr>
          <w:cantSplit/>
        </w:trPr>
        <w:tc>
          <w:tcPr>
            <w:tcW w:type="dxa" w:w="3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aws configure sso</w:t>
            </w:r>
            <w:r>
              <w:rPr>
                <w:b w:val="false"/>
                <w:bCs w:val="false"/>
                <w:sz w:val="17"/>
                <w:szCs w:val="17"/>
              </w:rPr>
              <w:t xml:space="preserve"> "invalid grant"</w:t>
            </w:r>
          </w:p>
        </w:tc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Wrong start URL or region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Use the access-portal URL and Identity Center's home region</w:t>
            </w:r>
          </w:p>
        </w:tc>
      </w:tr>
      <w:tr>
        <w:trPr>
          <w:cantSplit/>
        </w:trPr>
        <w:tc>
          <w:tcPr>
            <w:tcW w:type="dxa" w:w="3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API Gateway 401 with a valid token</w:t>
            </w:r>
          </w:p>
        </w:tc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Issuer mismatch (trailing slash) or audience mismatch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issuer</w:t>
            </w:r>
            <w:r>
              <w:rPr>
                <w:b w:val="false"/>
                <w:bCs w:val="false"/>
                <w:sz w:val="17"/>
                <w:szCs w:val="17"/>
              </w:rPr>
              <w:t xml:space="preserve"> must equal the token's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iss</w:t>
            </w:r>
            <w:r>
              <w:rPr>
                <w:b w:val="false"/>
                <w:bCs w:val="false"/>
                <w:sz w:val="17"/>
                <w:szCs w:val="17"/>
              </w:rPr>
              <w:t xml:space="preserve"> exactly; audience exactly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api://apex-aws</w:t>
            </w:r>
          </w:p>
        </w:tc>
      </w:tr>
      <w:tr>
        <w:trPr>
          <w:cantSplit/>
        </w:trPr>
        <w:tc>
          <w:tcPr>
            <w:tcW w:type="dxa" w:w="3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API Gateway 403</w:t>
            </w:r>
          </w:p>
        </w:tc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Route scope not in token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scp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Add scope to the Okta access policy rule</w:t>
            </w:r>
          </w:p>
        </w:tc>
      </w:tr>
      <w:tr>
        <w:trPr>
          <w:cantSplit/>
        </w:trPr>
        <w:tc>
          <w:tcPr>
            <w:tcW w:type="dxa" w:w="3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SSM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TargetNotConnected</w:t>
            </w:r>
          </w:p>
        </w:tc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Missing SSM endpoints, SG blocks 443, no instance role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Check the three endpoints + SG + role</w:t>
            </w:r>
          </w:p>
        </w:tc>
      </w:tr>
      <w:tr>
        <w:trPr>
          <w:cantSplit/>
        </w:trPr>
        <w:tc>
          <w:tcPr>
            <w:tcW w:type="dxa" w:w="3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dnf</w:t>
            </w:r>
            <w:r>
              <w:rPr>
                <w:b w:val="false"/>
                <w:bCs w:val="false"/>
                <w:sz w:val="17"/>
                <w:szCs w:val="17"/>
              </w:rPr>
              <w:t xml:space="preserve"> hangs on DC-sim</w:t>
            </w:r>
          </w:p>
        </w:tc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S3 gateway endpoint on the route table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Associate the endpoint with the private route table</w:t>
            </w:r>
          </w:p>
        </w:tc>
      </w:tr>
      <w:tr>
        <w:trPr>
          <w:cantSplit/>
        </w:trPr>
        <w:tc>
          <w:tcPr>
            <w:tcW w:type="dxa" w:w="3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Terraform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Error acquiring the state lock</w:t>
            </w:r>
          </w:p>
        </w:tc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Interrupted run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terraform force-unlock &lt;id&gt;</w:t>
            </w:r>
            <w:r>
              <w:rPr>
                <w:b w:val="false"/>
                <w:bCs w:val="false"/>
                <w:sz w:val="17"/>
                <w:szCs w:val="17"/>
              </w:rPr>
              <w:t xml:space="preserve"> after confirming nothing else runs</w:t>
            </w:r>
          </w:p>
        </w:tc>
      </w:tr>
      <w:tr>
        <w:trPr>
          <w:cantSplit/>
        </w:trPr>
        <w:tc>
          <w:tcPr>
            <w:tcW w:type="dxa" w:w="3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Lambda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Runtime.ImportModuleError</w:t>
            </w:r>
          </w:p>
        </w:tc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Layer architecture/runtime mismatch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Match the Powertools layer ARN to arm64 + Python version</w:t>
            </w:r>
          </w:p>
        </w:tc>
      </w:tr>
    </w:tbl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2" w:id="2"/>
      <w:r>
        <w:t xml:space="preserve">1. Architecture</w:t>
      </w:r>
      <w:bookmarkEnd w:id="2"/>
    </w:p>
    <w:p>
      <w:pPr>
        <w:keepLines/>
        <w:spacing w:after="160" w:before="80" w:line="240" w:lineRule="auto"/>
        <w:jc w:val="center"/>
      </w:pPr>
      <w:r>
        <w:drawing>
          <wp:inline distT="0" distB="0" distL="0" distR="0">
            <wp:extent cx="5600700" cy="7496175"/>
            <wp:effectExtent t="0" r="0" b="0" l="0"/>
            <wp:docPr id="1" name="diagram" descr="Diagram rendered from the guide's Mermaid source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Why a separate "DC-sim" VPC?</w:t>
      </w:r>
      <w:r>
        <w:t xml:space="preserve"> Project 06 needs a realistic private system that MuleSoft must reach over VPN or via a hybrid runtime. Mortgage servicing systems at Canadian lenders are often exactly that: long-lived, on-premises and reachable only over private links. A VPC with no internet ingress is the closest cheap stand-in for an on-prem datacenter.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3" w:id="3"/>
      <w:r>
        <w:t xml:space="preserve">2. Step-by-step build</w:t>
      </w:r>
      <w:bookmarkEnd w:id="3"/>
    </w:p>
    <w:p>
      <w:pPr>
        <w:pStyle w:val="Heading2"/>
      </w:pPr>
      <w:r>
        <w:t xml:space="preserve">Step 1 — Account hardening (day 1, before anything else)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Root user: hardware/passkey MFA; </w:t>
      </w:r>
      <w:r>
        <w:rPr>
          <w:b/>
          <w:bCs/>
        </w:rPr>
        <w:t xml:space="preserve">no root access keys</w:t>
      </w:r>
      <w:r>
        <w:t xml:space="preserve">; set alternate contacts.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Billing → Budgets:</w:t>
      </w:r>
      <w:r>
        <w:t xml:space="preserve"> monthly budget $50 with alerts at 40% and 100%; enable </w:t>
      </w:r>
      <w:r>
        <w:rPr>
          <w:b/>
          <w:bCs/>
        </w:rPr>
        <w:t xml:space="preserve">Cost Anomaly Detection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AWS Organizations:</w:t>
      </w:r>
      <w:r>
        <w:t xml:space="preserve"> create the org from this account (it becomes </w:t>
      </w:r>
      <w:r>
        <w:rPr>
          <w:i/>
          <w:iCs/>
        </w:rPr>
        <w:t xml:space="preserve">management</w:t>
      </w:r>
      <w:r>
        <w:t xml:space="preserve">); create member account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apex-sandbox</w:t>
      </w:r>
      <w:r>
        <w:t xml:space="preserve">. Workloads never run in the management account.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Set default region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ca-central-1</w:t>
      </w:r>
      <w:r>
        <w:t xml:space="preserve"> in your CLI profile.</w:t>
      </w:r>
    </w:p>
    <w:p>
      <w:pPr>
        <w:pStyle w:val="Heading2"/>
      </w:pPr>
      <w:r>
        <w:t xml:space="preserve">Step 2 — Federated access from Okta (no IAM users)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In the management account enable </w:t>
      </w:r>
      <w:r>
        <w:rPr>
          <w:b/>
          <w:bCs/>
        </w:rPr>
        <w:t xml:space="preserve">IAM Identity Center</w:t>
      </w:r>
      <w:r>
        <w:t xml:space="preserve"> (home region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ca-central-1</w:t>
      </w:r>
      <w:r>
        <w:t xml:space="preserve"> if offered ⚠ verify).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Identity source → </w:t>
      </w:r>
      <w:r>
        <w:rPr>
          <w:b/>
          <w:bCs/>
        </w:rPr>
        <w:t xml:space="preserve">External identity provider</w:t>
      </w:r>
      <w:r>
        <w:t xml:space="preserve">: exchange SAML metadata with the Okta OIN app "AWS IAM Identity Center". Enable </w:t>
      </w:r>
      <w:r>
        <w:rPr>
          <w:b/>
          <w:bCs/>
        </w:rPr>
        <w:t xml:space="preserve">automatic provisioning (SCIM)</w:t>
      </w:r>
      <w:r>
        <w:t xml:space="preserve"> — copy the SCIM endpoint + token into Okta's Provisioning tab; push groups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apex-architects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apex-ops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Permission sets: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3"/>
        <w:gridCol w:w="4279"/>
        <w:gridCol w:w="1095"/>
        <w:gridCol w:w="2673"/>
      </w:tblGrid>
      <w:tr>
        <w:trPr>
          <w:cantSplit/>
          <w:tblHeader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Permission set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Policy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Session</w:t>
            </w:r>
          </w:p>
        </w:tc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Assigned to</w:t>
            </w:r>
          </w:p>
        </w:tc>
      </w:tr>
      <w:tr>
        <w:trPr>
          <w:cantSplit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ApexAdmin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AdministratorAccess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 h</w:t>
            </w:r>
          </w:p>
        </w:tc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apex-architects → apex-sandbox</w:t>
            </w:r>
          </w:p>
        </w:tc>
      </w:tr>
      <w:tr>
        <w:trPr>
          <w:cantSplit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ApexDeveloper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PowerUserAccess + scoped IAM for role creation with permissions boundary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 h</w:t>
            </w:r>
          </w:p>
        </w:tc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apex-architects</w:t>
            </w:r>
          </w:p>
        </w:tc>
      </w:tr>
      <w:tr>
        <w:trPr>
          <w:cantSplit/>
        </w:trPr>
        <w:tc>
          <w:tcPr>
            <w:tcW w:type="dxa" w:w="2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ApexReadOnly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ReadOnlyAccess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8 h</w:t>
            </w:r>
          </w:p>
        </w:tc>
        <w:tc>
          <w:tcPr>
            <w:tcW w:type="dxa" w:w="2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apex-ops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1"/>
        </w:numPr>
        <w:spacing w:after="60"/>
      </w:pPr>
      <w:r>
        <w:t xml:space="preserve">CLI: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aws configure sso</w:t>
      </w:r>
      <w:r>
        <w:t xml:space="preserve"> → use the SSO profile from now on. Delete any IAM user keys you created during setup.</w:t>
      </w:r>
    </w:p>
    <w:p>
      <w:pPr>
        <w:spacing w:after="120"/>
      </w:pPr>
      <w:r>
        <w:rPr>
          <w:b/>
          <w:bCs/>
        </w:rPr>
        <w:t xml:space="preserve">Evidence:</w:t>
      </w:r>
      <w:r>
        <w:t xml:space="preserve"> screenshot of Okta → AWS access portal → role session, and CloudTrail showing the federated principal.</w:t>
      </w:r>
    </w:p>
    <w:p>
      <w:pPr>
        <w:pStyle w:val="Heading2"/>
      </w:pPr>
      <w:r>
        <w:t xml:space="preserve">Step 3 — Terraform bootstrap &amp; CI/CD without stored keys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Bootstrap state (one-time, in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02-aws/bootstrap/</w:t>
      </w:r>
      <w:r>
        <w:t xml:space="preserve">): S3 bucket with versioning, SSE-KMS, block public access.</w:t>
      </w:r>
    </w:p>
    <w:p>
      <w:pPr>
        <w:pStyle w:val="CodeLabel"/>
        <w:ind w:left="0"/>
      </w:pPr>
      <w:r>
        <w:t xml:space="preserve">hcl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terraform {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backend "s3" {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bucket       = "apex-tfstate-&lt;account-id&gt;"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key          = "apex/sandbox/terraform.tfstate"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region       = "ca-central-1"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encrypt      = true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use_lockfile = true      # native S3 locking (Terraform ≥ 1.10) — no DynamoDB lock table needed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}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}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GitHub Actions → AWS via OIDC (no access keys in GitHub):</w:t>
      </w:r>
    </w:p>
    <w:p>
      <w:pPr>
        <w:pStyle w:val="CodeLabel"/>
        <w:ind w:left="0"/>
      </w:pPr>
      <w:r>
        <w:t xml:space="preserve">hcl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resource "aws_iam_openid_connect_provider" "github" {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url             = "https://token.actions.githubusercontent.com"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client_id_list  = ["sts.amazonaws.com"]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resource "aws_iam_role" "gha_deploy" {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name = "apex-gha-deploy"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assume_role_policy = jsonencode({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Version = "2012-10-17"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Statement = [{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Effect    = "Allow"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Principal = { Federated = aws_iam_openid_connect_provider.github.arn 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Action    = "sts:AssumeRoleWithWebIdentity"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Condition = {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StringEquals = { "token.actions.githubusercontent.com:aud" = "sts.amazonaws.com" 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StringLike   = { "token.actions.githubusercontent.com:sub" = "repo:&lt;you&gt;/apex-architecture:ref:refs/heads/main" 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}]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})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}</w:t>
      </w:r>
    </w:p>
    <w:p>
      <w:pPr>
        <w:spacing w:after="120"/>
      </w:pPr>
      <w:r>
        <w:t xml:space="preserve">The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sub</w:t>
      </w:r>
      <w:r>
        <w:t xml:space="preserve"> condition is the security control — without it, </w:t>
      </w:r>
      <w:r>
        <w:rPr>
          <w:i/>
          <w:iCs/>
        </w:rPr>
        <w:t xml:space="preserve">any</w:t>
      </w:r>
      <w:r>
        <w:t xml:space="preserve"> GitHub repo could assume your role.</w:t>
      </w:r>
    </w:p>
    <w:p>
      <w:pPr>
        <w:pStyle w:val="Heading2"/>
      </w:pPr>
      <w:r>
        <w:t xml:space="preserve">Step 4 — Network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apex-workload</w:t>
      </w:r>
      <w:r>
        <w:t xml:space="preserve"> VPC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10.20.0.0/16</w:t>
      </w:r>
      <w:r>
        <w:t xml:space="preserve">: two private subnets (one per AZ), </w:t>
      </w:r>
      <w:r>
        <w:rPr>
          <w:b/>
          <w:bCs/>
        </w:rPr>
        <w:t xml:space="preserve">no NAT gateway</w:t>
      </w:r>
      <w:r>
        <w:t xml:space="preserve">.</w:t>
      </w:r>
    </w:p>
    <w:p>
      <w:pPr>
        <w:spacing w:after="120"/>
      </w:pPr>
      <w:r>
        <w:t xml:space="preserve">Gateway endpoint: S3 (free). Interface endpoints (billed hourly per AZ — deploy in </w:t>
      </w:r>
      <w:r>
        <w:rPr>
          <w:b/>
          <w:bCs/>
        </w:rPr>
        <w:t xml:space="preserve">one</w:t>
      </w:r>
      <w:r>
        <w:t xml:space="preserve"> AZ for the Project):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secretsmanager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kms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logs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sts</w:t>
      </w:r>
      <w:r>
        <w:t xml:space="preserve">. Later (Project 07):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bedrock-runtime</w:t>
      </w:r>
      <w:r>
        <w:t xml:space="preserve">.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apex-dc-sim</w:t>
      </w:r>
      <w:r>
        <w:t xml:space="preserve"> VPC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10.50.0.0/16</w:t>
      </w:r>
      <w:r>
        <w:t xml:space="preserve"> — </w:t>
      </w:r>
      <w:r>
        <w:rPr>
          <w:b/>
          <w:bCs/>
        </w:rPr>
        <w:t xml:space="preserve">non-overlapping CIDR is mandatory</w:t>
      </w:r>
      <w:r>
        <w:t xml:space="preserve"> for the VPN in Project 06. Private subnet only.</w:t>
      </w:r>
    </w:p>
    <w:p>
      <w:pPr>
        <w:spacing w:after="120"/>
      </w:pPr>
      <w:r>
        <w:t xml:space="preserve">DC-sim host: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EC2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t4g.small</w:t>
      </w:r>
      <w:r>
        <w:t xml:space="preserve"> (Amazon Linux 2023), no public IP, instance profile with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AmazonSSMManagedInstanceCore</w:t>
      </w:r>
      <w:r>
        <w:t xml:space="preserve">. Add interface endpoints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ssm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ssmmessages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ec2messages</w:t>
      </w:r>
      <w:r>
        <w:t xml:space="preserve"> in dc-sim </w:t>
      </w:r>
      <w:r>
        <w:rPr>
          <w:i/>
          <w:iCs/>
        </w:rPr>
        <w:t xml:space="preserve">or</w:t>
      </w:r>
      <w:r>
        <w:t xml:space="preserve"> temporarily allow egress via a NAT you destroy after setup (document which).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Connect with </w:t>
      </w:r>
      <w:r>
        <w:rPr>
          <w:b/>
          <w:bCs/>
        </w:rPr>
        <w:t xml:space="preserve">SSM Session Manager</w:t>
      </w:r>
      <w:r>
        <w:t xml:space="preserve"> (no SSH keys, no bastion).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Install Postgres, enable TLS (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ssl = on</w:t>
      </w:r>
      <w:r>
        <w:t xml:space="preserve">), create DB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servicing</w:t>
      </w:r>
      <w:r>
        <w:t xml:space="preserve">, role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mule_reader</w:t>
      </w:r>
      <w:r>
        <w:t xml:space="preserve"> (SELECT only on needed tables) and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mule_writer</w:t>
      </w:r>
      <w:r>
        <w:t xml:space="preserve"> (UPDATE on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borrowers.address</w:t>
      </w:r>
      <w:r>
        <w:t xml:space="preserve"> only).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Seed data with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02-aws/dc-sim/seed.py</w:t>
      </w:r>
      <w:r>
        <w:t xml:space="preserve"> — about 25k borrowers, 16k loans and 1M payments (including about 0.5% returned NSF payments), plus </w:t>
      </w:r>
      <w:r>
        <w:rPr>
          <w:b/>
          <w:bCs/>
        </w:rPr>
        <w:t xml:space="preserve">deliberate duplicates</w:t>
      </w:r>
      <w:r>
        <w:t xml:space="preserve"> ("Jon Smith"/"Jonathan Smith", same phone) for Data 360 identity resolution in Project 04.</w:t>
      </w:r>
    </w:p>
    <w:p>
      <w:pPr>
        <w:pStyle w:val="CodeLabel"/>
        <w:ind w:left="0"/>
      </w:pPr>
      <w:r>
        <w:t xml:space="preserve">sql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CREATE TABLE borrowers (borrower_id text PRIMARY KEY, first_name text, last_name text,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email text, phone text, address jsonb, originator_id text, updated_at timestamptz);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CREATE TABLE loans (loan_id text PRIMARY KEY, property jsonb, product text, rate_type text,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interest_rate numeric(6,3), original_principal numeric(14,2), principal_balance numeric(14,2),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amortization_months int, term_months int, maturity_date date, payment_amount numeric(12,2),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payment_frequency text, insurer text, status text, funded_on date);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CREATE TABLE loan_parties (loan_id text REFERENCES loans, borrower_id text REFERENCES borrowers,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role text, PRIMARY KEY (loan_id, borrower_id));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CREATE TABLE payments (payment_id text PRIMARY KEY, loan_id text REFERENCES loans,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amount numeric(12,2), principal numeric(12,2), interest numeric(12,2), payment_type text,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status text, posted_at timestamptz);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CREATE INDEX ON payments (posted_at);               -- watermark queries in Project 06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CREATE INDEX ON loans (maturity_date);              -- renewal pipeline (Project 04)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CREATE TABLE originator_borrowers (originator_id text, borrower_id text,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  PRIMARY KEY (originator_id, borrower_id));        -- row-level authorization in Project 06</w:t>
      </w:r>
    </w:p>
    <w:p>
      <w:pPr>
        <w:pStyle w:val="Heading2"/>
      </w:pPr>
      <w:r>
        <w:t xml:space="preserve">Step 5 — Encryption &amp; storage</w:t>
      </w:r>
    </w:p>
    <w:p>
      <w:pPr>
        <w:pStyle w:val="CodeLabel"/>
        <w:ind w:left="0"/>
      </w:pPr>
      <w:r>
        <w:t xml:space="preserve">hcl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resource "aws_kms_key" "apex_data" {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description         = "Apex data at rest"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enable_key_rotation = true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# key policy: account root admin + only the Lambda roles / Data 360 reader as users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resource "aws_s3_bucket_policy" "landing_tls_only" {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bucket = aws_s3_bucket.landing.id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policy = jsonencode({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Version = "2012-10-17"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Statement = [{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Sid = "DenyInsecureTransport", Effect = "Deny", Principal = "*", Action = "s3:*",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Resource = [aws_s3_bucket.landing.arn, "${aws_s3_bucket.landing.arn}/*"],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Condition = { Bool = { "aws:SecureTransport" = "false" } 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}]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})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}</w:t>
      </w:r>
    </w:p>
    <w:p>
      <w:pPr>
        <w:spacing w:after="120"/>
      </w:pPr>
      <w:r>
        <w:t xml:space="preserve">Buckets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apex-landing-&lt;acct&gt;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apex-curated-&lt;acct&gt;</w:t>
      </w:r>
      <w:r>
        <w:t xml:space="preserve">: Block Public Access (account + bucket), default SSE-KMS with </w:t>
      </w:r>
      <w:r>
        <w:rPr>
          <w:b/>
          <w:bCs/>
        </w:rPr>
        <w:t xml:space="preserve">bucket key</w:t>
      </w:r>
      <w:r>
        <w:t xml:space="preserve"> (cuts KMS cost), versioning, lifecycle (landing → expire after 30 days).</w:t>
      </w:r>
    </w:p>
    <w:p>
      <w:pPr>
        <w:pStyle w:val="Heading2"/>
      </w:pPr>
      <w:r>
        <w:t xml:space="preserve">Step 6 — OAuth-protected API</w:t>
      </w:r>
    </w:p>
    <w:p>
      <w:pPr>
        <w:spacing w:after="120"/>
      </w:pPr>
      <w:r>
        <w:t xml:space="preserve">HTTP API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apex-aws-api</w:t>
      </w:r>
      <w:r>
        <w:t xml:space="preserve"> with a JWT authorizer pointing at Okta's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apex-aws</w:t>
      </w:r>
      <w:r>
        <w:t xml:space="preserve"> authorization server:</w:t>
      </w:r>
    </w:p>
    <w:p>
      <w:pPr>
        <w:pStyle w:val="CodeLabel"/>
        <w:ind w:left="0"/>
      </w:pPr>
      <w:r>
        <w:t xml:space="preserve">hcl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resource "aws_apigatewayv2_authorizer" "okta" {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api_id           = aws_apigatewayv2_api.apex.id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name             = "okta-apex-aws"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authorizer_type  = "JWT"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identity_sources = ["$request.header.Authorization"]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jwt_configuration {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issuer   = var.okta_issuer_aws          # https://&lt;org&gt;.okta.com/oauth2/&lt;apex-aws-id&gt;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audience = ["api://apex-aws"]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resource "aws_apigatewayv2_route" "publish_event" {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api_id               = aws_apigatewayv2_api.apex.id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route_key            = "POST /v1/events"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target               = "integrations/${aws_apigatewayv2_integration.publish.id}"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authorization_type   = "JWT"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authorizer_id        = aws_apigatewayv2_authorizer.okta.id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authorization_scopes = ["apex.events.publish"]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}</w:t>
      </w:r>
    </w:p>
    <w:p>
      <w:pPr>
        <w:spacing w:after="120"/>
      </w:pPr>
      <w:r>
        <w:t xml:space="preserve">Routes: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3"/>
        <w:gridCol w:w="2327"/>
        <w:gridCol w:w="2003"/>
        <w:gridCol w:w="4047"/>
      </w:tblGrid>
      <w:tr>
        <w:trPr>
          <w:cantSplit/>
          <w:tblHeader/>
        </w:trPr>
        <w:tc>
          <w:tcPr>
            <w:tcW w:type="dxa" w:w="1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2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Lambda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1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POST /v1/events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apex.events.publish</w:t>
            </w:r>
          </w:p>
        </w:tc>
        <w:tc>
          <w:tcPr>
            <w:tcW w:type="dxa" w:w="2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publish-event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Validate against JSON Schema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PutEvents</w:t>
            </w:r>
            <w:r>
              <w:rPr>
                <w:b w:val="false"/>
                <w:bCs w:val="false"/>
                <w:sz w:val="17"/>
                <w:szCs w:val="17"/>
              </w:rPr>
              <w:t xml:space="preserve">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apex-events</w:t>
            </w:r>
          </w:p>
        </w:tc>
      </w:tr>
      <w:tr>
        <w:trPr>
          <w:cantSplit/>
        </w:trPr>
        <w:tc>
          <w:tcPr>
            <w:tcW w:type="dxa" w:w="1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POST /v1/documents/upload-url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apex.docs.write</w:t>
            </w:r>
          </w:p>
        </w:tc>
        <w:tc>
          <w:tcPr>
            <w:tcW w:type="dxa" w:w="2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issue-upload-url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Return a 5-min presigned S3 PUT URL (claim-check pattern: big payloads such as income documents and appraisal reports never transit the API)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Stage settings: default route throttling, JSON access logs including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$context.authorizer.claims.sub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$context.requestId</w:t>
      </w:r>
      <w:r>
        <w:t xml:space="preserve">.</w:t>
      </w:r>
    </w:p>
    <w:p>
      <w:pPr>
        <w:pBdr>
          <w:left w:val="single" w:color="8EA9DB" w:sz="18" w:space="8"/>
        </w:pBdr>
        <w:shd w:fill="F5F8FC" w:color="auto" w:val="clear"/>
        <w:spacing w:after="120" w:before="60"/>
        <w:ind w:left="240"/>
      </w:pPr>
      <w:r>
        <w:t xml:space="preserve">⚠ Design note: </w:t>
      </w:r>
      <w:r>
        <w:rPr>
          <w:b/>
          <w:bCs/>
        </w:rPr>
        <w:t xml:space="preserve">HTTP APIs don't attach AWS WAF directly.</w:t>
      </w:r>
      <w:r>
        <w:t xml:space="preserve"> If WAF is a requirement, use a REST API, or put CloudFront (with WAF) in front. Write this into ADR-004 — it's a classic "read the service limits" architecture catch.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publish-event</w:t>
      </w:r>
      <w:r>
        <w:t xml:space="preserve"> handler (Powertools for logging/tracing):</w:t>
      </w:r>
    </w:p>
    <w:p>
      <w:pPr>
        <w:pStyle w:val="CodeLabel"/>
        <w:ind w:left="0"/>
      </w:pPr>
      <w:r>
        <w:t xml:space="preserve">python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import json, os, uuid, boto3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from aws_lambda_powertools import Logger, Tracer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from aws_lambda_powertools.utilities.validation import validate, SchemaValidationError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logger, tracer = Logger(), Tracer()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eb = boto3.client("events")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SCHEMA = json.load(open("schemas/borrower_address_changed.json"))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@logger.inject_lambda_context(correlation_id_path='headers."x-correlation-id"')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@tracer.capture_lambda_handler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def handler(event, _ctx):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body = json.loads(event.get("body") or "{}")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try: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validate(event=body, schema=SCHEMA)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except SchemaValidationError as e: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return {"statusCode": 400, "body": json.dumps({"type": "about:blank", "title": "invalid event", "detail": str(e)})}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claims = event["requestContext"]["authorizer"]["jwt"]["claims"]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body.setdefault("event_id", str(uuid.uuid4()))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eb.put_events(Entries=[{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"EventBusName": os.environ["BUS"], "Source": "apex.integration",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"DetailType": body["type"], "Detail": json.dumps({**body, "publisher": claims["sub"]})}])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    return {"statusCode": 202, "body": json.dumps({"event_id": body["event_id"]})}</w:t>
      </w:r>
    </w:p>
    <w:p>
      <w:pPr>
        <w:pStyle w:val="Heading2"/>
      </w:pPr>
      <w:r>
        <w:t xml:space="preserve">Step 7 — Event backbone with idempotent consumer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Bus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apex-events</w:t>
      </w:r>
      <w:r>
        <w:t xml:space="preserve">; </w:t>
      </w:r>
      <w:r>
        <w:rPr>
          <w:b/>
          <w:bCs/>
        </w:rPr>
        <w:t xml:space="preserve">archive</w:t>
      </w:r>
      <w:r>
        <w:t xml:space="preserve"> enabled (30 days) so you can replay.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Rule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detail-type = BorrowerAddressChanged</w:t>
      </w:r>
      <w:r>
        <w:t xml:space="preserve"> → SQS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address-change-q</w:t>
      </w:r>
      <w:r>
        <w:t xml:space="preserve"> (visibility timeout 6× Lambda timeout; DLQ after 5 receives).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Consumer Lambda with partial batch failure reporting and idempotency keyed on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event_id</w:t>
      </w:r>
      <w:r>
        <w:t xml:space="preserve">:</w:t>
      </w:r>
    </w:p>
    <w:p>
      <w:pPr>
        <w:pStyle w:val="CodeLabel"/>
        <w:ind w:left="0"/>
      </w:pPr>
      <w:r>
        <w:t xml:space="preserve">python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from aws_lambda_powertools.utilities.batch import BatchProcessor, EventType, process_partial_response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from aws_lambda_powertools.utilities.idempotency import (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DynamoDBPersistenceLayer, IdempotencyConfig, idempotent_function)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import json, os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processor = BatchProcessor(event_type=EventType.SQS)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persistence = DynamoDBPersistenceLayer(table_name=os.environ["IDEMPOTENCY_TABLE"])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config = IdempotencyConfig(event_key_jmespath="event_id", expires_after_seconds=7 * 24 * 3600)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@idempotent_function(data_keyword_argument="detail", persistence_store=persistence, config=config)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def apply_change(detail: dict) -&gt; dict: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# side effect goes here (e.g., write to curated store / notify)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return {"applied": detail["event_id"]}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def record_handler(record):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envelope = json.loads(record.body)           # EventBridge envelope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apply_change(detail=envelope["detail"])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def handler(event, context):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config.register_lambda_context(context)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return process_partial_response(event=event, record_handler=record_handler,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                                    processor=processor, context=context)</w:t>
      </w:r>
    </w:p>
    <w:p>
      <w:pPr>
        <w:spacing w:after="120"/>
      </w:pPr>
      <w:r>
        <w:t xml:space="preserve">Enable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ReportBatchItemFailures</w:t>
      </w:r>
      <w:r>
        <w:t xml:space="preserve"> on the event source mapping.</w:t>
      </w:r>
    </w:p>
    <w:p>
      <w:pPr>
        <w:pStyle w:val="Heading2"/>
      </w:pPr>
      <w:r>
        <w:t xml:space="preserve">Step 8 — Detective controls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CloudTrail org trail → dedicated S3 bucket (KMS, Object Lock optional).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GuardDuty (has a free trial period — note the date, decide keep/disable).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IAM Access Analyzer (external access findings) — free.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Security Hub / Config: valuable but billed per check/rule — enable briefly, capture findings as evidence, then disable; document in cost note.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4" w:id="4"/>
      <w:r>
        <w:t xml:space="preserve">3. Tests (security + reliability evidence)</w:t>
      </w:r>
      <w:bookmarkEnd w:id="4"/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510"/>
        <w:gridCol w:w="3790"/>
      </w:tblGrid>
      <w:tr>
        <w:trPr>
          <w:cantSplit/>
          <w:tblHeader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S1</w:t>
            </w:r>
          </w:p>
        </w:tc>
        <w:tc>
          <w:tcPr>
            <w:tcW w:type="dxa" w:w="5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curl</w:t>
            </w:r>
            <w:r>
              <w:rPr>
                <w:b w:val="false"/>
                <w:bCs w:val="false"/>
                <w:sz w:val="17"/>
                <w:szCs w:val="17"/>
              </w:rPr>
              <w:t xml:space="preserve"> with no token</w:t>
            </w:r>
          </w:p>
        </w:tc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S2</w:t>
            </w:r>
          </w:p>
        </w:tc>
        <w:tc>
          <w:tcPr>
            <w:tcW w:type="dxa" w:w="5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Token from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apex-mule</w:t>
            </w:r>
            <w:r>
              <w:rPr>
                <w:b w:val="false"/>
                <w:bCs w:val="false"/>
                <w:sz w:val="17"/>
                <w:szCs w:val="17"/>
              </w:rPr>
              <w:t xml:space="preserve"> server</w:t>
            </w:r>
          </w:p>
        </w:tc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401 (audience mismatch)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S3</w:t>
            </w:r>
          </w:p>
        </w:tc>
        <w:tc>
          <w:tcPr>
            <w:tcW w:type="dxa" w:w="5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Valid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apex-aws</w:t>
            </w:r>
            <w:r>
              <w:rPr>
                <w:b w:val="false"/>
                <w:bCs w:val="false"/>
                <w:sz w:val="17"/>
                <w:szCs w:val="17"/>
              </w:rPr>
              <w:t xml:space="preserve"> token without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apex.events.publish</w:t>
            </w:r>
          </w:p>
        </w:tc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S4</w:t>
            </w:r>
          </w:p>
        </w:tc>
        <w:tc>
          <w:tcPr>
            <w:tcW w:type="dxa" w:w="5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aws s3 cp</w:t>
            </w:r>
            <w:r>
              <w:rPr>
                <w:b w:val="false"/>
                <w:bCs w:val="false"/>
                <w:sz w:val="17"/>
                <w:szCs w:val="17"/>
              </w:rPr>
              <w:t xml:space="preserve"> over HTTP endpoint / without TLS</w:t>
            </w:r>
          </w:p>
        </w:tc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AccessDenied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S5</w:t>
            </w:r>
          </w:p>
        </w:tc>
        <w:tc>
          <w:tcPr>
            <w:tcW w:type="dxa" w:w="5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Public ACL on bucket</w:t>
            </w:r>
          </w:p>
        </w:tc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Blocked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S6</w:t>
            </w:r>
          </w:p>
        </w:tc>
        <w:tc>
          <w:tcPr>
            <w:tcW w:type="dxa" w:w="5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GitHub workflow from a fork/other branch assumes deploy role</w:t>
            </w:r>
          </w:p>
        </w:tc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Denied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R1</w:t>
            </w:r>
          </w:p>
        </w:tc>
        <w:tc>
          <w:tcPr>
            <w:tcW w:type="dxa" w:w="5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Send same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event_id</w:t>
            </w:r>
            <w:r>
              <w:rPr>
                <w:b w:val="false"/>
                <w:bCs w:val="false"/>
                <w:sz w:val="17"/>
                <w:szCs w:val="17"/>
              </w:rPr>
              <w:t xml:space="preserve"> 3×</w:t>
            </w:r>
          </w:p>
        </w:tc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Side effect once; DynamoDB shows one record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  <w:tc>
          <w:tcPr>
            <w:tcW w:type="dxa" w:w="5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Poison message (consumer raises)</w:t>
            </w:r>
          </w:p>
        </w:tc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Retries → DLQ after 5; others in batch succeed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dxa" w:w="5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Archive replay of last hour</w:t>
            </w:r>
          </w:p>
        </w:tc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Idempotency prevents duplicate effects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R4</w:t>
            </w:r>
          </w:p>
        </w:tc>
        <w:tc>
          <w:tcPr>
            <w:tcW w:type="dxa" w:w="5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Presigned URL used after 5 min</w:t>
            </w:r>
          </w:p>
        </w:tc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403 Expired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Automate S1–S3 and R1–R2 with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pytest</w:t>
      </w:r>
      <w:r>
        <w:t xml:space="preserve"> + the token scripts from Project 01.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5" w:id="5"/>
      <w:r>
        <w:t xml:space="preserve">4. ADRs</w:t>
      </w:r>
      <w:bookmarkEnd w:id="5"/>
    </w:p>
    <w:p>
      <w:pPr>
        <w:pStyle w:val="ListParagraph"/>
        <w:numPr>
          <w:ilvl w:val="0"/>
          <w:numId w:val="17"/>
        </w:numPr>
        <w:spacing w:after="60"/>
      </w:pPr>
      <w:r>
        <w:rPr>
          <w:b/>
          <w:bCs/>
        </w:rPr>
        <w:t xml:space="preserve">ADR-003 — Account &amp; access model:</w:t>
      </w:r>
      <w:r>
        <w:t xml:space="preserve"> Organizations + Identity Center federated from Okta; no IAM users; GitHub OIDC for CI.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b/>
          <w:bCs/>
        </w:rPr>
        <w:t xml:space="preserve">ADR-004 — API front door:</w:t>
      </w:r>
      <w:r>
        <w:t xml:space="preserve"> HTTP API + JWT authorizer vs REST API + Lambda authorizer vs ALB. Trade-offs: cost/latency vs WAF/usage plans/request validation.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b/>
          <w:bCs/>
        </w:rPr>
        <w:t xml:space="preserve">ADR-005 — Event pipeline semantics:</w:t>
      </w:r>
      <w:r>
        <w:t xml:space="preserve"> EventBridge (at-least-once) → SQS → idempotent consumer; ordering not guaranteed (if needed: SQS FIFO with message group = borrower_id or loan_id); replay via archive.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6" w:id="6"/>
      <w:r>
        <w:t xml:space="preserve">5. Cost &amp; teardown</w:t>
      </w:r>
      <w:bookmarkEnd w:id="6"/>
    </w:p>
    <w:p>
      <w:pPr>
        <w:spacing w:after="120"/>
      </w:pPr>
      <w:r>
        <w:t xml:space="preserve">Expected Project spend: low single-digit dollars per week if you stop EC2 nightly and keep interface endpoints to one AZ. Biggest risks: forgotten NAT gateway, endpoints in multiple AZs, Security Hub/Config left on.</w:t>
      </w:r>
    </w:p>
    <w:p>
      <w:pPr>
        <w:spacing w:after="120"/>
      </w:pPr>
      <w:r>
        <w:t xml:space="preserve">Teardown: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terraform destroy</w:t>
      </w:r>
      <w:r>
        <w:t xml:space="preserve"> for workload stacks nightly is overkill — instead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aws ec2 stop-instances</w:t>
      </w:r>
      <w:r>
        <w:t xml:space="preserve"> for DC-sim and destroy endpoints when not working. Keep state bucket, Identity Center, and Okta federation.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7" w:id="7"/>
      <w:r>
        <w:t xml:space="preserve">6. Interview drill</w:t>
      </w:r>
      <w:bookmarkEnd w:id="7"/>
    </w:p>
    <w:p>
      <w:pPr>
        <w:pStyle w:val="ListParagraph"/>
        <w:numPr>
          <w:ilvl w:val="0"/>
          <w:numId w:val="18"/>
        </w:numPr>
        <w:spacing w:after="60"/>
      </w:pPr>
      <w:r>
        <w:t xml:space="preserve">Why OIDC federation for CI instead of access keys in GitHub secrets? What's the one condition you must never omit?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EventBridge delivers at-least-once. Walk through how a duplicate becomes harmless in your design.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Why a presigned URL instead of uploading a 200 MB appraisal package through API Gateway?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Your auditor asks for proof that only federated humans touched production. What do you show? (OSFI's B-13 asks for exactly this kind of evidence.)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95959"/>
        <w:sz w:val="16"/>
        <w:szCs w:val="16"/>
      </w:rPr>
      <w:t xml:space="preserve">Project 02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Apex Home Lending · Agentic Architecture Programme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</w:lvl>
    <w:lvl w:ilvl="1" w15:tentative="1">
      <w:start w:val="1"/>
      <w:numFmt w:val="bullet"/>
      <w:lvlText w:val="◦"/>
      <w:lvlJc w:val="left"/>
      <w:pPr>
        <w:ind w:left="1440" w:hanging="300"/>
      </w:pPr>
    </w:lvl>
    <w:lvl w:ilvl="2" w15:tentative="1">
      <w:start w:val="1"/>
      <w:numFmt w:val="bullet"/>
      <w:lvlText w:val="▪"/>
      <w:lvlJc w:val="left"/>
      <w:pPr>
        <w:ind w:left="2160" w:hanging="300"/>
      </w:pPr>
    </w:lvl>
    <w:lvl w:ilvl="3" w15:tentative="1">
      <w:start w:val="1"/>
      <w:numFmt w:val="bullet"/>
      <w:lvlText w:val="–"/>
      <w:lvlJc w:val="left"/>
      <w:pPr>
        <w:ind w:left="28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ument Title"/>
    <w:basedOn w:val="Normal"/>
    <w:next w:val="Normal"/>
    <w:pPr>
      <w:spacing w:after="240" w:line="252" w:lineRule="auto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8EA9DB" w:sz="6" w:space="2"/>
      </w:pBdr>
      <w:spacing w:after="12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20"/>
      <w:outlineLvl w:val="2"/>
    </w:pPr>
    <w:rPr>
      <w:rFonts w:ascii="Calibri" w:cs="Calibri" w:eastAsia="Calibri" w:hAnsi="Calibri"/>
      <w:b/>
      <w:bCs/>
      <w:color w:val="2F5496"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spacing w:after="60" w:before="180"/>
      <w:outlineLvl w:val="3"/>
    </w:pPr>
    <w:rPr>
      <w:rFonts w:ascii="Calibri" w:cs="Calibri" w:eastAsia="Calibri" w:hAnsi="Calibri"/>
      <w:b/>
      <w:bCs/>
      <w:i/>
      <w:iCs/>
      <w:color w:val="2F5496"/>
      <w:sz w:val="21"/>
      <w:szCs w:val="21"/>
    </w:rPr>
  </w:style>
  <w:style w:type="paragraph" w:styleId="Code">
    <w:name w:val="Code"/>
    <w:basedOn w:val="Normal"/>
    <w:pPr>
      <w:spacing w:line="240" w:lineRule="auto"/>
    </w:pPr>
    <w:rPr>
      <w:rFonts w:ascii="Consolas" w:cs="Consolas" w:eastAsia="Consolas" w:hAnsi="Consolas"/>
      <w:sz w:val="16"/>
      <w:szCs w:val="16"/>
    </w:rPr>
  </w:style>
  <w:style w:type="paragraph" w:styleId="CodeLabel">
    <w:name w:val="Code Label"/>
    <w:basedOn w:val="Normal"/>
    <w:pPr>
      <w:keepNext/>
      <w:spacing w:after="0" w:before="120"/>
    </w:pPr>
    <w:rPr>
      <w:rFonts w:ascii="Calibri" w:cs="Calibri" w:eastAsia="Calibri" w:hAnsi="Calibri"/>
      <w:caps/>
      <w:color w:val="7F7F7F"/>
      <w:sz w:val="14"/>
      <w:szCs w:val="14"/>
    </w:rPr>
  </w:style>
  <w:style w:type="paragraph" w:styleId="ContentsHeading">
    <w:name w:val="Contents Heading"/>
    <w:basedOn w:val="Normal"/>
    <w:pPr>
      <w:spacing w:after="80" w:before="240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ContentsItem">
    <w:name w:val="Contents Item"/>
    <w:basedOn w:val="Normal"/>
    <w:pPr>
      <w:spacing w:after="20"/>
      <w:ind w:left="240"/>
    </w:pPr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6aeaeaafe8c40260573dbc637d56a9cbee47f9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02 — AWS Secure Landing Zone, Event Backbone &amp; Simulated Datacenter</dc:title>
  <dc:creator>Apex Home Lending programme</dc:creator>
  <dc:description>Generated from 02-aws-landing-zone-event-backbone.md</dc:description>
  <cp:lastModifiedBy>Un-named</cp:lastModifiedBy>
  <cp:revision>1</cp:revision>
  <dcterms:created xsi:type="dcterms:W3CDTF">2026-10-20T04:21:41.535Z</dcterms:created>
  <dcterms:modified xsi:type="dcterms:W3CDTF">2026-10-20T04:21:41.536Z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