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MAD and PWA 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Param Keswani                                                                             Class: D15A Roll no:27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Aim: Selecting features for application development, the features should comprise of: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Common widgets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Should include icons, images, charts etc.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Should have an interactive Form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Should apply navigation, routing and gestures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Should connect with FireBase database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239.5678710937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38338" cy="4072816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38" cy="40728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 In / Sign Up: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Username and password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Authentication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authentication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Create account for new users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3088" cy="3133249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088" cy="31332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of Jobs 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1.Serach bar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Display of cards (jobs)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7272" cy="3405501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72" cy="34055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Details of a job 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1.Apply  for the job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2.Details of the job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3.Adding Comments to the post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81213" cy="325755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213" cy="3257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of the jobs 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1.Can open the cards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34593" cy="3500124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93" cy="35001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for posting job 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 for adding the job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Contains details of the job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