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D5F235" w14:textId="77777777" w:rsidR="009147F3" w:rsidRDefault="00000000">
      <w:pPr>
        <w:spacing w:after="0"/>
        <w:jc w:val="right"/>
      </w:pPr>
      <w:r>
        <w:rPr>
          <w:sz w:val="8"/>
        </w:rPr>
        <w:t>Multidisciplinary Rapid Review Open Access Journal</w:t>
      </w:r>
    </w:p>
    <w:p w14:paraId="35B9A06A" w14:textId="77777777" w:rsidR="009147F3" w:rsidRDefault="00000000">
      <w:pPr>
        <w:spacing w:after="418"/>
        <w:ind w:left="-5" w:right="-110"/>
      </w:pPr>
      <w:r>
        <w:rPr>
          <w:noProof/>
        </w:rPr>
        <mc:AlternateContent>
          <mc:Choice Requires="wpg">
            <w:drawing>
              <wp:inline distT="0" distB="0" distL="0" distR="0" wp14:anchorId="3C70EEF5" wp14:editId="538BFADB">
                <wp:extent cx="6461760" cy="9147"/>
                <wp:effectExtent l="0" t="0" r="0" b="0"/>
                <wp:docPr id="292780" name="Group 292780"/>
                <wp:cNvGraphicFramePr/>
                <a:graphic xmlns:a="http://schemas.openxmlformats.org/drawingml/2006/main">
                  <a:graphicData uri="http://schemas.microsoft.com/office/word/2010/wordprocessingGroup">
                    <wpg:wgp>
                      <wpg:cNvGrpSpPr/>
                      <wpg:grpSpPr>
                        <a:xfrm>
                          <a:off x="0" y="0"/>
                          <a:ext cx="6461760" cy="9147"/>
                          <a:chOff x="0" y="0"/>
                          <a:chExt cx="6461760" cy="9147"/>
                        </a:xfrm>
                      </wpg:grpSpPr>
                      <wps:wsp>
                        <wps:cNvPr id="292779" name="Shape 292779"/>
                        <wps:cNvSpPr/>
                        <wps:spPr>
                          <a:xfrm>
                            <a:off x="0" y="0"/>
                            <a:ext cx="6461760" cy="9147"/>
                          </a:xfrm>
                          <a:custGeom>
                            <a:avLst/>
                            <a:gdLst/>
                            <a:ahLst/>
                            <a:cxnLst/>
                            <a:rect l="0" t="0" r="0" b="0"/>
                            <a:pathLst>
                              <a:path w="6461760" h="9147">
                                <a:moveTo>
                                  <a:pt x="0" y="4573"/>
                                </a:moveTo>
                                <a:lnTo>
                                  <a:pt x="6461760" y="4573"/>
                                </a:lnTo>
                              </a:path>
                            </a:pathLst>
                          </a:custGeom>
                          <a:ln w="9147"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292780" style="width:508.8pt;height:0.720219pt;mso-position-horizontal-relative:char;mso-position-vertical-relative:line" coordsize="64617,91">
                <v:shape id="Shape 292779" style="position:absolute;width:64617;height:91;left:0;top:0;" coordsize="6461760,9147" path="m0,4573l6461760,4573">
                  <v:stroke weight="0.720219pt" endcap="flat" joinstyle="miter" miterlimit="1" on="true" color="#000000"/>
                  <v:fill on="false" color="#000000"/>
                </v:shape>
              </v:group>
            </w:pict>
          </mc:Fallback>
        </mc:AlternateContent>
      </w:r>
    </w:p>
    <w:p w14:paraId="2D4BCF16" w14:textId="77777777" w:rsidR="009147F3" w:rsidRDefault="00000000">
      <w:pPr>
        <w:spacing w:after="20" w:line="325" w:lineRule="auto"/>
        <w:ind w:left="5" w:right="3662" w:hanging="10"/>
      </w:pPr>
      <w:r>
        <w:rPr>
          <w:sz w:val="16"/>
        </w:rPr>
        <w:t>Received 17 November 2022, accepted 2 December 2022, date of publication 6 December 2022, date of current version 13 December 2022.</w:t>
      </w:r>
    </w:p>
    <w:p w14:paraId="50544AE5" w14:textId="77777777" w:rsidR="009147F3" w:rsidRDefault="00000000">
      <w:pPr>
        <w:spacing w:after="680"/>
      </w:pPr>
      <w:r>
        <w:rPr>
          <w:sz w:val="12"/>
        </w:rPr>
        <w:t>Digital Object Identifier 10.1109/ACCESS.2022.3227208</w:t>
      </w:r>
    </w:p>
    <w:p w14:paraId="4CCA0D1B" w14:textId="77777777" w:rsidR="009147F3" w:rsidRDefault="00000000">
      <w:pPr>
        <w:spacing w:after="252"/>
        <w:ind w:left="494"/>
      </w:pPr>
      <w:r>
        <w:rPr>
          <w:sz w:val="36"/>
          <w:u w:val="single" w:color="000000"/>
        </w:rPr>
        <w:t>RESEARCH ARTICLE</w:t>
      </w:r>
    </w:p>
    <w:p w14:paraId="7E659D72" w14:textId="77777777" w:rsidR="009147F3" w:rsidRDefault="00000000">
      <w:pPr>
        <w:pStyle w:val="Heading1"/>
      </w:pPr>
      <w:r>
        <w:t>An Al-Based Medical Chatbot Model for Infectious Disease Prediction</w:t>
      </w:r>
    </w:p>
    <w:p w14:paraId="1B561A0C" w14:textId="77777777" w:rsidR="009147F3" w:rsidRDefault="00000000">
      <w:pPr>
        <w:spacing w:after="0"/>
        <w:ind w:hanging="10"/>
      </w:pPr>
      <w:r>
        <w:rPr>
          <w:sz w:val="24"/>
        </w:rPr>
        <w:t xml:space="preserve">SANJAY CHAKRABORTY </w:t>
      </w:r>
      <w:proofErr w:type="gramStart"/>
      <w:r>
        <w:rPr>
          <w:sz w:val="24"/>
          <w:vertAlign w:val="superscript"/>
        </w:rPr>
        <w:t xml:space="preserve">I </w:t>
      </w:r>
      <w:r>
        <w:rPr>
          <w:sz w:val="24"/>
        </w:rPr>
        <w:t>,</w:t>
      </w:r>
      <w:proofErr w:type="gramEnd"/>
      <w:r>
        <w:rPr>
          <w:sz w:val="24"/>
        </w:rPr>
        <w:t xml:space="preserve"> HRITHIK PAUL ID </w:t>
      </w:r>
      <w:r>
        <w:rPr>
          <w:sz w:val="24"/>
          <w:vertAlign w:val="superscript"/>
        </w:rPr>
        <w:t xml:space="preserve">2 </w:t>
      </w:r>
      <w:r>
        <w:rPr>
          <w:sz w:val="24"/>
        </w:rPr>
        <w:t xml:space="preserve">, SAYANI GHATAK " </w:t>
      </w:r>
      <w:r>
        <w:rPr>
          <w:sz w:val="24"/>
          <w:vertAlign w:val="superscript"/>
        </w:rPr>
        <w:t xml:space="preserve">2 </w:t>
      </w:r>
      <w:r>
        <w:rPr>
          <w:sz w:val="24"/>
        </w:rPr>
        <w:t>, SAROJ KUMAR PANDEY</w:t>
      </w:r>
      <w:r>
        <w:rPr>
          <w:sz w:val="24"/>
          <w:vertAlign w:val="superscript"/>
        </w:rPr>
        <w:t xml:space="preserve">3 </w:t>
      </w:r>
      <w:r>
        <w:rPr>
          <w:sz w:val="24"/>
        </w:rPr>
        <w:t>,</w:t>
      </w:r>
    </w:p>
    <w:p w14:paraId="51320D1C" w14:textId="77777777" w:rsidR="009147F3" w:rsidRDefault="00000000">
      <w:pPr>
        <w:spacing w:after="0"/>
        <w:ind w:hanging="10"/>
      </w:pPr>
      <w:r>
        <w:rPr>
          <w:sz w:val="24"/>
        </w:rPr>
        <w:t>ANKIT KUMAR</w:t>
      </w:r>
      <w:r>
        <w:rPr>
          <w:sz w:val="24"/>
          <w:vertAlign w:val="superscript"/>
        </w:rPr>
        <w:t>C</w:t>
      </w:r>
      <w:proofErr w:type="gramStart"/>
      <w:r>
        <w:rPr>
          <w:sz w:val="24"/>
          <w:vertAlign w:val="superscript"/>
        </w:rPr>
        <w:t xml:space="preserve">3 </w:t>
      </w:r>
      <w:r>
        <w:rPr>
          <w:sz w:val="24"/>
        </w:rPr>
        <w:t>,</w:t>
      </w:r>
      <w:proofErr w:type="gramEnd"/>
      <w:r>
        <w:rPr>
          <w:sz w:val="24"/>
        </w:rPr>
        <w:t xml:space="preserve"> KAMRED UDHAM SINGH " </w:t>
      </w:r>
      <w:r>
        <w:rPr>
          <w:sz w:val="24"/>
          <w:vertAlign w:val="superscript"/>
        </w:rPr>
        <w:t xml:space="preserve">4 </w:t>
      </w:r>
      <w:r>
        <w:rPr>
          <w:sz w:val="24"/>
        </w:rPr>
        <w:t>, AND MOHD ASIF SHAH</w:t>
      </w:r>
      <w:r>
        <w:rPr>
          <w:sz w:val="24"/>
          <w:vertAlign w:val="superscript"/>
        </w:rPr>
        <w:t>C5</w:t>
      </w:r>
      <w:r>
        <w:rPr>
          <w:sz w:val="24"/>
        </w:rPr>
        <w:t>,</w:t>
      </w:r>
      <w:r>
        <w:rPr>
          <w:sz w:val="24"/>
          <w:vertAlign w:val="superscript"/>
        </w:rPr>
        <w:t>6</w:t>
      </w:r>
    </w:p>
    <w:p w14:paraId="082DC158" w14:textId="77777777" w:rsidR="009147F3" w:rsidRDefault="00000000">
      <w:pPr>
        <w:spacing w:after="2"/>
        <w:ind w:hanging="10"/>
      </w:pPr>
      <w:r>
        <w:rPr>
          <w:sz w:val="14"/>
        </w:rPr>
        <w:t>Computer Science and Engineering Department, Techno International Newtown, Kolkata 700156, India</w:t>
      </w:r>
    </w:p>
    <w:p w14:paraId="5E5EFC19" w14:textId="77777777" w:rsidR="009147F3" w:rsidRDefault="00000000">
      <w:pPr>
        <w:spacing w:after="2"/>
        <w:ind w:hanging="10"/>
      </w:pPr>
      <w:r>
        <w:rPr>
          <w:sz w:val="14"/>
          <w:vertAlign w:val="superscript"/>
        </w:rPr>
        <w:t xml:space="preserve">2 </w:t>
      </w:r>
      <w:r>
        <w:rPr>
          <w:sz w:val="14"/>
        </w:rPr>
        <w:t>Computer Science and Engineering Department, JIS University, Kolkata 700109, India</w:t>
      </w:r>
    </w:p>
    <w:p w14:paraId="7CFA2E95" w14:textId="77777777" w:rsidR="009147F3" w:rsidRDefault="00000000">
      <w:pPr>
        <w:spacing w:after="2"/>
        <w:ind w:hanging="10"/>
      </w:pPr>
      <w:r>
        <w:rPr>
          <w:sz w:val="14"/>
        </w:rPr>
        <w:t>3Department of Computer Engineering and Applications, GLA University, Mathura 281406, India</w:t>
      </w:r>
    </w:p>
    <w:p w14:paraId="24DA12BA" w14:textId="77777777" w:rsidR="009147F3" w:rsidRDefault="00000000">
      <w:pPr>
        <w:spacing w:after="2"/>
        <w:ind w:hanging="10"/>
      </w:pPr>
      <w:r>
        <w:rPr>
          <w:sz w:val="14"/>
        </w:rPr>
        <w:t>4Department of Computer Science and Information Engineering, National Cheng Kung University, Tainan 701, Taiwan</w:t>
      </w:r>
    </w:p>
    <w:p w14:paraId="5D0D2224" w14:textId="77777777" w:rsidR="009147F3" w:rsidRDefault="00000000">
      <w:pPr>
        <w:numPr>
          <w:ilvl w:val="0"/>
          <w:numId w:val="1"/>
        </w:numPr>
        <w:spacing w:after="2"/>
        <w:ind w:hanging="62"/>
      </w:pPr>
      <w:r>
        <w:rPr>
          <w:sz w:val="14"/>
        </w:rPr>
        <w:t xml:space="preserve">Department of Economics, </w:t>
      </w:r>
      <w:proofErr w:type="spellStart"/>
      <w:r>
        <w:rPr>
          <w:sz w:val="14"/>
        </w:rPr>
        <w:t>Kebri</w:t>
      </w:r>
      <w:proofErr w:type="spellEnd"/>
      <w:r>
        <w:rPr>
          <w:sz w:val="14"/>
        </w:rPr>
        <w:t xml:space="preserve"> </w:t>
      </w:r>
      <w:proofErr w:type="spellStart"/>
      <w:r>
        <w:rPr>
          <w:sz w:val="14"/>
        </w:rPr>
        <w:t>Dehar</w:t>
      </w:r>
      <w:proofErr w:type="spellEnd"/>
      <w:r>
        <w:rPr>
          <w:sz w:val="14"/>
        </w:rPr>
        <w:t xml:space="preserve"> University, </w:t>
      </w:r>
      <w:proofErr w:type="spellStart"/>
      <w:r>
        <w:rPr>
          <w:sz w:val="14"/>
        </w:rPr>
        <w:t>Kebri</w:t>
      </w:r>
      <w:proofErr w:type="spellEnd"/>
      <w:r>
        <w:rPr>
          <w:sz w:val="14"/>
        </w:rPr>
        <w:t xml:space="preserve"> </w:t>
      </w:r>
      <w:proofErr w:type="spellStart"/>
      <w:r>
        <w:rPr>
          <w:sz w:val="14"/>
        </w:rPr>
        <w:t>Dehar</w:t>
      </w:r>
      <w:proofErr w:type="spellEnd"/>
      <w:r>
        <w:rPr>
          <w:sz w:val="14"/>
        </w:rPr>
        <w:t xml:space="preserve"> 250, Ethiopia</w:t>
      </w:r>
    </w:p>
    <w:p w14:paraId="5BE39E3C" w14:textId="77777777" w:rsidR="009147F3" w:rsidRDefault="00000000">
      <w:pPr>
        <w:numPr>
          <w:ilvl w:val="0"/>
          <w:numId w:val="1"/>
        </w:numPr>
        <w:spacing w:after="74"/>
        <w:ind w:hanging="62"/>
      </w:pPr>
      <w:r>
        <w:rPr>
          <w:sz w:val="14"/>
        </w:rPr>
        <w:t xml:space="preserve">School of Business, </w:t>
      </w:r>
      <w:proofErr w:type="spellStart"/>
      <w:r>
        <w:rPr>
          <w:sz w:val="14"/>
        </w:rPr>
        <w:t>Woxsen</w:t>
      </w:r>
      <w:proofErr w:type="spellEnd"/>
      <w:r>
        <w:rPr>
          <w:sz w:val="14"/>
        </w:rPr>
        <w:t xml:space="preserve"> University, Hyderabad 502345, India</w:t>
      </w:r>
    </w:p>
    <w:p w14:paraId="463A57DC" w14:textId="77777777" w:rsidR="009147F3" w:rsidRDefault="00000000">
      <w:pPr>
        <w:spacing w:after="577" w:line="341" w:lineRule="auto"/>
        <w:ind w:left="5" w:hanging="10"/>
      </w:pPr>
      <w:r>
        <w:rPr>
          <w:sz w:val="16"/>
        </w:rPr>
        <w:t>Corresponding author: Mohd Asif Shah (drmohdasifshah@kdu.edu.et)</w:t>
      </w:r>
    </w:p>
    <w:p w14:paraId="47497A9F" w14:textId="77777777" w:rsidR="009147F3" w:rsidRDefault="00000000">
      <w:pPr>
        <w:spacing w:after="374" w:line="250" w:lineRule="auto"/>
        <w:ind w:left="134" w:right="1277" w:hanging="144"/>
        <w:jc w:val="both"/>
      </w:pPr>
      <w:r>
        <w:rPr>
          <w:noProof/>
        </w:rPr>
        <w:drawing>
          <wp:anchor distT="0" distB="0" distL="114300" distR="114300" simplePos="0" relativeHeight="251658240" behindDoc="0" locked="0" layoutInCell="1" allowOverlap="0" wp14:anchorId="3C2372D5" wp14:editId="36F935F6">
            <wp:simplePos x="0" y="0"/>
            <wp:positionH relativeFrom="page">
              <wp:posOffset>7062216</wp:posOffset>
            </wp:positionH>
            <wp:positionV relativeFrom="page">
              <wp:posOffset>280501</wp:posOffset>
            </wp:positionV>
            <wp:extent cx="18288" cy="24391"/>
            <wp:effectExtent l="0" t="0" r="0" b="0"/>
            <wp:wrapTopAndBottom/>
            <wp:docPr id="103096" name="Picture 103096"/>
            <wp:cNvGraphicFramePr/>
            <a:graphic xmlns:a="http://schemas.openxmlformats.org/drawingml/2006/main">
              <a:graphicData uri="http://schemas.openxmlformats.org/drawingml/2006/picture">
                <pic:pic xmlns:pic="http://schemas.openxmlformats.org/drawingml/2006/picture">
                  <pic:nvPicPr>
                    <pic:cNvPr id="103096" name="Picture 103096"/>
                    <pic:cNvPicPr/>
                  </pic:nvPicPr>
                  <pic:blipFill>
                    <a:blip r:embed="rId7"/>
                    <a:stretch>
                      <a:fillRect/>
                    </a:stretch>
                  </pic:blipFill>
                  <pic:spPr>
                    <a:xfrm>
                      <a:off x="0" y="0"/>
                      <a:ext cx="18288" cy="24391"/>
                    </a:xfrm>
                    <a:prstGeom prst="rect">
                      <a:avLst/>
                    </a:prstGeom>
                  </pic:spPr>
                </pic:pic>
              </a:graphicData>
            </a:graphic>
          </wp:anchor>
        </w:drawing>
      </w:r>
      <w:r>
        <w:rPr>
          <w:noProof/>
        </w:rPr>
        <w:drawing>
          <wp:inline distT="0" distB="0" distL="0" distR="0" wp14:anchorId="1197FD61" wp14:editId="0EE03201">
            <wp:extent cx="33528" cy="97565"/>
            <wp:effectExtent l="0" t="0" r="0" b="0"/>
            <wp:docPr id="292775" name="Picture 292775"/>
            <wp:cNvGraphicFramePr/>
            <a:graphic xmlns:a="http://schemas.openxmlformats.org/drawingml/2006/main">
              <a:graphicData uri="http://schemas.openxmlformats.org/drawingml/2006/picture">
                <pic:pic xmlns:pic="http://schemas.openxmlformats.org/drawingml/2006/picture">
                  <pic:nvPicPr>
                    <pic:cNvPr id="292775" name="Picture 292775"/>
                    <pic:cNvPicPr/>
                  </pic:nvPicPr>
                  <pic:blipFill>
                    <a:blip r:embed="rId8"/>
                    <a:stretch>
                      <a:fillRect/>
                    </a:stretch>
                  </pic:blipFill>
                  <pic:spPr>
                    <a:xfrm>
                      <a:off x="0" y="0"/>
                      <a:ext cx="33528" cy="97565"/>
                    </a:xfrm>
                    <a:prstGeom prst="rect">
                      <a:avLst/>
                    </a:prstGeom>
                  </pic:spPr>
                </pic:pic>
              </a:graphicData>
            </a:graphic>
          </wp:inline>
        </w:drawing>
      </w:r>
      <w:r>
        <w:rPr>
          <w:sz w:val="20"/>
        </w:rPr>
        <w:t xml:space="preserve">ABSTRACT The purpose of this paper is to show concisely how we can promote chatbots in the medical sector and cure infectious diseases. We can create awareness through the users and the users can get proper medical solutions to prevent disease. We created a preliminary training model and a study report to improve human interaction in databases in 2021. Through natural language processing, we describe the human </w:t>
      </w:r>
      <w:proofErr w:type="spellStart"/>
      <w:r>
        <w:rPr>
          <w:sz w:val="20"/>
        </w:rPr>
        <w:t>behaviors</w:t>
      </w:r>
      <w:proofErr w:type="spellEnd"/>
      <w:r>
        <w:rPr>
          <w:sz w:val="20"/>
        </w:rPr>
        <w:t xml:space="preserve"> and characteristics of the chatbot. In this paper, we propose an Al Chatbot interaction and prediction model using a deep feedforward multilayer perceptron. Our analysis discovered a gap in knowledge about theoretical guidelines and practical recommendations for creating Al chatbots for lifestyle improvement programs. A brief comparison of our proposed model concerning the time complexity and accuracy of testing is also discussed in this paper. In our work, the loss is a minimum of 0.1232 and the highest accuracy is 94.32%. This study describes the functionalities and possible applications of medical chatbots and explores the accompanying challenges posed </w:t>
      </w:r>
      <w:proofErr w:type="gramStart"/>
      <w:r>
        <w:rPr>
          <w:sz w:val="20"/>
        </w:rPr>
        <w:t>by the use of</w:t>
      </w:r>
      <w:proofErr w:type="gramEnd"/>
      <w:r>
        <w:rPr>
          <w:sz w:val="20"/>
        </w:rPr>
        <w:t xml:space="preserve"> these emerging technologies during such health crises mainly posed by pandemics. We believe that our findings will help researchers get a better understanding of the layout and applications of these revolutionary technologies, which will be required for continuous improvement in medical chatbot functionality and will be useful in avoiding COVID- 19.</w:t>
      </w:r>
    </w:p>
    <w:p w14:paraId="68F20E96" w14:textId="77777777" w:rsidR="009147F3" w:rsidRDefault="00000000">
      <w:pPr>
        <w:spacing w:after="5" w:line="250" w:lineRule="auto"/>
        <w:ind w:left="134" w:right="370" w:hanging="144"/>
        <w:jc w:val="both"/>
      </w:pPr>
      <w:r>
        <w:rPr>
          <w:noProof/>
        </w:rPr>
        <w:drawing>
          <wp:inline distT="0" distB="0" distL="0" distR="0" wp14:anchorId="49EB19F1" wp14:editId="5B4F1AA0">
            <wp:extent cx="33528" cy="97565"/>
            <wp:effectExtent l="0" t="0" r="0" b="0"/>
            <wp:docPr id="292777" name="Picture 292777"/>
            <wp:cNvGraphicFramePr/>
            <a:graphic xmlns:a="http://schemas.openxmlformats.org/drawingml/2006/main">
              <a:graphicData uri="http://schemas.openxmlformats.org/drawingml/2006/picture">
                <pic:pic xmlns:pic="http://schemas.openxmlformats.org/drawingml/2006/picture">
                  <pic:nvPicPr>
                    <pic:cNvPr id="292777" name="Picture 292777"/>
                    <pic:cNvPicPr/>
                  </pic:nvPicPr>
                  <pic:blipFill>
                    <a:blip r:embed="rId9"/>
                    <a:stretch>
                      <a:fillRect/>
                    </a:stretch>
                  </pic:blipFill>
                  <pic:spPr>
                    <a:xfrm>
                      <a:off x="0" y="0"/>
                      <a:ext cx="33528" cy="97565"/>
                    </a:xfrm>
                    <a:prstGeom prst="rect">
                      <a:avLst/>
                    </a:prstGeom>
                  </pic:spPr>
                </pic:pic>
              </a:graphicData>
            </a:graphic>
          </wp:inline>
        </w:drawing>
      </w:r>
      <w:r>
        <w:rPr>
          <w:sz w:val="20"/>
        </w:rPr>
        <w:t>INDEX TERMS Artificial intelligence, chatbot, LSTM algorithm, machine learning, natural language processing, query processing.</w:t>
      </w:r>
    </w:p>
    <w:p w14:paraId="29266EC1" w14:textId="77777777" w:rsidR="009147F3" w:rsidRDefault="009147F3">
      <w:pPr>
        <w:sectPr w:rsidR="009147F3">
          <w:headerReference w:type="even" r:id="rId10"/>
          <w:headerReference w:type="default" r:id="rId11"/>
          <w:footerReference w:type="even" r:id="rId12"/>
          <w:footerReference w:type="default" r:id="rId13"/>
          <w:headerReference w:type="first" r:id="rId14"/>
          <w:footerReference w:type="first" r:id="rId15"/>
          <w:pgSz w:w="12240" w:h="15840"/>
          <w:pgMar w:top="711" w:right="1152" w:bottom="994" w:left="1027" w:header="365" w:footer="485" w:gutter="0"/>
          <w:pgNumType w:start="128469"/>
          <w:cols w:space="720"/>
          <w:titlePg/>
        </w:sectPr>
      </w:pPr>
    </w:p>
    <w:p w14:paraId="4273A8EC" w14:textId="77777777" w:rsidR="009147F3" w:rsidRDefault="00000000">
      <w:pPr>
        <w:pStyle w:val="Heading2"/>
        <w:ind w:left="29"/>
      </w:pPr>
      <w:r>
        <w:t>l. INTRODUCTION</w:t>
      </w:r>
    </w:p>
    <w:p w14:paraId="6A243229" w14:textId="77777777" w:rsidR="009147F3" w:rsidRDefault="00000000">
      <w:pPr>
        <w:spacing w:after="5" w:line="250" w:lineRule="auto"/>
        <w:ind w:left="-10" w:right="-5" w:firstLine="9"/>
        <w:jc w:val="both"/>
      </w:pPr>
      <w:r>
        <w:rPr>
          <w:sz w:val="20"/>
        </w:rPr>
        <w:t>Covid-19 is an ailment because of the SARS-CoV-2 virus.</w:t>
      </w:r>
    </w:p>
    <w:p w14:paraId="09A5333A" w14:textId="77777777" w:rsidR="009147F3" w:rsidRDefault="00000000">
      <w:pPr>
        <w:spacing w:after="252" w:line="250" w:lineRule="auto"/>
        <w:ind w:left="-10" w:right="-5" w:firstLine="9"/>
        <w:jc w:val="both"/>
      </w:pPr>
      <w:r>
        <w:rPr>
          <w:sz w:val="20"/>
        </w:rPr>
        <w:t xml:space="preserve">'World Health Organization (WHO)' has been declared a pandemic on March 11, 2020. Around 15 million human beings have been affected worldwide by more than one million deaths by covid-19. From the start, the affordability and sustainability of oxygen have been a problem in poor and underdeveloped countries. Oxygen is a very important medicine for treating hospitalized patients with Covid-19. According to PATH, the organization that works with global institutions and businesses to tackle health problems, the </w:t>
      </w:r>
      <w:r>
        <w:rPr>
          <w:sz w:val="20"/>
        </w:rPr>
        <w:t xml:space="preserve">demand for Oxygen cylinders has been growing between 6%-8% </w:t>
      </w:r>
      <w:proofErr w:type="spellStart"/>
      <w:r>
        <w:rPr>
          <w:sz w:val="20"/>
        </w:rPr>
        <w:t>eacdaily</w:t>
      </w:r>
      <w:proofErr w:type="spellEnd"/>
      <w:r>
        <w:rPr>
          <w:sz w:val="20"/>
        </w:rPr>
        <w:t xml:space="preserve"> India. When someone gets severe Covid-19,</w:t>
      </w:r>
    </w:p>
    <w:p w14:paraId="21AAF3DE" w14:textId="77777777" w:rsidR="009147F3" w:rsidRDefault="00000000">
      <w:pPr>
        <w:spacing w:after="127" w:line="341" w:lineRule="auto"/>
        <w:ind w:left="-5" w:firstLine="202"/>
      </w:pPr>
      <w:r>
        <w:rPr>
          <w:noProof/>
        </w:rPr>
        <w:drawing>
          <wp:anchor distT="0" distB="0" distL="114300" distR="114300" simplePos="0" relativeHeight="251659264" behindDoc="0" locked="0" layoutInCell="1" allowOverlap="0" wp14:anchorId="04BD516F" wp14:editId="6DE9B29D">
            <wp:simplePos x="0" y="0"/>
            <wp:positionH relativeFrom="margin">
              <wp:posOffset>2081784</wp:posOffset>
            </wp:positionH>
            <wp:positionV relativeFrom="paragraph">
              <wp:posOffset>225620</wp:posOffset>
            </wp:positionV>
            <wp:extent cx="12192" cy="12195"/>
            <wp:effectExtent l="0" t="0" r="0" b="0"/>
            <wp:wrapSquare wrapText="bothSides"/>
            <wp:docPr id="103155" name="Picture 103155"/>
            <wp:cNvGraphicFramePr/>
            <a:graphic xmlns:a="http://schemas.openxmlformats.org/drawingml/2006/main">
              <a:graphicData uri="http://schemas.openxmlformats.org/drawingml/2006/picture">
                <pic:pic xmlns:pic="http://schemas.openxmlformats.org/drawingml/2006/picture">
                  <pic:nvPicPr>
                    <pic:cNvPr id="103155" name="Picture 103155"/>
                    <pic:cNvPicPr/>
                  </pic:nvPicPr>
                  <pic:blipFill>
                    <a:blip r:embed="rId16"/>
                    <a:stretch>
                      <a:fillRect/>
                    </a:stretch>
                  </pic:blipFill>
                  <pic:spPr>
                    <a:xfrm>
                      <a:off x="0" y="0"/>
                      <a:ext cx="12192" cy="12195"/>
                    </a:xfrm>
                    <a:prstGeom prst="rect">
                      <a:avLst/>
                    </a:prstGeom>
                  </pic:spPr>
                </pic:pic>
              </a:graphicData>
            </a:graphic>
          </wp:anchor>
        </w:drawing>
      </w:r>
      <w:r>
        <w:rPr>
          <w:sz w:val="16"/>
        </w:rPr>
        <w:t xml:space="preserve">The associate editor coordinating the review of this manuscript and approving it for publication was Shadi </w:t>
      </w:r>
      <w:proofErr w:type="spellStart"/>
      <w:r>
        <w:rPr>
          <w:sz w:val="16"/>
        </w:rPr>
        <w:t>Alawneh</w:t>
      </w:r>
      <w:proofErr w:type="spellEnd"/>
    </w:p>
    <w:tbl>
      <w:tblPr>
        <w:tblStyle w:val="TableGrid"/>
        <w:tblpPr w:vertAnchor="text" w:horzAnchor="margin" w:tblpY="4121"/>
        <w:tblOverlap w:val="never"/>
        <w:tblW w:w="10171" w:type="dxa"/>
        <w:tblInd w:w="0" w:type="dxa"/>
        <w:tblCellMar>
          <w:top w:w="23" w:type="dxa"/>
          <w:left w:w="523" w:type="dxa"/>
          <w:bottom w:w="0" w:type="dxa"/>
          <w:right w:w="115" w:type="dxa"/>
        </w:tblCellMar>
        <w:tblLook w:val="04A0" w:firstRow="1" w:lastRow="0" w:firstColumn="1" w:lastColumn="0" w:noHBand="0" w:noVBand="1"/>
      </w:tblPr>
      <w:tblGrid>
        <w:gridCol w:w="10171"/>
      </w:tblGrid>
      <w:tr w:rsidR="009147F3" w14:paraId="2903FBD8" w14:textId="77777777">
        <w:trPr>
          <w:trHeight w:val="210"/>
        </w:trPr>
        <w:tc>
          <w:tcPr>
            <w:tcW w:w="8506" w:type="dxa"/>
            <w:tcBorders>
              <w:top w:val="nil"/>
              <w:left w:val="nil"/>
              <w:bottom w:val="nil"/>
              <w:right w:val="nil"/>
            </w:tcBorders>
          </w:tcPr>
          <w:p w14:paraId="365A3D2D" w14:textId="77777777" w:rsidR="009147F3" w:rsidRDefault="00000000">
            <w:pPr>
              <w:spacing w:after="0"/>
              <w:ind w:right="413"/>
              <w:jc w:val="center"/>
            </w:pPr>
            <w:r>
              <w:rPr>
                <w:sz w:val="14"/>
              </w:rPr>
              <w:t>This work is licensed under a Creative Commons Attribution 4.0 License. For more information, see https://creativecommons.org/licenses/by/4.O/</w:t>
            </w:r>
          </w:p>
          <w:p w14:paraId="3EE9C3A9" w14:textId="77777777" w:rsidR="009147F3" w:rsidRDefault="00000000">
            <w:pPr>
              <w:spacing w:after="0"/>
            </w:pPr>
            <w:r>
              <w:rPr>
                <w:sz w:val="8"/>
              </w:rPr>
              <w:t xml:space="preserve">1 </w:t>
            </w:r>
          </w:p>
        </w:tc>
      </w:tr>
    </w:tbl>
    <w:p w14:paraId="18E151F5" w14:textId="77777777" w:rsidR="009147F3" w:rsidRDefault="00000000">
      <w:pPr>
        <w:spacing w:after="5" w:line="250" w:lineRule="auto"/>
        <w:ind w:left="-10" w:right="-5" w:firstLine="9"/>
        <w:jc w:val="both"/>
      </w:pPr>
      <w:r>
        <w:rPr>
          <w:sz w:val="20"/>
        </w:rPr>
        <w:t xml:space="preserve">the oxygen levels in the body get low. Patients suffered from enormous fevers, coughs, and lost sense of taste and smell, all of which became problematic when the SARS-CoV-2 virus invaded them. As a result, to prevent such massive problems associated with COVID-19 and facilitate a quick cure method, we have developed a Chatbot that facility an interconnection </w:t>
      </w:r>
      <w:r>
        <w:rPr>
          <w:sz w:val="20"/>
        </w:rPr>
        <w:lastRenderedPageBreak/>
        <w:t xml:space="preserve">between users and computers in a natural manner. In the twenty-first century, artificial intelligence algorithms have been used to create a revolutionary medium with which users can interact with their needs to prevent and resolve acoustic problems easily; one of these is chatbots, a modern form of interaction. Chatbot systems use human interactions such as decision-making performing daily tasks, replying to users quickly, and solving problems like a human. Chatbots are also called communicational agents or answering engines. Developers and programmers train these chatterbots with the help of artificial intelligence and machine learning systems to interact with users through voice commands, over communication, or text-based messages. We focused on developing the core of Al to interact more efficiently with users and get to understand the user's queries, and provide the user with an appropriate solution. This application works in a very simple way because the data is already put in the system. A few things like matching patterns, NLP (Natural Language Processing), and data mining are used in the application to train the system. Chatbots match the user input texts or voices with the previously included data and give replies according to the data. This knowledge or data has been taken from various sources. Everything in this generation is getting in touch with the web. It is effective to use a method to manage to advantage anything at your doorway. Al chatbots can be deployed on the web or in mobile applications as software or on computers. It works 24/7 without any delay, only a good internet connection and power </w:t>
      </w:r>
      <w:proofErr w:type="gramStart"/>
      <w:r>
        <w:rPr>
          <w:sz w:val="20"/>
        </w:rPr>
        <w:t>have to</w:t>
      </w:r>
      <w:proofErr w:type="gramEnd"/>
      <w:r>
        <w:rPr>
          <w:sz w:val="20"/>
        </w:rPr>
        <w:t xml:space="preserve"> provide to work smoothly. Chatbots have a significant role in various fields, especially in the medical field. The first established medical chatbot —ELIZA— was programmed in 1966 to simulate a text-based conversation with a Psychotherapist. The top platform that lends invaluable support to that bot development, Amazon Alexa, has more than 0.1 million applications, many of which are for health. The 'World Health Organization (WHO) on the renowned social media Facebook Messenger to counter wrong information and provide accurate information about COVID-19 without any delay, launched a chatbot. As Chatbots are becoming communicational agent in the digital world, it opens many ways for demonstrating a change in </w:t>
      </w:r>
      <w:proofErr w:type="spellStart"/>
      <w:r>
        <w:rPr>
          <w:sz w:val="20"/>
        </w:rPr>
        <w:t>behavior</w:t>
      </w:r>
      <w:proofErr w:type="spellEnd"/>
      <w:r>
        <w:rPr>
          <w:sz w:val="20"/>
        </w:rPr>
        <w:t xml:space="preserve"> for disease prevention and promoting health-related actions on a large scale.</w:t>
      </w:r>
    </w:p>
    <w:p w14:paraId="1711D83B" w14:textId="77777777" w:rsidR="009147F3" w:rsidRDefault="00000000">
      <w:pPr>
        <w:spacing w:after="244" w:line="250" w:lineRule="auto"/>
        <w:ind w:left="-10" w:right="-5" w:firstLine="202"/>
        <w:jc w:val="both"/>
      </w:pPr>
      <w:r>
        <w:rPr>
          <w:sz w:val="20"/>
        </w:rPr>
        <w:t xml:space="preserve">The rest of the paper is organized as follows. Section "Related Work" defines some existing state-of-the-art methods for the Al-assisted Chatbot in health care. Therefore, section-Ill describes the necessary background of the models that we have used in our research work. The section-IV discusses the proposed algorithm and overall workflow of the proposed Al chatbot system. Then a detailed result analysis and a brief comparison among some popular, highly efficient methods are described in section V. Then, a discussion on the applications and benefits of our proposed model is discussed in section VI and section VIl, respectively. Eventually, we conclude the paper in section </w:t>
      </w:r>
      <w:proofErr w:type="spellStart"/>
      <w:r>
        <w:rPr>
          <w:sz w:val="20"/>
        </w:rPr>
        <w:t>VIll</w:t>
      </w:r>
      <w:proofErr w:type="spellEnd"/>
      <w:r>
        <w:rPr>
          <w:sz w:val="20"/>
        </w:rPr>
        <w:t xml:space="preserve"> by highlighting some of the future research scopes.</w:t>
      </w:r>
    </w:p>
    <w:p w14:paraId="22A11A10" w14:textId="77777777" w:rsidR="009147F3" w:rsidRDefault="00000000">
      <w:pPr>
        <w:pStyle w:val="Heading2"/>
        <w:ind w:left="29"/>
      </w:pPr>
      <w:r>
        <w:t>11. RELATED WORK</w:t>
      </w:r>
    </w:p>
    <w:p w14:paraId="1971AE5B" w14:textId="77777777" w:rsidR="009147F3" w:rsidRDefault="00000000">
      <w:pPr>
        <w:spacing w:after="244" w:line="250" w:lineRule="auto"/>
        <w:ind w:left="-10" w:right="-5" w:firstLine="9"/>
        <w:jc w:val="both"/>
      </w:pPr>
      <w:r>
        <w:rPr>
          <w:sz w:val="20"/>
        </w:rPr>
        <w:t xml:space="preserve">In the paper [1] the author described the whole procedure of developing a chatbot by dividing the process into segments such as speech-to-text conversion, natural language processing, response generation, knowledge base creation, dialogue management, text-to-speech, etc. The author has also included security considerations such as security flaws in chatbot platforms and malicious chatbots. In the paper [3] the authors reviewed topics surrounding the chatbot's knowledge domain, response generation, text processing, machine learning model, and the dataset usage and evaluation strategy topics. In the paper [4] the authors have described the building of a chatbot that can provide an authentic and accurate answer for any type of query using Artificial Intelligence Markup Language (AIML) and Latent Semantic Analysis (LSA) by using the application of the python platform. In the paper [5] the author covers different approaches to chatbot development, including key points on chatbot integration and deployment, and employs machine learning to configure a chatbot. In the paper [2] the author discussed the method of data analysis, which allows the analytical system to learn through the way of solving problems and applying similar methods in its working process. In the paper [6] the authors have </w:t>
      </w:r>
      <w:proofErr w:type="spellStart"/>
      <w:r>
        <w:rPr>
          <w:sz w:val="20"/>
        </w:rPr>
        <w:t>analyzed</w:t>
      </w:r>
      <w:proofErr w:type="spellEnd"/>
      <w:r>
        <w:rPr>
          <w:sz w:val="20"/>
        </w:rPr>
        <w:t xml:space="preserve"> how artificial intelligence and machine learning are implemented in popular use to make advancements in chatbot services specifically in helping users to access college websites. The problem selects the closest matching response from the closest matching statement that matches the input and then chooses a response from an available selection of statements for that response. In the paper, [7] the author has elaborated on the use of diverse neural framework exhibits as the learning technique for setting up the chatbot to make it continuously like human enlistment authority. NLP techniques such as NLTK (python) can be applied for speech analysis and intelligent responses can be generated by designing a model to provide appropriate human-like responses. In the paper [8] the authors have discussed their research on how to design, develop and evaluate a health assistant chatbot application that helps users to ask any personal query related to healthcare without physically availing any hospital facilities. In the paper by [9] the authors have described an Al chatbot whose work depends on Natural language processing. The chatbot users can upload their queries related to healthcare without physically availing of any healthcare facilities. It uses Google API for voice-text and text-voice conversations. The query is sent to the chatbot and the related answer is displayed on an android app. The system's main concern behind developing this web-based platform is </w:t>
      </w:r>
      <w:proofErr w:type="spellStart"/>
      <w:r>
        <w:rPr>
          <w:sz w:val="20"/>
        </w:rPr>
        <w:t>analyzing</w:t>
      </w:r>
      <w:proofErr w:type="spellEnd"/>
      <w:r>
        <w:rPr>
          <w:sz w:val="20"/>
        </w:rPr>
        <w:t xml:space="preserve"> customers' sentiments. In the paper [10] the authors have described a proposed idea to create a system with Al which meets the user's requirements. The Al can predict diseases based on symptoms and give a list of available treatments. The system can also give the composition of the medicines and their prescribed uses. In our chatbot model, we have incorporated the symptoms of Covid 19 since it is based on only this one disease currently. It also </w:t>
      </w:r>
      <w:r>
        <w:rPr>
          <w:sz w:val="20"/>
        </w:rPr>
        <w:lastRenderedPageBreak/>
        <w:t xml:space="preserve">shows the list of medications and precautions that the users might take if they are infected. In the paper [11] the authors have focused to show the implementation of a retrieval-based chatbot with voice support. They have investigated other standing chatbots and how it is useful in helping the patients to fetch all the necessary details about Covid 19. In the paper [12] the authors have described the modern chatbot functioning and incorporating institution-specific responses in chatbots related to Covid 19 related queries. The main necessity is for unique response mapping, complex contextualization, and dynamic validations which are led by human resources of content-led industry leaders to develop a chatbot through collaborative communication with companies that are experienced in machine learning and natural language processing. In the paper [13] the authors have discussed the tests they conducted on 701 French participants. They found that interacting with their chatbot for a few minutes significantly increases people's intention to get vaccinated and have a positive attitude towards Covid 19 vaccination. The results suggest that a properly scripted and regularly updated chatbot could offer a powerful resource to help fight hesitancy toward COVID-19 vaccines. In the paper [14] the author has described how to identify chatbot use cases deployed for public health response activities during the Covid 19 pandemic. The authors filtered articles basing them on the abstracts and keywords in their texts and made their assessment. Chatbots, their applications of usage, and chatbot design techniques were extracted from these articles. In the papers [12], [15] the authors have discussed his study to review the current status of Covid 19 related chatbots in the healthcare sector, identify and categorize the upcoming and new technologies and their applications for Covid 19 and find solutions to related challenges. In the paper [16] the authors have discussed their research where they took an interview study with 29 participants to study the daily positive and negative aspects that are experienced with CAs. By assessing how users presently think about CAs, the authors have identified one of the best criteria that could transform their future design of the model. This can contribute to the end user's perspective by evaluating these functionalities for existing research topics about the guidelines for efficient and seamless user experience for CAs. In the paper [12] the author has outlined the creation of a Penn Medicine chatbot collaboratively created with Verily, Google Cloud, and </w:t>
      </w:r>
      <w:proofErr w:type="spellStart"/>
      <w:r>
        <w:rPr>
          <w:sz w:val="20"/>
        </w:rPr>
        <w:t>Quantiphi</w:t>
      </w:r>
      <w:proofErr w:type="spellEnd"/>
      <w:r>
        <w:rPr>
          <w:sz w:val="20"/>
        </w:rPr>
        <w:t xml:space="preserve">, a Google Cloud strategic partner. The author has described how interactions with users that can be updated and transformed, such as checkers for disease symptoms, must be consistently made with the capacity, capabilities, and different types of pathways of the existing health system using it to communicate important information to patient actions required by the user while efficiently managing constrained and contained resources. In the paper [17] the authors have proposed a conversational chatbot on Google Cloud Platform (GCP) to deliver telehealth in India to increase the user's access to knowledge related to healthcare and be able to levy the potentials of Artificial Intelligence to bridge the currently </w:t>
      </w:r>
      <w:r>
        <w:rPr>
          <w:sz w:val="20"/>
        </w:rPr>
        <w:t xml:space="preserve">existing gap of demand and supply of human healthcare providers. In the paper [18] the authors have presented the design of a highly efficient Artificial Intelligence Chatbot for evaluation based on diagnostic technologies and recommended efficient and quick measures when patients are exposed to the deadly Covid-19. Along with this, creating a virtual assistant can also help in the measurement of the severity of the infection and connect with registered doctors when the given symptoms become serious. In the paper [19] the author provides chatbot structures ALICE and Elizabeth, illustrating the speak information illustration and sample matching gadget of each. It discusses the problems, which can arise when Dialogue Diversity Corpus is used to retain a functional chatbot system with examples of dialogues spoken by general human beings. A basic implementation of corpus-based chatbot training can be found when a Java program is used to convert from dialogue transcript to AIML. In the paper [20] the authors have provided statistics concerning epidemiology, serological and molecular diagnosis, the starting place of SARS-CoV-2 and its capacity to contaminate human cells and protection issues. Then it focuses on the available therapies to combat Covid 19, the development of different vaccines, and the role of Al in managing the pandemic and limiting the spread of the virus. In the paper [21] the author discusses the challenges posed by Covid 19 to the education system. In the paper [22] the authors used Chabot technology to implement the medical consultant system service. It was implemented using information from the </w:t>
      </w:r>
      <w:proofErr w:type="spellStart"/>
      <w:r>
        <w:rPr>
          <w:sz w:val="20"/>
        </w:rPr>
        <w:t>DoctorMe</w:t>
      </w:r>
      <w:proofErr w:type="spellEnd"/>
      <w:r>
        <w:rPr>
          <w:sz w:val="20"/>
        </w:rPr>
        <w:t xml:space="preserve"> application's symptoms and treatment records. The test results demonstrate the proposed system's capability. In the paper [23] the authors have introduced a sketch for a clinical chatbot that gives diagnoses and Treatments based totally on signs provided to the system. The device will be capable to measure the seriousness of the analysis and if needed, it will connect the user to a doctor available online. In the paper [24] the authors have brought to light the usefulness of chatbots in human resource management systems. They have illustrated a detailed analysis of chatbots in HRM, which are also known as HR-bots. It has been studied to emphasize its usefulness in real-time considering the different relevant challenges such as cost factors, complex business domains, limited responsiveness, etc. In the paper [25] the authors have demonstrated their deep learning model, which is named the Long Short-Term Memory (LSTM) network-based </w:t>
      </w:r>
      <w:proofErr w:type="spellStart"/>
      <w:r>
        <w:rPr>
          <w:sz w:val="20"/>
        </w:rPr>
        <w:t>patientdependent</w:t>
      </w:r>
      <w:proofErr w:type="spellEnd"/>
      <w:r>
        <w:rPr>
          <w:sz w:val="20"/>
        </w:rPr>
        <w:t xml:space="preserve"> model that is adopted for FOG detection. In the paper [26] the authors discuss the sudden impact and severity of Covid 19 around the world and how to fight it by enabling the following possibilities: autonomous everything, pervasive knowledge, assistive technology, and rational decision support. In the paper [27] the authors have discussed the essential roles of some Al-driven techniques (machine learning, deep learning, etc.) and Al-empowered imaging techniques to </w:t>
      </w:r>
      <w:proofErr w:type="spellStart"/>
      <w:r>
        <w:rPr>
          <w:sz w:val="20"/>
        </w:rPr>
        <w:t>analyze</w:t>
      </w:r>
      <w:proofErr w:type="spellEnd"/>
      <w:r>
        <w:rPr>
          <w:sz w:val="20"/>
        </w:rPr>
        <w:t xml:space="preserve">, predict, and diagnose COVID-19 disease. In the paper [28] the authors have demonstrated the various machine learning models which have been built to predict the PPIs between the virus and human proteins that are </w:t>
      </w:r>
      <w:r>
        <w:rPr>
          <w:sz w:val="20"/>
        </w:rPr>
        <w:lastRenderedPageBreak/>
        <w:t xml:space="preserve">further validated using biological experiments. A special chatbot with the ability of visual question answering with the integration of scene-text using PHOCs and fisher vectors is introduced in the paper [29], [30], [31]. The paper [32] discusses on the impact of algorithmic information processing have on users' attitudes and actions while using artificial intelligence (Al). A paper [33] creates a cognitive model to describe user interactions with conversational journalism (CJ) in the setting of chatbot news using the anthropomorphism and </w:t>
      </w:r>
      <w:proofErr w:type="spellStart"/>
      <w:r>
        <w:rPr>
          <w:sz w:val="20"/>
        </w:rPr>
        <w:t>explainability</w:t>
      </w:r>
      <w:proofErr w:type="spellEnd"/>
      <w:r>
        <w:rPr>
          <w:sz w:val="20"/>
        </w:rPr>
        <w:t xml:space="preserve"> constructs. In a study, an Al-based machine learning model was developed to forecast the effects of interactions between Paget's disease treatment and pharmaceuticals used to treat osteoporosis. This model reduces the cost and time required to apply the most effective medication combination in medical practice [34]. A deep learning model that could locate FMN interacting residues using a 2D convolutional neural network and position-specific score matrices [35].</w:t>
      </w:r>
    </w:p>
    <w:p w14:paraId="393AAB08" w14:textId="77777777" w:rsidR="009147F3" w:rsidRDefault="00000000">
      <w:pPr>
        <w:pStyle w:val="Heading2"/>
        <w:ind w:left="29"/>
      </w:pPr>
      <w:r>
        <w:t>Ill. BACKGROUND LSTM</w:t>
      </w:r>
    </w:p>
    <w:p w14:paraId="1AC020CF" w14:textId="77777777" w:rsidR="009147F3" w:rsidRDefault="00000000">
      <w:pPr>
        <w:spacing w:after="41" w:line="250" w:lineRule="auto"/>
        <w:ind w:left="-10" w:right="-5" w:firstLine="9"/>
        <w:jc w:val="both"/>
      </w:pPr>
      <w:r>
        <w:rPr>
          <w:sz w:val="20"/>
        </w:rPr>
        <w:t xml:space="preserve">Long-Short Term Memory (LSTM) is an artificial neural network famous for its applications in Artificial Intelligence and deep learning. Using its four main gates, it is easy to solve complex problems in the fields of machine translation, speech recognition, input-output mapping, and neural networks. When it comes to learning specific patterns, LSTMs perform better than other types of neural networks. It is a sort of RNN (Recurrent Neural Network) that is commonly used to learn sequential data and mapping issues. As far as the LSTM gates are concerned, they fall under four main categories - forget gate, input gate, output gate, and cell gate. The purpose of every gate is to perform a specific function that </w:t>
      </w:r>
      <w:proofErr w:type="gramStart"/>
      <w:r>
        <w:rPr>
          <w:sz w:val="20"/>
        </w:rPr>
        <w:t>has to</w:t>
      </w:r>
      <w:proofErr w:type="gramEnd"/>
      <w:r>
        <w:rPr>
          <w:sz w:val="20"/>
        </w:rPr>
        <w:t xml:space="preserve"> be achieved.</w:t>
      </w:r>
    </w:p>
    <w:p w14:paraId="57B762F0" w14:textId="77777777" w:rsidR="009147F3" w:rsidRDefault="00000000">
      <w:pPr>
        <w:numPr>
          <w:ilvl w:val="0"/>
          <w:numId w:val="2"/>
        </w:numPr>
        <w:spacing w:after="46" w:line="250" w:lineRule="auto"/>
        <w:ind w:right="-5" w:hanging="192"/>
        <w:jc w:val="both"/>
      </w:pPr>
      <w:r>
        <w:rPr>
          <w:sz w:val="20"/>
        </w:rPr>
        <w:t xml:space="preserve">Forget gate: It is answerable for deciding that info is unbroken for scheming the cell state and that </w:t>
      </w:r>
      <w:proofErr w:type="gramStart"/>
      <w:r>
        <w:rPr>
          <w:sz w:val="20"/>
        </w:rPr>
        <w:t>isn't</w:t>
      </w:r>
      <w:proofErr w:type="gramEnd"/>
      <w:r>
        <w:rPr>
          <w:sz w:val="20"/>
        </w:rPr>
        <w:t xml:space="preserve"> relevant and might be discarded. The information from the previous hidden state or previous cell can be stated as lit-I and the information from the current cell can be stated as </w:t>
      </w:r>
      <w:proofErr w:type="spellStart"/>
      <w:r>
        <w:rPr>
          <w:sz w:val="20"/>
        </w:rPr>
        <w:t>xt.</w:t>
      </w:r>
      <w:proofErr w:type="spellEnd"/>
      <w:r>
        <w:rPr>
          <w:sz w:val="20"/>
        </w:rPr>
        <w:t xml:space="preserve"> Two inputs are given in the forget gate.</w:t>
      </w:r>
    </w:p>
    <w:p w14:paraId="315B84CE" w14:textId="77777777" w:rsidR="009147F3" w:rsidRDefault="00000000">
      <w:pPr>
        <w:numPr>
          <w:ilvl w:val="0"/>
          <w:numId w:val="2"/>
        </w:numPr>
        <w:spacing w:after="5" w:line="250" w:lineRule="auto"/>
        <w:ind w:right="-5" w:hanging="192"/>
        <w:jc w:val="both"/>
      </w:pPr>
      <w:r>
        <w:rPr>
          <w:sz w:val="20"/>
        </w:rPr>
        <w:t xml:space="preserve">Input gate: Input Gate comes in available in updating the cell state and decides which records are necessary and which are not. It helps to discard the data, and the input gate helps to discover necessary information and store certain data in the relevant memory. </w:t>
      </w:r>
      <w:proofErr w:type="spellStart"/>
      <w:r>
        <w:rPr>
          <w:sz w:val="20"/>
        </w:rPr>
        <w:t>ht</w:t>
      </w:r>
      <w:proofErr w:type="spellEnd"/>
      <w:r>
        <w:rPr>
          <w:sz w:val="20"/>
        </w:rPr>
        <w:t xml:space="preserve">-l and </w:t>
      </w:r>
      <w:proofErr w:type="spellStart"/>
      <w:r>
        <w:rPr>
          <w:sz w:val="20"/>
        </w:rPr>
        <w:t>Xt</w:t>
      </w:r>
      <w:proofErr w:type="spellEnd"/>
      <w:r>
        <w:rPr>
          <w:sz w:val="20"/>
        </w:rPr>
        <w:t xml:space="preserve"> are the inputs that are each passed via sigmoid and tanh functions respectively. 'tanh' regulates the network.</w:t>
      </w:r>
    </w:p>
    <w:p w14:paraId="1F0290BB" w14:textId="77777777" w:rsidR="009147F3" w:rsidRDefault="00000000">
      <w:pPr>
        <w:numPr>
          <w:ilvl w:val="0"/>
          <w:numId w:val="2"/>
        </w:numPr>
        <w:spacing w:after="5" w:line="250" w:lineRule="auto"/>
        <w:ind w:right="-5" w:hanging="192"/>
        <w:jc w:val="both"/>
      </w:pPr>
      <w:r>
        <w:rPr>
          <w:sz w:val="20"/>
        </w:rPr>
        <w:t xml:space="preserve">Output gate: The output gate decides what the next hidden state should be. It is the last gate. </w:t>
      </w:r>
      <w:proofErr w:type="spellStart"/>
      <w:r>
        <w:rPr>
          <w:sz w:val="20"/>
        </w:rPr>
        <w:t>ht</w:t>
      </w:r>
      <w:proofErr w:type="spellEnd"/>
      <w:r>
        <w:rPr>
          <w:sz w:val="20"/>
        </w:rPr>
        <w:t xml:space="preserve">-l and </w:t>
      </w:r>
      <w:proofErr w:type="spellStart"/>
      <w:r>
        <w:rPr>
          <w:sz w:val="20"/>
        </w:rPr>
        <w:t>Xt</w:t>
      </w:r>
      <w:proofErr w:type="spellEnd"/>
      <w:r>
        <w:rPr>
          <w:sz w:val="20"/>
        </w:rPr>
        <w:t xml:space="preserve"> are exceeded to a sigmoid function. The most current modified state is passed via the tanh function and is multiplied with the sigmoid output to determine the information of hidden state </w:t>
      </w:r>
      <w:proofErr w:type="gramStart"/>
      <w:r>
        <w:rPr>
          <w:sz w:val="20"/>
        </w:rPr>
        <w:t>has to</w:t>
      </w:r>
      <w:proofErr w:type="gramEnd"/>
      <w:r>
        <w:rPr>
          <w:sz w:val="20"/>
        </w:rPr>
        <w:t xml:space="preserve"> carry.</w:t>
      </w:r>
    </w:p>
    <w:p w14:paraId="40770AC2" w14:textId="77777777" w:rsidR="009147F3" w:rsidRDefault="00000000">
      <w:pPr>
        <w:numPr>
          <w:ilvl w:val="0"/>
          <w:numId w:val="2"/>
        </w:numPr>
        <w:spacing w:after="5" w:line="250" w:lineRule="auto"/>
        <w:ind w:right="-5" w:hanging="192"/>
        <w:jc w:val="both"/>
      </w:pPr>
      <w:r>
        <w:rPr>
          <w:sz w:val="20"/>
        </w:rPr>
        <w:t>Cell gate: First, all knowledge gained is accustomed to calculating new cell states. Firstly, it increased with the output. This has a chance of dropping values within this state if it is increased by close values of zero.</w:t>
      </w:r>
    </w:p>
    <w:p w14:paraId="31E4907D" w14:textId="77777777" w:rsidR="009147F3" w:rsidRDefault="00000000">
      <w:pPr>
        <w:spacing w:after="5" w:line="250" w:lineRule="auto"/>
        <w:ind w:left="-10" w:right="-5" w:firstLine="206"/>
        <w:jc w:val="both"/>
      </w:pPr>
      <w:r>
        <w:rPr>
          <w:sz w:val="20"/>
        </w:rPr>
        <w:t xml:space="preserve">Our chatbot's interface is made with the </w:t>
      </w:r>
      <w:proofErr w:type="spellStart"/>
      <w:r>
        <w:rPr>
          <w:sz w:val="20"/>
        </w:rPr>
        <w:t>Tkinter</w:t>
      </w:r>
      <w:proofErr w:type="spellEnd"/>
      <w:r>
        <w:rPr>
          <w:sz w:val="20"/>
        </w:rPr>
        <w:t xml:space="preserve"> library. For loading the library and making it a perfect layout for the bot, it takes O(n) time complexity. However, for the training model and to predict the correct reply to the user's question, the algorithm's running time cost is O(n), and as we know for making the training model and putting different layers on it to make a perfect neural network, the time complexity is O(4h(3d+h+d)) where the neural network layers d, h and it is the proposed time complexity for the LSTM algorithm.</w:t>
      </w:r>
    </w:p>
    <w:tbl>
      <w:tblPr>
        <w:tblStyle w:val="TableGrid"/>
        <w:tblW w:w="3531" w:type="dxa"/>
        <w:tblInd w:w="667" w:type="dxa"/>
        <w:tblCellMar>
          <w:top w:w="0" w:type="dxa"/>
          <w:left w:w="0" w:type="dxa"/>
          <w:bottom w:w="0" w:type="dxa"/>
          <w:right w:w="1" w:type="dxa"/>
        </w:tblCellMar>
        <w:tblLook w:val="04A0" w:firstRow="1" w:lastRow="0" w:firstColumn="1" w:lastColumn="0" w:noHBand="0" w:noVBand="1"/>
      </w:tblPr>
      <w:tblGrid>
        <w:gridCol w:w="485"/>
        <w:gridCol w:w="2526"/>
        <w:gridCol w:w="520"/>
      </w:tblGrid>
      <w:tr w:rsidR="009147F3" w14:paraId="573B6110" w14:textId="77777777">
        <w:trPr>
          <w:trHeight w:val="296"/>
        </w:trPr>
        <w:tc>
          <w:tcPr>
            <w:tcW w:w="3531" w:type="dxa"/>
            <w:gridSpan w:val="3"/>
            <w:tcBorders>
              <w:top w:val="nil"/>
              <w:left w:val="nil"/>
              <w:bottom w:val="nil"/>
              <w:right w:val="single" w:sz="2" w:space="0" w:color="000000"/>
            </w:tcBorders>
            <w:vAlign w:val="bottom"/>
          </w:tcPr>
          <w:p w14:paraId="2887E759" w14:textId="77777777" w:rsidR="009147F3" w:rsidRDefault="00000000">
            <w:pPr>
              <w:spacing w:after="5"/>
              <w:ind w:left="2520"/>
            </w:pPr>
            <w:r>
              <w:rPr>
                <w:noProof/>
              </w:rPr>
              <w:drawing>
                <wp:inline distT="0" distB="0" distL="0" distR="0" wp14:anchorId="39762014" wp14:editId="03B9809A">
                  <wp:extent cx="615696" cy="112810"/>
                  <wp:effectExtent l="0" t="0" r="0" b="0"/>
                  <wp:docPr id="123203" name="Picture 123203"/>
                  <wp:cNvGraphicFramePr/>
                  <a:graphic xmlns:a="http://schemas.openxmlformats.org/drawingml/2006/main">
                    <a:graphicData uri="http://schemas.openxmlformats.org/drawingml/2006/picture">
                      <pic:pic xmlns:pic="http://schemas.openxmlformats.org/drawingml/2006/picture">
                        <pic:nvPicPr>
                          <pic:cNvPr id="123203" name="Picture 123203"/>
                          <pic:cNvPicPr/>
                        </pic:nvPicPr>
                        <pic:blipFill>
                          <a:blip r:embed="rId17"/>
                          <a:stretch>
                            <a:fillRect/>
                          </a:stretch>
                        </pic:blipFill>
                        <pic:spPr>
                          <a:xfrm>
                            <a:off x="0" y="0"/>
                            <a:ext cx="615696" cy="112810"/>
                          </a:xfrm>
                          <a:prstGeom prst="rect">
                            <a:avLst/>
                          </a:prstGeom>
                        </pic:spPr>
                      </pic:pic>
                    </a:graphicData>
                  </a:graphic>
                </wp:inline>
              </w:drawing>
            </w:r>
          </w:p>
          <w:p w14:paraId="00C3164E" w14:textId="77777777" w:rsidR="009147F3" w:rsidRDefault="00000000">
            <w:pPr>
              <w:spacing w:after="0"/>
              <w:ind w:left="1066"/>
            </w:pPr>
            <w:r>
              <w:rPr>
                <w:sz w:val="20"/>
              </w:rPr>
              <w:t>x</w:t>
            </w:r>
          </w:p>
        </w:tc>
      </w:tr>
      <w:tr w:rsidR="009147F3" w14:paraId="03F6B919" w14:textId="77777777">
        <w:trPr>
          <w:trHeight w:val="1526"/>
        </w:trPr>
        <w:tc>
          <w:tcPr>
            <w:tcW w:w="3011" w:type="dxa"/>
            <w:gridSpan w:val="2"/>
            <w:tcBorders>
              <w:top w:val="nil"/>
              <w:left w:val="nil"/>
              <w:bottom w:val="nil"/>
              <w:right w:val="nil"/>
            </w:tcBorders>
          </w:tcPr>
          <w:p w14:paraId="1C077B88" w14:textId="77777777" w:rsidR="009147F3" w:rsidRDefault="00000000">
            <w:pPr>
              <w:spacing w:after="0"/>
              <w:ind w:left="384"/>
            </w:pPr>
            <w:r>
              <w:rPr>
                <w:noProof/>
              </w:rPr>
              <w:drawing>
                <wp:inline distT="0" distB="0" distL="0" distR="0" wp14:anchorId="7E87458B" wp14:editId="2683EF24">
                  <wp:extent cx="1667256" cy="1451288"/>
                  <wp:effectExtent l="0" t="0" r="0" b="0"/>
                  <wp:docPr id="292781" name="Picture 292781"/>
                  <wp:cNvGraphicFramePr/>
                  <a:graphic xmlns:a="http://schemas.openxmlformats.org/drawingml/2006/main">
                    <a:graphicData uri="http://schemas.openxmlformats.org/drawingml/2006/picture">
                      <pic:pic xmlns:pic="http://schemas.openxmlformats.org/drawingml/2006/picture">
                        <pic:nvPicPr>
                          <pic:cNvPr id="292781" name="Picture 292781"/>
                          <pic:cNvPicPr/>
                        </pic:nvPicPr>
                        <pic:blipFill>
                          <a:blip r:embed="rId18"/>
                          <a:stretch>
                            <a:fillRect/>
                          </a:stretch>
                        </pic:blipFill>
                        <pic:spPr>
                          <a:xfrm>
                            <a:off x="0" y="0"/>
                            <a:ext cx="1667256" cy="1451288"/>
                          </a:xfrm>
                          <a:prstGeom prst="rect">
                            <a:avLst/>
                          </a:prstGeom>
                        </pic:spPr>
                      </pic:pic>
                    </a:graphicData>
                  </a:graphic>
                </wp:inline>
              </w:drawing>
            </w:r>
          </w:p>
        </w:tc>
        <w:tc>
          <w:tcPr>
            <w:tcW w:w="520" w:type="dxa"/>
            <w:tcBorders>
              <w:top w:val="single" w:sz="2" w:space="0" w:color="000000"/>
              <w:left w:val="nil"/>
              <w:bottom w:val="single" w:sz="2" w:space="0" w:color="000000"/>
              <w:right w:val="single" w:sz="2" w:space="0" w:color="000000"/>
            </w:tcBorders>
            <w:vAlign w:val="bottom"/>
          </w:tcPr>
          <w:p w14:paraId="661AD1BE" w14:textId="77777777" w:rsidR="009147F3" w:rsidRDefault="00000000">
            <w:pPr>
              <w:spacing w:after="43"/>
              <w:ind w:left="-1"/>
            </w:pPr>
            <w:r>
              <w:rPr>
                <w:noProof/>
              </w:rPr>
              <w:drawing>
                <wp:inline distT="0" distB="0" distL="0" distR="0" wp14:anchorId="2E7A057B" wp14:editId="1A310B83">
                  <wp:extent cx="3048" cy="100615"/>
                  <wp:effectExtent l="0" t="0" r="0" b="0"/>
                  <wp:docPr id="292783" name="Picture 292783"/>
                  <wp:cNvGraphicFramePr/>
                  <a:graphic xmlns:a="http://schemas.openxmlformats.org/drawingml/2006/main">
                    <a:graphicData uri="http://schemas.openxmlformats.org/drawingml/2006/picture">
                      <pic:pic xmlns:pic="http://schemas.openxmlformats.org/drawingml/2006/picture">
                        <pic:nvPicPr>
                          <pic:cNvPr id="292783" name="Picture 292783"/>
                          <pic:cNvPicPr/>
                        </pic:nvPicPr>
                        <pic:blipFill>
                          <a:blip r:embed="rId19"/>
                          <a:stretch>
                            <a:fillRect/>
                          </a:stretch>
                        </pic:blipFill>
                        <pic:spPr>
                          <a:xfrm>
                            <a:off x="0" y="0"/>
                            <a:ext cx="3048" cy="100615"/>
                          </a:xfrm>
                          <a:prstGeom prst="rect">
                            <a:avLst/>
                          </a:prstGeom>
                        </pic:spPr>
                      </pic:pic>
                    </a:graphicData>
                  </a:graphic>
                </wp:inline>
              </w:drawing>
            </w:r>
          </w:p>
          <w:p w14:paraId="2DED4ED9" w14:textId="77777777" w:rsidR="009147F3" w:rsidRDefault="00000000">
            <w:pPr>
              <w:spacing w:after="0"/>
              <w:ind w:left="-44"/>
            </w:pPr>
            <w:r>
              <w:rPr>
                <w:sz w:val="20"/>
              </w:rPr>
              <w:t>x</w:t>
            </w:r>
          </w:p>
        </w:tc>
      </w:tr>
      <w:tr w:rsidR="009147F3" w14:paraId="3200A5E4" w14:textId="77777777">
        <w:trPr>
          <w:trHeight w:val="516"/>
        </w:trPr>
        <w:tc>
          <w:tcPr>
            <w:tcW w:w="485" w:type="dxa"/>
            <w:tcBorders>
              <w:top w:val="nil"/>
              <w:left w:val="nil"/>
              <w:bottom w:val="nil"/>
              <w:right w:val="single" w:sz="2" w:space="0" w:color="000000"/>
            </w:tcBorders>
          </w:tcPr>
          <w:p w14:paraId="2B279487" w14:textId="77777777" w:rsidR="009147F3" w:rsidRDefault="009147F3"/>
        </w:tc>
        <w:tc>
          <w:tcPr>
            <w:tcW w:w="3046" w:type="dxa"/>
            <w:gridSpan w:val="2"/>
            <w:tcBorders>
              <w:top w:val="nil"/>
              <w:left w:val="single" w:sz="2" w:space="0" w:color="000000"/>
              <w:bottom w:val="nil"/>
              <w:right w:val="nil"/>
            </w:tcBorders>
          </w:tcPr>
          <w:p w14:paraId="2879CB79" w14:textId="77777777" w:rsidR="009147F3" w:rsidRDefault="00000000">
            <w:pPr>
              <w:spacing w:after="207"/>
              <w:ind w:left="312"/>
            </w:pPr>
            <w:proofErr w:type="spellStart"/>
            <w:r>
              <w:rPr>
                <w:sz w:val="12"/>
              </w:rPr>
              <w:t>Xt</w:t>
            </w:r>
            <w:proofErr w:type="spellEnd"/>
            <w:r>
              <w:rPr>
                <w:sz w:val="12"/>
              </w:rPr>
              <w:t xml:space="preserve"> + </w:t>
            </w:r>
            <w:proofErr w:type="spellStart"/>
            <w:r>
              <w:rPr>
                <w:sz w:val="12"/>
              </w:rPr>
              <w:t>ho</w:t>
            </w:r>
            <w:proofErr w:type="spellEnd"/>
            <w:r>
              <w:rPr>
                <w:sz w:val="12"/>
              </w:rPr>
              <w:t>-I</w:t>
            </w:r>
          </w:p>
          <w:p w14:paraId="637F9EEC" w14:textId="77777777" w:rsidR="009147F3" w:rsidRDefault="00000000">
            <w:pPr>
              <w:tabs>
                <w:tab w:val="center" w:pos="1404"/>
                <w:tab w:val="center" w:pos="2602"/>
              </w:tabs>
              <w:spacing w:after="0"/>
            </w:pPr>
            <w:r>
              <w:rPr>
                <w:sz w:val="10"/>
              </w:rPr>
              <w:tab/>
              <w:t xml:space="preserve">Point </w:t>
            </w:r>
            <w:proofErr w:type="spellStart"/>
            <w:r>
              <w:rPr>
                <w:sz w:val="10"/>
              </w:rPr>
              <w:t>Wisc</w:t>
            </w:r>
            <w:proofErr w:type="spellEnd"/>
            <w:r>
              <w:rPr>
                <w:sz w:val="10"/>
              </w:rPr>
              <w:t xml:space="preserve"> Addition</w:t>
            </w:r>
            <w:r>
              <w:rPr>
                <w:sz w:val="10"/>
              </w:rPr>
              <w:tab/>
              <w:t>Sigmoid</w:t>
            </w:r>
          </w:p>
        </w:tc>
      </w:tr>
    </w:tbl>
    <w:p w14:paraId="5DE8F3B8" w14:textId="77777777" w:rsidR="009147F3" w:rsidRDefault="00000000">
      <w:pPr>
        <w:tabs>
          <w:tab w:val="center" w:pos="2203"/>
          <w:tab w:val="center" w:pos="3199"/>
          <w:tab w:val="center" w:pos="4164"/>
        </w:tabs>
        <w:spacing w:after="414"/>
      </w:pPr>
      <w:r>
        <w:rPr>
          <w:sz w:val="10"/>
        </w:rPr>
        <w:tab/>
      </w:r>
      <w:r>
        <w:rPr>
          <w:noProof/>
        </w:rPr>
        <w:drawing>
          <wp:inline distT="0" distB="0" distL="0" distR="0" wp14:anchorId="66937389" wp14:editId="41C42B88">
            <wp:extent cx="109728" cy="57930"/>
            <wp:effectExtent l="0" t="0" r="0" b="0"/>
            <wp:docPr id="123272" name="Picture 123272"/>
            <wp:cNvGraphicFramePr/>
            <a:graphic xmlns:a="http://schemas.openxmlformats.org/drawingml/2006/main">
              <a:graphicData uri="http://schemas.openxmlformats.org/drawingml/2006/picture">
                <pic:pic xmlns:pic="http://schemas.openxmlformats.org/drawingml/2006/picture">
                  <pic:nvPicPr>
                    <pic:cNvPr id="123272" name="Picture 123272"/>
                    <pic:cNvPicPr/>
                  </pic:nvPicPr>
                  <pic:blipFill>
                    <a:blip r:embed="rId20"/>
                    <a:stretch>
                      <a:fillRect/>
                    </a:stretch>
                  </pic:blipFill>
                  <pic:spPr>
                    <a:xfrm>
                      <a:off x="0" y="0"/>
                      <a:ext cx="109728" cy="57930"/>
                    </a:xfrm>
                    <a:prstGeom prst="rect">
                      <a:avLst/>
                    </a:prstGeom>
                  </pic:spPr>
                </pic:pic>
              </a:graphicData>
            </a:graphic>
          </wp:inline>
        </w:drawing>
      </w:r>
      <w:r>
        <w:rPr>
          <w:sz w:val="10"/>
        </w:rPr>
        <w:t xml:space="preserve"> tanh</w:t>
      </w:r>
      <w:r>
        <w:rPr>
          <w:sz w:val="10"/>
        </w:rPr>
        <w:tab/>
        <w:t xml:space="preserve">X </w:t>
      </w:r>
      <w:r>
        <w:rPr>
          <w:sz w:val="10"/>
        </w:rPr>
        <w:tab/>
        <w:t>multiplication</w:t>
      </w:r>
    </w:p>
    <w:p w14:paraId="4CDAB628" w14:textId="77777777" w:rsidR="009147F3" w:rsidRDefault="00000000">
      <w:pPr>
        <w:spacing w:after="159" w:line="325" w:lineRule="auto"/>
        <w:ind w:left="5" w:hanging="10"/>
      </w:pPr>
      <w:r>
        <w:rPr>
          <w:sz w:val="16"/>
        </w:rPr>
        <w:t>FIGURE 1. Functioning of Forget gate in LSTM algorithm.</w:t>
      </w:r>
    </w:p>
    <w:p w14:paraId="7D8AEDFA" w14:textId="77777777" w:rsidR="009147F3" w:rsidRDefault="00000000">
      <w:pPr>
        <w:spacing w:after="370"/>
        <w:ind w:left="470"/>
      </w:pPr>
      <w:r>
        <w:rPr>
          <w:noProof/>
        </w:rPr>
        <w:drawing>
          <wp:inline distT="0" distB="0" distL="0" distR="0" wp14:anchorId="1DC6D54D" wp14:editId="6FF1BD17">
            <wp:extent cx="2517648" cy="1558000"/>
            <wp:effectExtent l="0" t="0" r="0" b="0"/>
            <wp:docPr id="292785" name="Picture 292785"/>
            <wp:cNvGraphicFramePr/>
            <a:graphic xmlns:a="http://schemas.openxmlformats.org/drawingml/2006/main">
              <a:graphicData uri="http://schemas.openxmlformats.org/drawingml/2006/picture">
                <pic:pic xmlns:pic="http://schemas.openxmlformats.org/drawingml/2006/picture">
                  <pic:nvPicPr>
                    <pic:cNvPr id="292785" name="Picture 292785"/>
                    <pic:cNvPicPr/>
                  </pic:nvPicPr>
                  <pic:blipFill>
                    <a:blip r:embed="rId21"/>
                    <a:stretch>
                      <a:fillRect/>
                    </a:stretch>
                  </pic:blipFill>
                  <pic:spPr>
                    <a:xfrm>
                      <a:off x="0" y="0"/>
                      <a:ext cx="2517648" cy="1558000"/>
                    </a:xfrm>
                    <a:prstGeom prst="rect">
                      <a:avLst/>
                    </a:prstGeom>
                  </pic:spPr>
                </pic:pic>
              </a:graphicData>
            </a:graphic>
          </wp:inline>
        </w:drawing>
      </w:r>
    </w:p>
    <w:p w14:paraId="55D87AAB" w14:textId="77777777" w:rsidR="009147F3" w:rsidRDefault="00000000">
      <w:pPr>
        <w:spacing w:after="414" w:line="325" w:lineRule="auto"/>
        <w:ind w:left="5" w:hanging="10"/>
      </w:pPr>
      <w:r>
        <w:rPr>
          <w:sz w:val="16"/>
        </w:rPr>
        <w:t>FIGURE 2. Functioning of the input gate in LSTM algorithm.</w:t>
      </w:r>
    </w:p>
    <w:p w14:paraId="6CE6CCDB" w14:textId="77777777" w:rsidR="009147F3" w:rsidRDefault="00000000">
      <w:pPr>
        <w:pStyle w:val="Heading2"/>
        <w:ind w:left="29"/>
      </w:pPr>
      <w:r>
        <w:t>A. WORKING WITH LSTM</w:t>
      </w:r>
    </w:p>
    <w:p w14:paraId="6D4DEC7C" w14:textId="77777777" w:rsidR="009147F3" w:rsidRDefault="00000000">
      <w:pPr>
        <w:spacing w:after="5" w:line="250" w:lineRule="auto"/>
        <w:ind w:left="-10" w:right="-5" w:firstLine="9"/>
        <w:jc w:val="both"/>
      </w:pPr>
      <w:r>
        <w:rPr>
          <w:sz w:val="20"/>
        </w:rPr>
        <w:t>LSTM functions in the same manner as we have discussed in the given figures. The inputs given to our model are stored in the memory of the neural network and during the training of the model, it cross-checks the present information with all the accumulated ones and then finally provides the required output. The algorithm has acted as a good classifier for the model inputs as it filters data from previous timestamps and sends the refurbished data to its memory. The collected data is sent to the output gate after it has passed through the forget gate and the prediction for the next output gets ready in time. This helps in the precision of the model and reduces the space complexity. Fig. 1 to Fig4 describe the functionality of components of LSTM method.</w:t>
      </w:r>
    </w:p>
    <w:p w14:paraId="617645DC" w14:textId="77777777" w:rsidR="009147F3" w:rsidRDefault="00000000">
      <w:pPr>
        <w:spacing w:after="244" w:line="250" w:lineRule="auto"/>
        <w:ind w:left="-10" w:right="-5" w:firstLine="202"/>
        <w:jc w:val="both"/>
      </w:pPr>
      <w:r>
        <w:rPr>
          <w:sz w:val="20"/>
        </w:rPr>
        <w:lastRenderedPageBreak/>
        <w:t xml:space="preserve">In Fig 5, the graph demonstrates the trend that we can see during the testing phase of our model. The model is trained with different types of input values. When a test set is given as an input, it predicts the upcoming inputs and shows the output after </w:t>
      </w:r>
      <w:proofErr w:type="spellStart"/>
      <w:r>
        <w:rPr>
          <w:sz w:val="20"/>
        </w:rPr>
        <w:t>analyzing</w:t>
      </w:r>
      <w:proofErr w:type="spellEnd"/>
      <w:r>
        <w:rPr>
          <w:sz w:val="20"/>
        </w:rPr>
        <w:t xml:space="preserve"> them with the recent past values. As the graph shows, the predicted values according to the corresponding test set are quite accurate, and the model can maintain consistency in its outputs with sensational precision.</w:t>
      </w:r>
    </w:p>
    <w:p w14:paraId="1162E9A8" w14:textId="77777777" w:rsidR="009147F3" w:rsidRDefault="00000000">
      <w:pPr>
        <w:spacing w:after="39"/>
        <w:ind w:left="19"/>
      </w:pPr>
      <w:r>
        <w:rPr>
          <w:sz w:val="18"/>
        </w:rPr>
        <w:t>B. RECURRENT NEURAL NETWORK</w:t>
      </w:r>
    </w:p>
    <w:p w14:paraId="1AAA989E" w14:textId="77777777" w:rsidR="009147F3" w:rsidRDefault="00000000">
      <w:pPr>
        <w:spacing w:after="5" w:line="250" w:lineRule="auto"/>
        <w:ind w:left="-10" w:right="-5" w:firstLine="9"/>
        <w:jc w:val="both"/>
      </w:pPr>
      <w:r>
        <w:rPr>
          <w:sz w:val="20"/>
        </w:rPr>
        <w:t>RNN stands for Recurrent Neural Network. RNN contains internal memory, which makes it one of a kind since there is</w:t>
      </w:r>
    </w:p>
    <w:p w14:paraId="1DAD9CEC" w14:textId="77777777" w:rsidR="009147F3" w:rsidRDefault="00000000">
      <w:pPr>
        <w:spacing w:after="0"/>
        <w:ind w:left="811"/>
      </w:pPr>
      <w:r>
        <w:rPr>
          <w:noProof/>
        </w:rPr>
        <w:drawing>
          <wp:inline distT="0" distB="0" distL="0" distR="0" wp14:anchorId="27F01E8F" wp14:editId="41D10986">
            <wp:extent cx="2371344" cy="185984"/>
            <wp:effectExtent l="0" t="0" r="0" b="0"/>
            <wp:docPr id="292788" name="Picture 292788"/>
            <wp:cNvGraphicFramePr/>
            <a:graphic xmlns:a="http://schemas.openxmlformats.org/drawingml/2006/main">
              <a:graphicData uri="http://schemas.openxmlformats.org/drawingml/2006/picture">
                <pic:pic xmlns:pic="http://schemas.openxmlformats.org/drawingml/2006/picture">
                  <pic:nvPicPr>
                    <pic:cNvPr id="292788" name="Picture 292788"/>
                    <pic:cNvPicPr/>
                  </pic:nvPicPr>
                  <pic:blipFill>
                    <a:blip r:embed="rId22"/>
                    <a:stretch>
                      <a:fillRect/>
                    </a:stretch>
                  </pic:blipFill>
                  <pic:spPr>
                    <a:xfrm>
                      <a:off x="0" y="0"/>
                      <a:ext cx="2371344" cy="185984"/>
                    </a:xfrm>
                    <a:prstGeom prst="rect">
                      <a:avLst/>
                    </a:prstGeom>
                  </pic:spPr>
                </pic:pic>
              </a:graphicData>
            </a:graphic>
          </wp:inline>
        </w:drawing>
      </w:r>
    </w:p>
    <w:p w14:paraId="2869D411" w14:textId="77777777" w:rsidR="009147F3" w:rsidRDefault="00000000">
      <w:pPr>
        <w:spacing w:after="0"/>
        <w:ind w:left="811" w:right="614"/>
        <w:jc w:val="right"/>
      </w:pPr>
      <w:r>
        <w:rPr>
          <w:sz w:val="14"/>
        </w:rPr>
        <w:t>Ct</w:t>
      </w:r>
    </w:p>
    <w:tbl>
      <w:tblPr>
        <w:tblStyle w:val="TableGrid"/>
        <w:tblW w:w="4157" w:type="dxa"/>
        <w:tblInd w:w="432" w:type="dxa"/>
        <w:tblCellMar>
          <w:top w:w="0" w:type="dxa"/>
          <w:left w:w="0" w:type="dxa"/>
          <w:bottom w:w="14" w:type="dxa"/>
          <w:right w:w="0" w:type="dxa"/>
        </w:tblCellMar>
        <w:tblLook w:val="04A0" w:firstRow="1" w:lastRow="0" w:firstColumn="1" w:lastColumn="0" w:noHBand="0" w:noVBand="1"/>
      </w:tblPr>
      <w:tblGrid>
        <w:gridCol w:w="509"/>
        <w:gridCol w:w="2942"/>
        <w:gridCol w:w="706"/>
      </w:tblGrid>
      <w:tr w:rsidR="009147F3" w14:paraId="257DABA6" w14:textId="77777777">
        <w:trPr>
          <w:trHeight w:val="1781"/>
        </w:trPr>
        <w:tc>
          <w:tcPr>
            <w:tcW w:w="3451" w:type="dxa"/>
            <w:gridSpan w:val="2"/>
            <w:tcBorders>
              <w:top w:val="nil"/>
              <w:left w:val="nil"/>
              <w:bottom w:val="nil"/>
              <w:right w:val="nil"/>
            </w:tcBorders>
          </w:tcPr>
          <w:p w14:paraId="7EF94AD7" w14:textId="77777777" w:rsidR="009147F3" w:rsidRDefault="00000000">
            <w:pPr>
              <w:spacing w:after="0"/>
              <w:ind w:left="379" w:right="-1"/>
            </w:pPr>
            <w:r>
              <w:rPr>
                <w:noProof/>
              </w:rPr>
              <mc:AlternateContent>
                <mc:Choice Requires="wpg">
                  <w:drawing>
                    <wp:inline distT="0" distB="0" distL="0" distR="0" wp14:anchorId="0B672EA7" wp14:editId="10756F66">
                      <wp:extent cx="1950720" cy="1152493"/>
                      <wp:effectExtent l="0" t="0" r="0" b="0"/>
                      <wp:docPr id="281128" name="Group 281128"/>
                      <wp:cNvGraphicFramePr/>
                      <a:graphic xmlns:a="http://schemas.openxmlformats.org/drawingml/2006/main">
                        <a:graphicData uri="http://schemas.microsoft.com/office/word/2010/wordprocessingGroup">
                          <wpg:wgp>
                            <wpg:cNvGrpSpPr/>
                            <wpg:grpSpPr>
                              <a:xfrm>
                                <a:off x="0" y="0"/>
                                <a:ext cx="1950720" cy="1152493"/>
                                <a:chOff x="0" y="0"/>
                                <a:chExt cx="1950720" cy="1152493"/>
                              </a:xfrm>
                            </wpg:grpSpPr>
                            <pic:pic xmlns:pic="http://schemas.openxmlformats.org/drawingml/2006/picture">
                              <pic:nvPicPr>
                                <pic:cNvPr id="292790" name="Picture 292790"/>
                                <pic:cNvPicPr/>
                              </pic:nvPicPr>
                              <pic:blipFill>
                                <a:blip r:embed="rId23"/>
                                <a:stretch>
                                  <a:fillRect/>
                                </a:stretch>
                              </pic:blipFill>
                              <pic:spPr>
                                <a:xfrm>
                                  <a:off x="0" y="189033"/>
                                  <a:ext cx="1950720" cy="963460"/>
                                </a:xfrm>
                                <a:prstGeom prst="rect">
                                  <a:avLst/>
                                </a:prstGeom>
                              </pic:spPr>
                            </pic:pic>
                            <wps:wsp>
                              <wps:cNvPr id="124385" name="Rectangle 124385"/>
                              <wps:cNvSpPr/>
                              <wps:spPr>
                                <a:xfrm>
                                  <a:off x="509016" y="0"/>
                                  <a:ext cx="97292" cy="188560"/>
                                </a:xfrm>
                                <a:prstGeom prst="rect">
                                  <a:avLst/>
                                </a:prstGeom>
                                <a:ln>
                                  <a:noFill/>
                                </a:ln>
                              </wps:spPr>
                              <wps:txbx>
                                <w:txbxContent>
                                  <w:p w14:paraId="2C49CF81" w14:textId="77777777" w:rsidR="009147F3" w:rsidRDefault="00000000">
                                    <w:r>
                                      <w:rPr>
                                        <w:sz w:val="24"/>
                                      </w:rPr>
                                      <w:t>x</w:t>
                                    </w:r>
                                  </w:p>
                                </w:txbxContent>
                              </wps:txbx>
                              <wps:bodyPr horzOverflow="overflow" vert="horz" lIns="0" tIns="0" rIns="0" bIns="0" rtlCol="0">
                                <a:noAutofit/>
                              </wps:bodyPr>
                            </wps:wsp>
                          </wpg:wgp>
                        </a:graphicData>
                      </a:graphic>
                    </wp:inline>
                  </w:drawing>
                </mc:Choice>
                <mc:Fallback xmlns:a="http://schemas.openxmlformats.org/drawingml/2006/main">
                  <w:pict>
                    <v:group id="Group 281128" style="width:153.6pt;height:90.7475pt;mso-position-horizontal-relative:char;mso-position-vertical-relative:line" coordsize="19507,11524">
                      <v:shape id="Picture 292790" style="position:absolute;width:19507;height:9634;left:0;top:1890;" filled="f">
                        <v:imagedata r:id="rId24"/>
                      </v:shape>
                      <v:rect id="Rectangle 124385" style="position:absolute;width:972;height:1885;left:5090;top:0;" filled="f" stroked="f">
                        <v:textbox inset="0,0,0,0">
                          <w:txbxContent>
                            <w:p>
                              <w:pPr>
                                <w:spacing w:before="0" w:after="160" w:line="259" w:lineRule="auto"/>
                              </w:pPr>
                              <w:r>
                                <w:rPr>
                                  <w:rFonts w:cs="Times New Roman" w:hAnsi="Times New Roman" w:eastAsia="Times New Roman" w:ascii="Times New Roman"/>
                                  <w:sz w:val="24"/>
                                </w:rPr>
                                <w:t xml:space="preserve">x</w:t>
                              </w:r>
                            </w:p>
                          </w:txbxContent>
                        </v:textbox>
                      </v:rect>
                    </v:group>
                  </w:pict>
                </mc:Fallback>
              </mc:AlternateContent>
            </w:r>
          </w:p>
        </w:tc>
        <w:tc>
          <w:tcPr>
            <w:tcW w:w="706" w:type="dxa"/>
            <w:tcBorders>
              <w:top w:val="nil"/>
              <w:left w:val="nil"/>
              <w:bottom w:val="single" w:sz="2" w:space="0" w:color="000000"/>
              <w:right w:val="nil"/>
            </w:tcBorders>
          </w:tcPr>
          <w:p w14:paraId="3CB922ED" w14:textId="77777777" w:rsidR="009147F3" w:rsidRDefault="00000000">
            <w:pPr>
              <w:spacing w:after="0"/>
              <w:ind w:left="-47"/>
            </w:pPr>
            <w:r>
              <w:rPr>
                <w:noProof/>
              </w:rPr>
              <mc:AlternateContent>
                <mc:Choice Requires="wpg">
                  <w:drawing>
                    <wp:inline distT="0" distB="0" distL="0" distR="0" wp14:anchorId="043F4E69" wp14:editId="0BAFC806">
                      <wp:extent cx="478536" cy="1152493"/>
                      <wp:effectExtent l="0" t="0" r="0" b="0"/>
                      <wp:docPr id="281151" name="Group 281151"/>
                      <wp:cNvGraphicFramePr/>
                      <a:graphic xmlns:a="http://schemas.openxmlformats.org/drawingml/2006/main">
                        <a:graphicData uri="http://schemas.microsoft.com/office/word/2010/wordprocessingGroup">
                          <wpg:wgp>
                            <wpg:cNvGrpSpPr/>
                            <wpg:grpSpPr>
                              <a:xfrm>
                                <a:off x="0" y="0"/>
                                <a:ext cx="478536" cy="1152493"/>
                                <a:chOff x="0" y="0"/>
                                <a:chExt cx="478536" cy="1152493"/>
                              </a:xfrm>
                            </wpg:grpSpPr>
                            <pic:pic xmlns:pic="http://schemas.openxmlformats.org/drawingml/2006/picture">
                              <pic:nvPicPr>
                                <pic:cNvPr id="292791" name="Picture 292791"/>
                                <pic:cNvPicPr/>
                              </pic:nvPicPr>
                              <pic:blipFill>
                                <a:blip r:embed="rId25"/>
                                <a:stretch>
                                  <a:fillRect/>
                                </a:stretch>
                              </pic:blipFill>
                              <pic:spPr>
                                <a:xfrm>
                                  <a:off x="18288" y="0"/>
                                  <a:ext cx="460248" cy="1152493"/>
                                </a:xfrm>
                                <a:prstGeom prst="rect">
                                  <a:avLst/>
                                </a:prstGeom>
                              </pic:spPr>
                            </pic:pic>
                            <wps:wsp>
                              <wps:cNvPr id="124388" name="Rectangle 124388"/>
                              <wps:cNvSpPr/>
                              <wps:spPr>
                                <a:xfrm>
                                  <a:off x="0" y="609785"/>
                                  <a:ext cx="93238" cy="188560"/>
                                </a:xfrm>
                                <a:prstGeom prst="rect">
                                  <a:avLst/>
                                </a:prstGeom>
                                <a:ln>
                                  <a:noFill/>
                                </a:ln>
                              </wps:spPr>
                              <wps:txbx>
                                <w:txbxContent>
                                  <w:p w14:paraId="717E878B" w14:textId="77777777" w:rsidR="009147F3" w:rsidRDefault="00000000">
                                    <w:r>
                                      <w:rPr>
                                        <w:sz w:val="24"/>
                                      </w:rPr>
                                      <w:t>x</w:t>
                                    </w:r>
                                  </w:p>
                                </w:txbxContent>
                              </wps:txbx>
                              <wps:bodyPr horzOverflow="overflow" vert="horz" lIns="0" tIns="0" rIns="0" bIns="0" rtlCol="0">
                                <a:noAutofit/>
                              </wps:bodyPr>
                            </wps:wsp>
                          </wpg:wgp>
                        </a:graphicData>
                      </a:graphic>
                    </wp:inline>
                  </w:drawing>
                </mc:Choice>
                <mc:Fallback xmlns:a="http://schemas.openxmlformats.org/drawingml/2006/main">
                  <w:pict>
                    <v:group id="Group 281151" style="width:37.68pt;height:90.7475pt;mso-position-horizontal-relative:char;mso-position-vertical-relative:line" coordsize="4785,11524">
                      <v:shape id="Picture 292791" style="position:absolute;width:4602;height:11524;left:182;top:0;" filled="f">
                        <v:imagedata r:id="rId26"/>
                      </v:shape>
                      <v:rect id="Rectangle 124388" style="position:absolute;width:932;height:1885;left:0;top:6097;" filled="f" stroked="f">
                        <v:textbox inset="0,0,0,0">
                          <w:txbxContent>
                            <w:p>
                              <w:pPr>
                                <w:spacing w:before="0" w:after="160" w:line="259" w:lineRule="auto"/>
                              </w:pPr>
                              <w:r>
                                <w:rPr>
                                  <w:rFonts w:cs="Times New Roman" w:hAnsi="Times New Roman" w:eastAsia="Times New Roman" w:ascii="Times New Roman"/>
                                  <w:sz w:val="24"/>
                                </w:rPr>
                                <w:t xml:space="preserve">x</w:t>
                              </w:r>
                            </w:p>
                          </w:txbxContent>
                        </v:textbox>
                      </v:rect>
                    </v:group>
                  </w:pict>
                </mc:Fallback>
              </mc:AlternateContent>
            </w:r>
          </w:p>
        </w:tc>
      </w:tr>
      <w:tr w:rsidR="009147F3" w14:paraId="0741F20A" w14:textId="77777777">
        <w:trPr>
          <w:trHeight w:val="601"/>
        </w:trPr>
        <w:tc>
          <w:tcPr>
            <w:tcW w:w="509" w:type="dxa"/>
            <w:tcBorders>
              <w:top w:val="single" w:sz="2" w:space="0" w:color="000000"/>
              <w:left w:val="nil"/>
              <w:bottom w:val="nil"/>
              <w:right w:val="single" w:sz="2" w:space="0" w:color="000000"/>
            </w:tcBorders>
          </w:tcPr>
          <w:p w14:paraId="612ED911" w14:textId="77777777" w:rsidR="009147F3" w:rsidRDefault="009147F3"/>
        </w:tc>
        <w:tc>
          <w:tcPr>
            <w:tcW w:w="3648" w:type="dxa"/>
            <w:gridSpan w:val="2"/>
            <w:tcBorders>
              <w:top w:val="nil"/>
              <w:left w:val="single" w:sz="2" w:space="0" w:color="000000"/>
              <w:bottom w:val="nil"/>
              <w:right w:val="nil"/>
            </w:tcBorders>
            <w:vAlign w:val="bottom"/>
          </w:tcPr>
          <w:p w14:paraId="5D4A523E" w14:textId="77777777" w:rsidR="009147F3" w:rsidRDefault="00000000">
            <w:pPr>
              <w:spacing w:after="0"/>
              <w:ind w:right="341"/>
              <w:jc w:val="right"/>
            </w:pPr>
            <w:r>
              <w:rPr>
                <w:noProof/>
              </w:rPr>
              <w:drawing>
                <wp:anchor distT="0" distB="0" distL="114300" distR="114300" simplePos="0" relativeHeight="251660288" behindDoc="0" locked="0" layoutInCell="1" allowOverlap="0" wp14:anchorId="7199324B" wp14:editId="1D2B5638">
                  <wp:simplePos x="0" y="0"/>
                  <wp:positionH relativeFrom="column">
                    <wp:posOffset>1856232</wp:posOffset>
                  </wp:positionH>
                  <wp:positionV relativeFrom="paragraph">
                    <wp:posOffset>-155494</wp:posOffset>
                  </wp:positionV>
                  <wp:extent cx="451104" cy="176837"/>
                  <wp:effectExtent l="0" t="0" r="0" b="0"/>
                  <wp:wrapSquare wrapText="bothSides"/>
                  <wp:docPr id="130726" name="Picture 130726"/>
                  <wp:cNvGraphicFramePr/>
                  <a:graphic xmlns:a="http://schemas.openxmlformats.org/drawingml/2006/main">
                    <a:graphicData uri="http://schemas.openxmlformats.org/drawingml/2006/picture">
                      <pic:pic xmlns:pic="http://schemas.openxmlformats.org/drawingml/2006/picture">
                        <pic:nvPicPr>
                          <pic:cNvPr id="130726" name="Picture 130726"/>
                          <pic:cNvPicPr/>
                        </pic:nvPicPr>
                        <pic:blipFill>
                          <a:blip r:embed="rId27"/>
                          <a:stretch>
                            <a:fillRect/>
                          </a:stretch>
                        </pic:blipFill>
                        <pic:spPr>
                          <a:xfrm>
                            <a:off x="0" y="0"/>
                            <a:ext cx="451104" cy="176837"/>
                          </a:xfrm>
                          <a:prstGeom prst="rect">
                            <a:avLst/>
                          </a:prstGeom>
                        </pic:spPr>
                      </pic:pic>
                    </a:graphicData>
                  </a:graphic>
                </wp:anchor>
              </w:drawing>
            </w:r>
            <w:r>
              <w:rPr>
                <w:noProof/>
              </w:rPr>
              <mc:AlternateContent>
                <mc:Choice Requires="wpg">
                  <w:drawing>
                    <wp:inline distT="0" distB="0" distL="0" distR="0" wp14:anchorId="22975645" wp14:editId="22D56A30">
                      <wp:extent cx="1365504" cy="201229"/>
                      <wp:effectExtent l="0" t="0" r="0" b="0"/>
                      <wp:docPr id="281160" name="Group 281160"/>
                      <wp:cNvGraphicFramePr/>
                      <a:graphic xmlns:a="http://schemas.openxmlformats.org/drawingml/2006/main">
                        <a:graphicData uri="http://schemas.microsoft.com/office/word/2010/wordprocessingGroup">
                          <wpg:wgp>
                            <wpg:cNvGrpSpPr/>
                            <wpg:grpSpPr>
                              <a:xfrm>
                                <a:off x="0" y="0"/>
                                <a:ext cx="1365504" cy="201229"/>
                                <a:chOff x="0" y="0"/>
                                <a:chExt cx="1365504" cy="201229"/>
                              </a:xfrm>
                            </wpg:grpSpPr>
                            <pic:pic xmlns:pic="http://schemas.openxmlformats.org/drawingml/2006/picture">
                              <pic:nvPicPr>
                                <pic:cNvPr id="292792" name="Picture 292792"/>
                                <pic:cNvPicPr/>
                              </pic:nvPicPr>
                              <pic:blipFill>
                                <a:blip r:embed="rId28"/>
                                <a:stretch>
                                  <a:fillRect/>
                                </a:stretch>
                              </pic:blipFill>
                              <pic:spPr>
                                <a:xfrm>
                                  <a:off x="0" y="0"/>
                                  <a:ext cx="1365504" cy="182935"/>
                                </a:xfrm>
                                <a:prstGeom prst="rect">
                                  <a:avLst/>
                                </a:prstGeom>
                              </pic:spPr>
                            </pic:pic>
                            <wps:wsp>
                              <wps:cNvPr id="124392" name="Rectangle 124392"/>
                              <wps:cNvSpPr/>
                              <wps:spPr>
                                <a:xfrm>
                                  <a:off x="874776" y="100614"/>
                                  <a:ext cx="174315" cy="133817"/>
                                </a:xfrm>
                                <a:prstGeom prst="rect">
                                  <a:avLst/>
                                </a:prstGeom>
                                <a:ln>
                                  <a:noFill/>
                                </a:ln>
                              </wps:spPr>
                              <wps:txbx>
                                <w:txbxContent>
                                  <w:p w14:paraId="38630501" w14:textId="77777777" w:rsidR="009147F3" w:rsidRDefault="00000000">
                                    <w:r>
                                      <w:rPr>
                                        <w:sz w:val="10"/>
                                      </w:rPr>
                                      <w:t xml:space="preserve">wise </w:t>
                                    </w:r>
                                  </w:p>
                                </w:txbxContent>
                              </wps:txbx>
                              <wps:bodyPr horzOverflow="overflow" vert="horz" lIns="0" tIns="0" rIns="0" bIns="0" rtlCol="0">
                                <a:noAutofit/>
                              </wps:bodyPr>
                            </wps:wsp>
                          </wpg:wgp>
                        </a:graphicData>
                      </a:graphic>
                    </wp:inline>
                  </w:drawing>
                </mc:Choice>
                <mc:Fallback xmlns:a="http://schemas.openxmlformats.org/drawingml/2006/main">
                  <w:pict>
                    <v:group id="Group 281160" style="width:107.52pt;height:15.8448pt;mso-position-horizontal-relative:char;mso-position-vertical-relative:line" coordsize="13655,2012">
                      <v:shape id="Picture 292792" style="position:absolute;width:13655;height:1829;left:0;top:0;" filled="f">
                        <v:imagedata r:id="rId29"/>
                      </v:shape>
                      <v:rect id="Rectangle 124392" style="position:absolute;width:1743;height:1338;left:8747;top:1006;" filled="f" stroked="f">
                        <v:textbox inset="0,0,0,0">
                          <w:txbxContent>
                            <w:p>
                              <w:pPr>
                                <w:spacing w:before="0" w:after="160" w:line="259" w:lineRule="auto"/>
                              </w:pPr>
                              <w:r>
                                <w:rPr>
                                  <w:rFonts w:cs="Times New Roman" w:hAnsi="Times New Roman" w:eastAsia="Times New Roman" w:ascii="Times New Roman"/>
                                  <w:sz w:val="10"/>
                                </w:rPr>
                                <w:t xml:space="preserve">wise </w:t>
                              </w:r>
                            </w:p>
                          </w:txbxContent>
                        </v:textbox>
                      </v:rect>
                    </v:group>
                  </w:pict>
                </mc:Fallback>
              </mc:AlternateContent>
            </w:r>
            <w:r>
              <w:rPr>
                <w:sz w:val="18"/>
              </w:rPr>
              <w:t>0</w:t>
            </w:r>
            <w:proofErr w:type="gramStart"/>
            <w:r>
              <w:rPr>
                <w:sz w:val="18"/>
              </w:rPr>
              <w:t>-..</w:t>
            </w:r>
            <w:proofErr w:type="gramEnd"/>
            <w:r>
              <w:rPr>
                <w:sz w:val="18"/>
              </w:rPr>
              <w:t xml:space="preserve">+ </w:t>
            </w:r>
            <w:proofErr w:type="spellStart"/>
            <w:r>
              <w:rPr>
                <w:sz w:val="18"/>
              </w:rPr>
              <w:t>siymoid</w:t>
            </w:r>
            <w:proofErr w:type="spellEnd"/>
          </w:p>
        </w:tc>
      </w:tr>
    </w:tbl>
    <w:p w14:paraId="07EF1120" w14:textId="77777777" w:rsidR="009147F3" w:rsidRDefault="00000000">
      <w:pPr>
        <w:tabs>
          <w:tab w:val="center" w:pos="1980"/>
          <w:tab w:val="right" w:pos="4886"/>
        </w:tabs>
        <w:spacing w:after="421" w:line="265" w:lineRule="auto"/>
      </w:pPr>
      <w:r>
        <w:rPr>
          <w:sz w:val="12"/>
        </w:rPr>
        <w:tab/>
      </w:r>
      <w:r>
        <w:rPr>
          <w:noProof/>
        </w:rPr>
        <w:drawing>
          <wp:inline distT="0" distB="0" distL="0" distR="0" wp14:anchorId="70577419" wp14:editId="660DD9EB">
            <wp:extent cx="353568" cy="67076"/>
            <wp:effectExtent l="0" t="0" r="0" b="0"/>
            <wp:docPr id="292793" name="Picture 292793"/>
            <wp:cNvGraphicFramePr/>
            <a:graphic xmlns:a="http://schemas.openxmlformats.org/drawingml/2006/main">
              <a:graphicData uri="http://schemas.openxmlformats.org/drawingml/2006/picture">
                <pic:pic xmlns:pic="http://schemas.openxmlformats.org/drawingml/2006/picture">
                  <pic:nvPicPr>
                    <pic:cNvPr id="292793" name="Picture 292793"/>
                    <pic:cNvPicPr/>
                  </pic:nvPicPr>
                  <pic:blipFill>
                    <a:blip r:embed="rId30"/>
                    <a:stretch>
                      <a:fillRect/>
                    </a:stretch>
                  </pic:blipFill>
                  <pic:spPr>
                    <a:xfrm>
                      <a:off x="0" y="0"/>
                      <a:ext cx="353568" cy="67076"/>
                    </a:xfrm>
                    <a:prstGeom prst="rect">
                      <a:avLst/>
                    </a:prstGeom>
                  </pic:spPr>
                </pic:pic>
              </a:graphicData>
            </a:graphic>
          </wp:inline>
        </w:drawing>
      </w:r>
      <w:r>
        <w:rPr>
          <w:sz w:val="12"/>
        </w:rPr>
        <w:t>tanh</w:t>
      </w:r>
      <w:r>
        <w:rPr>
          <w:sz w:val="12"/>
        </w:rPr>
        <w:tab/>
        <w:t>X •point multiplication</w:t>
      </w:r>
    </w:p>
    <w:p w14:paraId="7970A188" w14:textId="77777777" w:rsidR="009147F3" w:rsidRDefault="00000000">
      <w:pPr>
        <w:spacing w:after="207" w:line="265" w:lineRule="auto"/>
        <w:ind w:hanging="5"/>
      </w:pPr>
      <w:r>
        <w:rPr>
          <w:rFonts w:ascii="Calibri" w:eastAsia="Calibri" w:hAnsi="Calibri" w:cs="Calibri"/>
          <w:sz w:val="16"/>
        </w:rPr>
        <w:t>FIGURE 3. Functioning of output gate in LSTM algorithm.</w:t>
      </w:r>
    </w:p>
    <w:p w14:paraId="70F1E559" w14:textId="77777777" w:rsidR="009147F3" w:rsidRDefault="00000000">
      <w:pPr>
        <w:spacing w:after="137"/>
        <w:ind w:left="197"/>
      </w:pPr>
      <w:r>
        <w:rPr>
          <w:noProof/>
        </w:rPr>
        <mc:AlternateContent>
          <mc:Choice Requires="wpg">
            <w:drawing>
              <wp:inline distT="0" distB="0" distL="0" distR="0" wp14:anchorId="3C6DE982" wp14:editId="5FA3F199">
                <wp:extent cx="2788920" cy="1731789"/>
                <wp:effectExtent l="0" t="0" r="0" b="0"/>
                <wp:docPr id="281622" name="Group 281622"/>
                <wp:cNvGraphicFramePr/>
                <a:graphic xmlns:a="http://schemas.openxmlformats.org/drawingml/2006/main">
                  <a:graphicData uri="http://schemas.microsoft.com/office/word/2010/wordprocessingGroup">
                    <wpg:wgp>
                      <wpg:cNvGrpSpPr/>
                      <wpg:grpSpPr>
                        <a:xfrm>
                          <a:off x="0" y="0"/>
                          <a:ext cx="2788920" cy="1731789"/>
                          <a:chOff x="0" y="0"/>
                          <a:chExt cx="2788920" cy="1731789"/>
                        </a:xfrm>
                      </wpg:grpSpPr>
                      <pic:pic xmlns:pic="http://schemas.openxmlformats.org/drawingml/2006/picture">
                        <pic:nvPicPr>
                          <pic:cNvPr id="292795" name="Picture 292795"/>
                          <pic:cNvPicPr/>
                        </pic:nvPicPr>
                        <pic:blipFill>
                          <a:blip r:embed="rId31"/>
                          <a:stretch>
                            <a:fillRect/>
                          </a:stretch>
                        </pic:blipFill>
                        <pic:spPr>
                          <a:xfrm>
                            <a:off x="112776" y="0"/>
                            <a:ext cx="2676144" cy="1731789"/>
                          </a:xfrm>
                          <a:prstGeom prst="rect">
                            <a:avLst/>
                          </a:prstGeom>
                        </pic:spPr>
                      </pic:pic>
                      <wps:wsp>
                        <wps:cNvPr id="124407" name="Rectangle 124407"/>
                        <wps:cNvSpPr/>
                        <wps:spPr>
                          <a:xfrm>
                            <a:off x="0" y="192082"/>
                            <a:ext cx="149992" cy="89211"/>
                          </a:xfrm>
                          <a:prstGeom prst="rect">
                            <a:avLst/>
                          </a:prstGeom>
                          <a:ln>
                            <a:noFill/>
                          </a:ln>
                        </wps:spPr>
                        <wps:txbx>
                          <w:txbxContent>
                            <w:p w14:paraId="75100E29" w14:textId="77777777" w:rsidR="009147F3" w:rsidRDefault="00000000">
                              <w:r>
                                <w:rPr>
                                  <w:sz w:val="14"/>
                                </w:rPr>
                                <w:t>ct-l</w:t>
                              </w:r>
                            </w:p>
                          </w:txbxContent>
                        </wps:txbx>
                        <wps:bodyPr horzOverflow="overflow" vert="horz" lIns="0" tIns="0" rIns="0" bIns="0" rtlCol="0">
                          <a:noAutofit/>
                        </wps:bodyPr>
                      </wps:wsp>
                    </wpg:wgp>
                  </a:graphicData>
                </a:graphic>
              </wp:inline>
            </w:drawing>
          </mc:Choice>
          <mc:Fallback xmlns:a="http://schemas.openxmlformats.org/drawingml/2006/main">
            <w:pict>
              <v:group id="Group 281622" style="width:219.6pt;height:136.361pt;mso-position-horizontal-relative:char;mso-position-vertical-relative:line" coordsize="27889,17317">
                <v:shape id="Picture 292795" style="position:absolute;width:26761;height:17317;left:1127;top:0;" filled="f">
                  <v:imagedata r:id="rId32"/>
                </v:shape>
                <v:rect id="Rectangle 124407" style="position:absolute;width:1499;height:892;left:0;top:1920;" filled="f" stroked="f">
                  <v:textbox inset="0,0,0,0">
                    <w:txbxContent>
                      <w:p>
                        <w:pPr>
                          <w:spacing w:before="0" w:after="160" w:line="259" w:lineRule="auto"/>
                        </w:pPr>
                        <w:r>
                          <w:rPr>
                            <w:rFonts w:cs="Times New Roman" w:hAnsi="Times New Roman" w:eastAsia="Times New Roman" w:ascii="Times New Roman"/>
                            <w:sz w:val="14"/>
                          </w:rPr>
                          <w:t xml:space="preserve">ct-l</w:t>
                        </w:r>
                      </w:p>
                    </w:txbxContent>
                  </v:textbox>
                </v:rect>
              </v:group>
            </w:pict>
          </mc:Fallback>
        </mc:AlternateContent>
      </w:r>
    </w:p>
    <w:p w14:paraId="0AF88CC8" w14:textId="77777777" w:rsidR="009147F3" w:rsidRDefault="00000000">
      <w:pPr>
        <w:tabs>
          <w:tab w:val="center" w:pos="1985"/>
          <w:tab w:val="right" w:pos="4886"/>
        </w:tabs>
        <w:spacing w:after="0" w:line="265" w:lineRule="auto"/>
      </w:pPr>
      <w:r>
        <w:rPr>
          <w:sz w:val="12"/>
        </w:rPr>
        <w:tab/>
        <w:t>e tanh</w:t>
      </w:r>
      <w:r>
        <w:rPr>
          <w:sz w:val="12"/>
        </w:rPr>
        <w:tab/>
        <w:t>X •point wise multiplication</w:t>
      </w:r>
    </w:p>
    <w:p w14:paraId="7C3D9B76" w14:textId="77777777" w:rsidR="009147F3" w:rsidRDefault="00000000">
      <w:pPr>
        <w:spacing w:after="789" w:line="265" w:lineRule="auto"/>
        <w:ind w:hanging="5"/>
      </w:pPr>
      <w:r>
        <w:rPr>
          <w:rFonts w:ascii="Calibri" w:eastAsia="Calibri" w:hAnsi="Calibri" w:cs="Calibri"/>
          <w:sz w:val="16"/>
        </w:rPr>
        <w:t>FIGURE 4. Functioning of the cell gate in the LSTM algorithm.</w:t>
      </w:r>
    </w:p>
    <w:p w14:paraId="6281F0A8" w14:textId="77777777" w:rsidR="009147F3" w:rsidRDefault="00000000">
      <w:pPr>
        <w:spacing w:after="401" w:line="265" w:lineRule="auto"/>
        <w:ind w:left="29" w:hanging="10"/>
      </w:pPr>
      <w:r>
        <w:rPr>
          <w:noProof/>
        </w:rPr>
        <mc:AlternateContent>
          <mc:Choice Requires="wpg">
            <w:drawing>
              <wp:anchor distT="0" distB="0" distL="114300" distR="114300" simplePos="0" relativeHeight="251661312" behindDoc="0" locked="0" layoutInCell="1" allowOverlap="1" wp14:anchorId="2F785E76" wp14:editId="37CCB394">
                <wp:simplePos x="0" y="0"/>
                <wp:positionH relativeFrom="column">
                  <wp:posOffset>27432</wp:posOffset>
                </wp:positionH>
                <wp:positionV relativeFrom="paragraph">
                  <wp:posOffset>-21341</wp:posOffset>
                </wp:positionV>
                <wp:extent cx="3057144" cy="1445190"/>
                <wp:effectExtent l="0" t="0" r="0" b="0"/>
                <wp:wrapSquare wrapText="bothSides"/>
                <wp:docPr id="281627" name="Group 281627"/>
                <wp:cNvGraphicFramePr/>
                <a:graphic xmlns:a="http://schemas.openxmlformats.org/drawingml/2006/main">
                  <a:graphicData uri="http://schemas.microsoft.com/office/word/2010/wordprocessingGroup">
                    <wpg:wgp>
                      <wpg:cNvGrpSpPr/>
                      <wpg:grpSpPr>
                        <a:xfrm>
                          <a:off x="0" y="0"/>
                          <a:ext cx="3057144" cy="1445190"/>
                          <a:chOff x="0" y="0"/>
                          <a:chExt cx="3057144" cy="1445190"/>
                        </a:xfrm>
                      </wpg:grpSpPr>
                      <pic:pic xmlns:pic="http://schemas.openxmlformats.org/drawingml/2006/picture">
                        <pic:nvPicPr>
                          <pic:cNvPr id="292796" name="Picture 292796"/>
                          <pic:cNvPicPr/>
                        </pic:nvPicPr>
                        <pic:blipFill>
                          <a:blip r:embed="rId33"/>
                          <a:stretch>
                            <a:fillRect/>
                          </a:stretch>
                        </pic:blipFill>
                        <pic:spPr>
                          <a:xfrm>
                            <a:off x="30480" y="0"/>
                            <a:ext cx="3026664" cy="1445190"/>
                          </a:xfrm>
                          <a:prstGeom prst="rect">
                            <a:avLst/>
                          </a:prstGeom>
                        </pic:spPr>
                      </pic:pic>
                      <wps:wsp>
                        <wps:cNvPr id="124437" name="Rectangle 124437"/>
                        <wps:cNvSpPr/>
                        <wps:spPr>
                          <a:xfrm>
                            <a:off x="0" y="1039683"/>
                            <a:ext cx="85131" cy="115569"/>
                          </a:xfrm>
                          <a:prstGeom prst="rect">
                            <a:avLst/>
                          </a:prstGeom>
                          <a:ln>
                            <a:noFill/>
                          </a:ln>
                        </wps:spPr>
                        <wps:txbx>
                          <w:txbxContent>
                            <w:p w14:paraId="7AF04861" w14:textId="77777777" w:rsidR="009147F3" w:rsidRDefault="00000000">
                              <w:r>
                                <w:rPr>
                                  <w:sz w:val="12"/>
                                </w:rPr>
                                <w:t>10</w:t>
                              </w:r>
                            </w:p>
                          </w:txbxContent>
                        </wps:txbx>
                        <wps:bodyPr horzOverflow="overflow" vert="horz" lIns="0" tIns="0" rIns="0" bIns="0" rtlCol="0">
                          <a:noAutofit/>
                        </wps:bodyPr>
                      </wps:wsp>
                    </wpg:wgp>
                  </a:graphicData>
                </a:graphic>
              </wp:anchor>
            </w:drawing>
          </mc:Choice>
          <mc:Fallback xmlns:a="http://schemas.openxmlformats.org/drawingml/2006/main">
            <w:pict>
              <v:group id="Group 281627" style="width:240.72pt;height:113.794pt;position:absolute;mso-position-horizontal-relative:text;mso-position-horizontal:absolute;margin-left:2.16pt;mso-position-vertical-relative:text;margin-top:-1.68048pt;" coordsize="30571,14451">
                <v:shape id="Picture 292796" style="position:absolute;width:30266;height:14451;left:304;top:0;" filled="f">
                  <v:imagedata r:id="rId34"/>
                </v:shape>
                <v:rect id="Rectangle 124437" style="position:absolute;width:851;height:1155;left:0;top:10396;" filled="f" stroked="f">
                  <v:textbox inset="0,0,0,0">
                    <w:txbxContent>
                      <w:p>
                        <w:pPr>
                          <w:spacing w:before="0" w:after="160" w:line="259" w:lineRule="auto"/>
                        </w:pPr>
                        <w:r>
                          <w:rPr>
                            <w:rFonts w:cs="Times New Roman" w:hAnsi="Times New Roman" w:eastAsia="Times New Roman" w:ascii="Times New Roman"/>
                            <w:sz w:val="12"/>
                          </w:rPr>
                          <w:t xml:space="preserve">10</w:t>
                        </w:r>
                      </w:p>
                    </w:txbxContent>
                  </v:textbox>
                </v:rect>
                <w10:wrap type="square"/>
              </v:group>
            </w:pict>
          </mc:Fallback>
        </mc:AlternateContent>
      </w:r>
      <w:r>
        <w:rPr>
          <w:sz w:val="12"/>
        </w:rPr>
        <w:t>40</w:t>
      </w:r>
    </w:p>
    <w:p w14:paraId="2DFA415D" w14:textId="77777777" w:rsidR="009147F3" w:rsidRDefault="00000000">
      <w:pPr>
        <w:spacing w:after="370" w:line="265" w:lineRule="auto"/>
        <w:ind w:left="29" w:hanging="10"/>
      </w:pPr>
      <w:r>
        <w:rPr>
          <w:sz w:val="12"/>
        </w:rPr>
        <w:t>30</w:t>
      </w:r>
    </w:p>
    <w:p w14:paraId="74AA4893" w14:textId="77777777" w:rsidR="009147F3" w:rsidRDefault="00000000">
      <w:pPr>
        <w:spacing w:after="1045" w:line="265" w:lineRule="auto"/>
        <w:ind w:left="29" w:hanging="10"/>
      </w:pPr>
      <w:r>
        <w:rPr>
          <w:sz w:val="12"/>
        </w:rPr>
        <w:t>20</w:t>
      </w:r>
    </w:p>
    <w:p w14:paraId="43AF2DA8" w14:textId="77777777" w:rsidR="009147F3" w:rsidRDefault="00000000">
      <w:pPr>
        <w:tabs>
          <w:tab w:val="center" w:pos="674"/>
          <w:tab w:val="center" w:pos="1610"/>
          <w:tab w:val="center" w:pos="2537"/>
          <w:tab w:val="center" w:pos="3461"/>
          <w:tab w:val="center" w:pos="4390"/>
        </w:tabs>
        <w:spacing w:after="185"/>
      </w:pPr>
      <w:r>
        <w:rPr>
          <w:sz w:val="12"/>
        </w:rPr>
        <w:tab/>
      </w:r>
      <w:r>
        <w:rPr>
          <w:rFonts w:ascii="Calibri" w:eastAsia="Calibri" w:hAnsi="Calibri" w:cs="Calibri"/>
          <w:sz w:val="12"/>
        </w:rPr>
        <w:t>Item 1</w:t>
      </w:r>
      <w:r>
        <w:rPr>
          <w:rFonts w:ascii="Calibri" w:eastAsia="Calibri" w:hAnsi="Calibri" w:cs="Calibri"/>
          <w:sz w:val="12"/>
        </w:rPr>
        <w:tab/>
        <w:t>Item 2</w:t>
      </w:r>
      <w:r>
        <w:rPr>
          <w:rFonts w:ascii="Calibri" w:eastAsia="Calibri" w:hAnsi="Calibri" w:cs="Calibri"/>
          <w:sz w:val="12"/>
        </w:rPr>
        <w:tab/>
        <w:t>Item 3</w:t>
      </w:r>
      <w:r>
        <w:rPr>
          <w:rFonts w:ascii="Calibri" w:eastAsia="Calibri" w:hAnsi="Calibri" w:cs="Calibri"/>
          <w:sz w:val="12"/>
        </w:rPr>
        <w:tab/>
        <w:t>Item 4</w:t>
      </w:r>
      <w:r>
        <w:rPr>
          <w:rFonts w:ascii="Calibri" w:eastAsia="Calibri" w:hAnsi="Calibri" w:cs="Calibri"/>
          <w:sz w:val="12"/>
        </w:rPr>
        <w:tab/>
        <w:t>Item 5</w:t>
      </w:r>
    </w:p>
    <w:p w14:paraId="3277626B" w14:textId="77777777" w:rsidR="009147F3" w:rsidRDefault="00000000">
      <w:pPr>
        <w:spacing w:after="482" w:line="265" w:lineRule="auto"/>
        <w:ind w:hanging="5"/>
      </w:pPr>
      <w:r>
        <w:rPr>
          <w:rFonts w:ascii="Calibri" w:eastAsia="Calibri" w:hAnsi="Calibri" w:cs="Calibri"/>
          <w:sz w:val="16"/>
        </w:rPr>
        <w:t>FIGURE 5. Graph showing test set versus predicted values using LSTM in our model.</w:t>
      </w:r>
    </w:p>
    <w:p w14:paraId="29077B4A" w14:textId="77777777" w:rsidR="009147F3" w:rsidRDefault="00000000">
      <w:pPr>
        <w:spacing w:after="328" w:line="248" w:lineRule="auto"/>
        <w:ind w:left="9" w:hanging="5"/>
        <w:jc w:val="both"/>
      </w:pPr>
      <w:r>
        <w:rPr>
          <w:sz w:val="20"/>
        </w:rPr>
        <w:t xml:space="preserve">no other neural network possessing such functionality. RNN is a robust and one of the most promising algorithms. Due to the presence of internal memory, RNNs can remember and reconstruct the inputs given to them, and they can predict the upcoming inputs with great precision and efficiency. The use of RNNs in popular usage has been described by Lex Fridman as "Whenever there is a sequence of data and that the temporal dynamics that connect the data is more important than the spatial content of each frame." The working of RNN resembles that of a human brain. They use their predictive output with seamless precision and provide the exact required information. To simply state the working of RNN, we can say that recurrent neural networks. It works on two inputs, one is the recent past, and another is the present. It is the main aspect because the sequence of data contains details that are crucial to what will be coming up next. In our model, the RNN algorithm comes with this uniqueness since it </w:t>
      </w:r>
      <w:proofErr w:type="spellStart"/>
      <w:r>
        <w:rPr>
          <w:sz w:val="20"/>
        </w:rPr>
        <w:t>analyzes</w:t>
      </w:r>
      <w:proofErr w:type="spellEnd"/>
      <w:r>
        <w:rPr>
          <w:sz w:val="20"/>
        </w:rPr>
        <w:t xml:space="preserve"> the recent past and present inputs according to the queries given by the user. Every time, the accuracy of the model maintains the saturation level as the correct information is given as output and the model can detect what information the user is likely to require next.</w:t>
      </w:r>
    </w:p>
    <w:p w14:paraId="1F118640" w14:textId="77777777" w:rsidR="009147F3" w:rsidRDefault="00000000">
      <w:pPr>
        <w:spacing w:after="423"/>
        <w:ind w:left="782"/>
      </w:pPr>
      <w:r>
        <w:rPr>
          <w:noProof/>
        </w:rPr>
        <w:drawing>
          <wp:inline distT="0" distB="0" distL="0" distR="0" wp14:anchorId="4311FF05" wp14:editId="24713CE2">
            <wp:extent cx="2182368" cy="1250059"/>
            <wp:effectExtent l="0" t="0" r="0" b="0"/>
            <wp:docPr id="292797" name="Picture 292797"/>
            <wp:cNvGraphicFramePr/>
            <a:graphic xmlns:a="http://schemas.openxmlformats.org/drawingml/2006/main">
              <a:graphicData uri="http://schemas.openxmlformats.org/drawingml/2006/picture">
                <pic:pic xmlns:pic="http://schemas.openxmlformats.org/drawingml/2006/picture">
                  <pic:nvPicPr>
                    <pic:cNvPr id="292797" name="Picture 292797"/>
                    <pic:cNvPicPr/>
                  </pic:nvPicPr>
                  <pic:blipFill>
                    <a:blip r:embed="rId35"/>
                    <a:stretch>
                      <a:fillRect/>
                    </a:stretch>
                  </pic:blipFill>
                  <pic:spPr>
                    <a:xfrm>
                      <a:off x="0" y="0"/>
                      <a:ext cx="2182368" cy="1250059"/>
                    </a:xfrm>
                    <a:prstGeom prst="rect">
                      <a:avLst/>
                    </a:prstGeom>
                  </pic:spPr>
                </pic:pic>
              </a:graphicData>
            </a:graphic>
          </wp:inline>
        </w:drawing>
      </w:r>
    </w:p>
    <w:p w14:paraId="7E57F9D9" w14:textId="77777777" w:rsidR="009147F3" w:rsidRDefault="00000000">
      <w:pPr>
        <w:spacing w:after="249" w:line="265" w:lineRule="auto"/>
        <w:ind w:hanging="5"/>
      </w:pPr>
      <w:r>
        <w:rPr>
          <w:rFonts w:ascii="Calibri" w:eastAsia="Calibri" w:hAnsi="Calibri" w:cs="Calibri"/>
          <w:sz w:val="16"/>
        </w:rPr>
        <w:t>FIGURE 6. The working procedure of the general RNN algorithm.</w:t>
      </w:r>
    </w:p>
    <w:p w14:paraId="1018E74E" w14:textId="77777777" w:rsidR="009147F3" w:rsidRDefault="00000000">
      <w:pPr>
        <w:spacing w:after="247" w:line="248" w:lineRule="auto"/>
        <w:ind w:left="4" w:firstLine="202"/>
        <w:jc w:val="both"/>
      </w:pPr>
      <w:r>
        <w:rPr>
          <w:sz w:val="20"/>
        </w:rPr>
        <w:t xml:space="preserve">In Fig.6, the working of the general RNN algorithm is shown, where </w:t>
      </w:r>
      <w:proofErr w:type="gramStart"/>
      <w:r>
        <w:rPr>
          <w:sz w:val="20"/>
        </w:rPr>
        <w:t>it can be seen that the</w:t>
      </w:r>
      <w:proofErr w:type="gramEnd"/>
      <w:r>
        <w:rPr>
          <w:sz w:val="20"/>
        </w:rPr>
        <w:t xml:space="preserve"> algorithm works with an efficient process flow in which the input is sent to a hidden layer that stores the information of the recent past and then, in turn, it produces it in the output layer after </w:t>
      </w:r>
      <w:proofErr w:type="spellStart"/>
      <w:r>
        <w:rPr>
          <w:sz w:val="20"/>
        </w:rPr>
        <w:t>analyzing</w:t>
      </w:r>
      <w:proofErr w:type="spellEnd"/>
      <w:r>
        <w:rPr>
          <w:sz w:val="20"/>
        </w:rPr>
        <w:t xml:space="preserve"> it with the present input. This saves a lot of time during the training phase and helps us to decrease the time complexity of our model.</w:t>
      </w:r>
    </w:p>
    <w:p w14:paraId="266E5D5A" w14:textId="77777777" w:rsidR="009147F3" w:rsidRDefault="00000000">
      <w:pPr>
        <w:pStyle w:val="Heading3"/>
        <w:ind w:left="24"/>
      </w:pPr>
      <w:r>
        <w:rPr>
          <w:rFonts w:ascii="Times New Roman" w:eastAsia="Times New Roman" w:hAnsi="Times New Roman" w:cs="Times New Roman"/>
          <w:sz w:val="18"/>
        </w:rPr>
        <w:lastRenderedPageBreak/>
        <w:t>C WORKING WITH RNN</w:t>
      </w:r>
    </w:p>
    <w:p w14:paraId="72FFFA24" w14:textId="77777777" w:rsidR="009147F3" w:rsidRDefault="00000000">
      <w:pPr>
        <w:spacing w:after="48" w:line="248" w:lineRule="auto"/>
        <w:ind w:left="9" w:hanging="5"/>
        <w:jc w:val="both"/>
      </w:pPr>
      <w:r>
        <w:rPr>
          <w:sz w:val="20"/>
        </w:rPr>
        <w:t>In our model, sequential data has been provided during the training of the chatbot model, and the RNN algorithm has helped segregate all the different kinds of queries given as inputs and provide the correct output, which is the information provided to the user. The two major issues regarding RNN have been dealt with efficiently in our model:</w:t>
      </w:r>
    </w:p>
    <w:p w14:paraId="612C3CF9" w14:textId="77777777" w:rsidR="009147F3" w:rsidRDefault="00000000">
      <w:pPr>
        <w:numPr>
          <w:ilvl w:val="0"/>
          <w:numId w:val="3"/>
        </w:numPr>
        <w:spacing w:after="32" w:line="248" w:lineRule="auto"/>
        <w:ind w:hanging="197"/>
        <w:jc w:val="both"/>
      </w:pPr>
      <w:r>
        <w:rPr>
          <w:sz w:val="20"/>
        </w:rPr>
        <w:t>Exploding Gradients Sometimes, the algorithm assigns unusually high importance to the weights, which results in exploding gradients. We have reduced such a possibility significantly by truncating and squashing gradients by providing all types of relevant weights and training the model with the inputs.</w:t>
      </w:r>
    </w:p>
    <w:p w14:paraId="792C0D12" w14:textId="77777777" w:rsidR="009147F3" w:rsidRDefault="00000000">
      <w:pPr>
        <w:numPr>
          <w:ilvl w:val="0"/>
          <w:numId w:val="3"/>
        </w:numPr>
        <w:spacing w:after="228" w:line="248" w:lineRule="auto"/>
        <w:ind w:hanging="197"/>
        <w:jc w:val="both"/>
      </w:pPr>
      <w:r>
        <w:rPr>
          <w:sz w:val="20"/>
        </w:rPr>
        <w:t>Vanishing Gradients - It can happen when the values given for a gradient become very small, and the model stops studying or takes time very much, increasing the time complexity as a result. We have strictly maintained the time complexity at O(n), and the accuracy reaches as high as 9.5 approximately. LSTM comes in handy in maintaining a steady gradient with all the relevant and recurring values held together, and it maintains the accuracy level at a constant.</w:t>
      </w:r>
    </w:p>
    <w:p w14:paraId="29FE6BF8" w14:textId="77777777" w:rsidR="009147F3" w:rsidRDefault="00000000">
      <w:pPr>
        <w:spacing w:after="386"/>
        <w:ind w:left="1555"/>
      </w:pPr>
      <w:r>
        <w:rPr>
          <w:noProof/>
        </w:rPr>
        <w:drawing>
          <wp:inline distT="0" distB="0" distL="0" distR="0" wp14:anchorId="27396A51" wp14:editId="60B07273">
            <wp:extent cx="1173480" cy="1689104"/>
            <wp:effectExtent l="0" t="0" r="0" b="0"/>
            <wp:docPr id="292799" name="Picture 292799"/>
            <wp:cNvGraphicFramePr/>
            <a:graphic xmlns:a="http://schemas.openxmlformats.org/drawingml/2006/main">
              <a:graphicData uri="http://schemas.openxmlformats.org/drawingml/2006/picture">
                <pic:pic xmlns:pic="http://schemas.openxmlformats.org/drawingml/2006/picture">
                  <pic:nvPicPr>
                    <pic:cNvPr id="292799" name="Picture 292799"/>
                    <pic:cNvPicPr/>
                  </pic:nvPicPr>
                  <pic:blipFill>
                    <a:blip r:embed="rId36"/>
                    <a:stretch>
                      <a:fillRect/>
                    </a:stretch>
                  </pic:blipFill>
                  <pic:spPr>
                    <a:xfrm>
                      <a:off x="0" y="0"/>
                      <a:ext cx="1173480" cy="1689104"/>
                    </a:xfrm>
                    <a:prstGeom prst="rect">
                      <a:avLst/>
                    </a:prstGeom>
                  </pic:spPr>
                </pic:pic>
              </a:graphicData>
            </a:graphic>
          </wp:inline>
        </w:drawing>
      </w:r>
    </w:p>
    <w:p w14:paraId="2080C976" w14:textId="77777777" w:rsidR="009147F3" w:rsidRDefault="00000000">
      <w:pPr>
        <w:spacing w:after="290" w:line="227" w:lineRule="auto"/>
        <w:ind w:left="5" w:hanging="10"/>
      </w:pPr>
      <w:r>
        <w:rPr>
          <w:sz w:val="16"/>
        </w:rPr>
        <w:t>FIGURE 7. Demonstration of the RNN algorithm as applied to our chatbot model.</w:t>
      </w:r>
    </w:p>
    <w:p w14:paraId="07BD6878" w14:textId="77777777" w:rsidR="009147F3" w:rsidRDefault="00000000">
      <w:pPr>
        <w:spacing w:after="250" w:line="248" w:lineRule="auto"/>
        <w:ind w:left="4" w:firstLine="202"/>
        <w:jc w:val="both"/>
      </w:pPr>
      <w:r>
        <w:rPr>
          <w:sz w:val="20"/>
        </w:rPr>
        <w:t xml:space="preserve">In Fig 7, the demonstration </w:t>
      </w:r>
      <w:proofErr w:type="spellStart"/>
      <w:r>
        <w:rPr>
          <w:sz w:val="20"/>
        </w:rPr>
        <w:t>ofRNN</w:t>
      </w:r>
      <w:proofErr w:type="spellEnd"/>
      <w:r>
        <w:rPr>
          <w:sz w:val="20"/>
        </w:rPr>
        <w:t xml:space="preserve"> is shown as it is applied to our chatbot model. During working with several inputs, there might exist a deeper network with a certain input layer, while others might have more than one hidden layer. All of these are trained together inside the .</w:t>
      </w:r>
      <w:proofErr w:type="spellStart"/>
      <w:r>
        <w:rPr>
          <w:sz w:val="20"/>
        </w:rPr>
        <w:t>json</w:t>
      </w:r>
      <w:proofErr w:type="spellEnd"/>
      <w:r>
        <w:rPr>
          <w:sz w:val="20"/>
        </w:rPr>
        <w:t xml:space="preserve"> file and are trained in such a way that each hidden layer has its own set of weights and biases. This gives independence to each layer, so, it does not have to remember all the inputs. This increases the efficiency of the model and the accuracy of the output given will have significant growth.</w:t>
      </w:r>
    </w:p>
    <w:p w14:paraId="085D8AB4" w14:textId="77777777" w:rsidR="009147F3" w:rsidRDefault="00000000">
      <w:pPr>
        <w:pStyle w:val="Heading3"/>
        <w:spacing w:after="37"/>
        <w:ind w:left="24"/>
      </w:pPr>
      <w:r>
        <w:rPr>
          <w:rFonts w:ascii="Times New Roman" w:eastAsia="Times New Roman" w:hAnsi="Times New Roman" w:cs="Times New Roman"/>
          <w:sz w:val="18"/>
        </w:rPr>
        <w:t>D. DECISION TREE MODEL</w:t>
      </w:r>
    </w:p>
    <w:p w14:paraId="079EDD55" w14:textId="77777777" w:rsidR="009147F3" w:rsidRDefault="00000000">
      <w:pPr>
        <w:spacing w:after="155" w:line="248" w:lineRule="auto"/>
        <w:ind w:left="9" w:hanging="5"/>
        <w:jc w:val="both"/>
      </w:pPr>
      <w:r>
        <w:rPr>
          <w:sz w:val="20"/>
        </w:rPr>
        <w:t xml:space="preserve">The decision tree is used for categorization and regression problems, but it is mainly used to solve classification problems. Where internal nodes show the dataset features, branch shows the rules of decision, and leaf node shows the outcome. There are two nodes present in the decision tree. They are the Leaf node and the Decision node. Decision </w:t>
      </w:r>
      <w:r>
        <w:rPr>
          <w:sz w:val="20"/>
        </w:rPr>
        <w:t xml:space="preserve">nodes decide how the algorithm works and Leaf nodes show the output of that decision and </w:t>
      </w:r>
      <w:proofErr w:type="gramStart"/>
      <w:r>
        <w:rPr>
          <w:sz w:val="20"/>
        </w:rPr>
        <w:t>are connected with</w:t>
      </w:r>
      <w:proofErr w:type="gramEnd"/>
      <w:r>
        <w:rPr>
          <w:sz w:val="20"/>
        </w:rPr>
        <w:t xml:space="preserve"> Decision nodes. We can say that the decision tree is the graphical representation of all the solutions for all the problems under given conditions. It looks like a tree structure. It has a root node, all the branches connected with it, and leaf nodes connected with branches. We used the CART algorithm to make the Decision tree. Decision trees commonly impersonate human wondering capacity while making decisions. From the very beginning, we </w:t>
      </w:r>
      <w:proofErr w:type="gramStart"/>
      <w:r>
        <w:rPr>
          <w:sz w:val="20"/>
        </w:rPr>
        <w:t>have to</w:t>
      </w:r>
      <w:proofErr w:type="gramEnd"/>
      <w:r>
        <w:rPr>
          <w:sz w:val="20"/>
        </w:rPr>
        <w:t xml:space="preserve"> choose the root node that fully contains the datasets. Then we can locate the satisfactory attribute dataset with the use of Attribute Selection Measurement (ASM). Next, we </w:t>
      </w:r>
      <w:proofErr w:type="gramStart"/>
      <w:r>
        <w:rPr>
          <w:sz w:val="20"/>
        </w:rPr>
        <w:t>have to</w:t>
      </w:r>
      <w:proofErr w:type="gramEnd"/>
      <w:r>
        <w:rPr>
          <w:sz w:val="20"/>
        </w:rPr>
        <w:t xml:space="preserve"> split the best attribute dataset, which contains possible values for the best attribute dataset. We </w:t>
      </w:r>
      <w:proofErr w:type="gramStart"/>
      <w:r>
        <w:rPr>
          <w:sz w:val="20"/>
        </w:rPr>
        <w:t>have to</w:t>
      </w:r>
      <w:proofErr w:type="gramEnd"/>
      <w:r>
        <w:rPr>
          <w:sz w:val="20"/>
        </w:rPr>
        <w:t xml:space="preserve"> generate the decision tree node and finally, we have to search the best dataset for a solution until we reach the final possible solution. We used the following two mathematical equations to solve the determinant of the decision tree.</w:t>
      </w:r>
    </w:p>
    <w:p w14:paraId="749DB35C" w14:textId="77777777" w:rsidR="009147F3" w:rsidRDefault="00000000">
      <w:pPr>
        <w:spacing w:after="87" w:line="248" w:lineRule="auto"/>
        <w:ind w:left="1892" w:right="115" w:hanging="1714"/>
        <w:jc w:val="both"/>
      </w:pPr>
      <w:r>
        <w:rPr>
          <w:sz w:val="20"/>
        </w:rPr>
        <w:t>Information Gain = Entropy(S) — [(Weighted Average) * Entropy (each feature)]</w:t>
      </w:r>
    </w:p>
    <w:p w14:paraId="60F6B413" w14:textId="77777777" w:rsidR="009147F3" w:rsidRDefault="00000000">
      <w:pPr>
        <w:tabs>
          <w:tab w:val="center" w:pos="1673"/>
          <w:tab w:val="right" w:pos="4886"/>
        </w:tabs>
        <w:spacing w:after="87"/>
      </w:pPr>
      <w:r>
        <w:rPr>
          <w:sz w:val="20"/>
        </w:rPr>
        <w:tab/>
        <w:t>Gini Index = 1 E P2</w:t>
      </w:r>
      <w:r>
        <w:rPr>
          <w:sz w:val="20"/>
        </w:rPr>
        <w:tab/>
        <w:t>(1)</w:t>
      </w:r>
    </w:p>
    <w:p w14:paraId="73672D38" w14:textId="77777777" w:rsidR="009147F3" w:rsidRDefault="00000000">
      <w:pPr>
        <w:spacing w:after="5" w:line="248" w:lineRule="auto"/>
        <w:ind w:left="9" w:hanging="5"/>
        <w:jc w:val="both"/>
      </w:pPr>
      <w:r>
        <w:rPr>
          <w:sz w:val="20"/>
        </w:rPr>
        <w:t>From the above equation we get 0.6753 accuracies and Time Complexity of O(</w:t>
      </w:r>
      <w:proofErr w:type="spellStart"/>
      <w:r>
        <w:rPr>
          <w:sz w:val="20"/>
        </w:rPr>
        <w:t>nkd</w:t>
      </w:r>
      <w:proofErr w:type="spellEnd"/>
      <w:r>
        <w:rPr>
          <w:sz w:val="20"/>
        </w:rPr>
        <w:t>).</w:t>
      </w:r>
    </w:p>
    <w:p w14:paraId="583EA1E5" w14:textId="77777777" w:rsidR="009147F3" w:rsidRDefault="00000000">
      <w:pPr>
        <w:spacing w:after="159" w:line="248" w:lineRule="auto"/>
        <w:ind w:left="4" w:firstLine="202"/>
        <w:jc w:val="both"/>
      </w:pPr>
      <w:r>
        <w:rPr>
          <w:sz w:val="20"/>
        </w:rPr>
        <w:t>In Fig 8, a demonstration of the decision tree model as it is applied to our chatbot model. Suppose any user of our chatbot, is unaware about the Covid-19 and wants to decide whether he needs to know about the symptoms, doctors, or the oxygen help for the patient. For solving the problem, the decision tree begins with the root node (Corona Virus by ASM). The root node splits similarly into the subsequent decision node (Symptoms, Doctor, Oxygen, Emergency Bed) and different leaf nodes primarily based on the corresponding labels. The subsequent decision node is in addition split into three decision nodes, and these are the ultimate leaf nodes of the previous decision node. Finally, the machine learning training module finds the final leaf node (Helpers).</w:t>
      </w:r>
    </w:p>
    <w:p w14:paraId="75D5C566" w14:textId="77777777" w:rsidR="009147F3" w:rsidRDefault="00000000">
      <w:pPr>
        <w:spacing w:after="396"/>
        <w:ind w:left="298"/>
      </w:pPr>
      <w:r>
        <w:rPr>
          <w:noProof/>
        </w:rPr>
        <w:drawing>
          <wp:inline distT="0" distB="0" distL="0" distR="0" wp14:anchorId="6C239B7D" wp14:editId="2D10F1F6">
            <wp:extent cx="2804160" cy="1951311"/>
            <wp:effectExtent l="0" t="0" r="0" b="0"/>
            <wp:docPr id="292801" name="Picture 292801"/>
            <wp:cNvGraphicFramePr/>
            <a:graphic xmlns:a="http://schemas.openxmlformats.org/drawingml/2006/main">
              <a:graphicData uri="http://schemas.openxmlformats.org/drawingml/2006/picture">
                <pic:pic xmlns:pic="http://schemas.openxmlformats.org/drawingml/2006/picture">
                  <pic:nvPicPr>
                    <pic:cNvPr id="292801" name="Picture 292801"/>
                    <pic:cNvPicPr/>
                  </pic:nvPicPr>
                  <pic:blipFill>
                    <a:blip r:embed="rId37"/>
                    <a:stretch>
                      <a:fillRect/>
                    </a:stretch>
                  </pic:blipFill>
                  <pic:spPr>
                    <a:xfrm>
                      <a:off x="0" y="0"/>
                      <a:ext cx="2804160" cy="1951311"/>
                    </a:xfrm>
                    <a:prstGeom prst="rect">
                      <a:avLst/>
                    </a:prstGeom>
                  </pic:spPr>
                </pic:pic>
              </a:graphicData>
            </a:graphic>
          </wp:inline>
        </w:drawing>
      </w:r>
    </w:p>
    <w:p w14:paraId="2502D9E2" w14:textId="77777777" w:rsidR="009147F3" w:rsidRDefault="00000000">
      <w:pPr>
        <w:spacing w:after="290" w:line="227" w:lineRule="auto"/>
        <w:ind w:left="5" w:hanging="10"/>
      </w:pPr>
      <w:r>
        <w:rPr>
          <w:sz w:val="16"/>
        </w:rPr>
        <w:t>FIGURE 8. Demonstration of Decision Tree Model as it is applied to our chatbot model.</w:t>
      </w:r>
    </w:p>
    <w:p w14:paraId="796D8871" w14:textId="77777777" w:rsidR="009147F3" w:rsidRDefault="00000000">
      <w:pPr>
        <w:spacing w:after="245" w:line="248" w:lineRule="auto"/>
        <w:ind w:left="4" w:firstLine="202"/>
        <w:jc w:val="both"/>
      </w:pPr>
      <w:r>
        <w:rPr>
          <w:sz w:val="20"/>
        </w:rPr>
        <w:lastRenderedPageBreak/>
        <w:t>However, the user of the chatbot wants to know about the oxygen helpers. From the upper diagram, we can see how the Decision Tree Model solves a problem.</w:t>
      </w:r>
    </w:p>
    <w:p w14:paraId="7A1852FB" w14:textId="77777777" w:rsidR="009147F3" w:rsidRDefault="00000000">
      <w:pPr>
        <w:pStyle w:val="Heading3"/>
        <w:ind w:firstLine="0"/>
      </w:pPr>
      <w:r>
        <w:rPr>
          <w:rFonts w:ascii="Times New Roman" w:eastAsia="Times New Roman" w:hAnsi="Times New Roman" w:cs="Times New Roman"/>
        </w:rPr>
        <w:t>IV. PROPOSED MODEL</w:t>
      </w:r>
    </w:p>
    <w:p w14:paraId="123451CF" w14:textId="77777777" w:rsidR="009147F3" w:rsidRDefault="00000000">
      <w:pPr>
        <w:spacing w:after="5" w:line="248" w:lineRule="auto"/>
        <w:ind w:left="9" w:hanging="5"/>
        <w:jc w:val="both"/>
      </w:pPr>
      <w:r>
        <w:rPr>
          <w:sz w:val="20"/>
        </w:rPr>
        <w:t>Whenever the user writes anything to the interface of the bot, the bot will reply and answer the corresponding questions or someone greets people using "good morning" or "good evening</w:t>
      </w:r>
      <w:proofErr w:type="gramStart"/>
      <w:r>
        <w:rPr>
          <w:sz w:val="20"/>
        </w:rPr>
        <w:t>" ,</w:t>
      </w:r>
      <w:proofErr w:type="gramEnd"/>
      <w:r>
        <w:rPr>
          <w:sz w:val="20"/>
        </w:rPr>
        <w:t xml:space="preserve"> the bot will also greet them by saying " good morning, it's a nice day". Even if someone asks for the time, the bot eventually tells the user what time it is. Moreover, if the user asks some different queries to the bot, the bot also predicts the most accurate queries for it. For example, if the user expresses his/her emotions that are not in the training model, by saying, "it's a bad day to me" the bot eventually replays by predicting the near, answers, "I am here to help you, tell me your problem ". In this chatbot, "voice recognition" is also implemented as another feature. If the user wants to say something in voice instead of texting, the bot also replies to it in voice and in text, both modes. Here, before making the bot ready, we </w:t>
      </w:r>
      <w:proofErr w:type="gramStart"/>
      <w:r>
        <w:rPr>
          <w:sz w:val="20"/>
        </w:rPr>
        <w:t>have to</w:t>
      </w:r>
      <w:proofErr w:type="gramEnd"/>
      <w:r>
        <w:rPr>
          <w:sz w:val="20"/>
        </w:rPr>
        <w:t xml:space="preserve"> train our bot using "tags" and "responses". As an example, in the tag section, if we write "greetings" and in the response section, we write "good morning</w:t>
      </w:r>
      <w:proofErr w:type="gramStart"/>
      <w:r>
        <w:rPr>
          <w:sz w:val="20"/>
        </w:rPr>
        <w:t>" ,</w:t>
      </w:r>
      <w:proofErr w:type="gramEnd"/>
      <w:r>
        <w:rPr>
          <w:sz w:val="20"/>
        </w:rPr>
        <w:t xml:space="preserve"> or "it is a nice day", the bot eventually replies whenever it finds something closer to its response. With the machine-learning concept and using NLP and TensorFlow, we make predictions for the bot what will be accurate answers after training it. Here, the training model will be the main part, because in the training model all the training like what type of questions or queries the bot should be answered is implemented. The TensorFlow helps to build the NLP for chatbots and utilizes deep neural network architecture after building the network for our chatbot. The bot will predict the correct answers to users' queries. Even if it is not in the training model, the bot also tries to predict it closer by checking the sentences and its word, which will be closer to the training model's response. In Fig.4, we can see that a user can freely decide what its mode will be. If the user chooses text mode, just to write its query to the chatbot interface, the bot will make a prediction using the training model, then reply and give a perfect reply to it. If the user chooses voice mode, the voice recognition module will recognize the voice and convert it to the text. Then the bot will do the same thing just for text mode and, in the bot, will reply to the query and give a speech about it. In the end, if the user wants to continue, they can continue and if the user </w:t>
      </w:r>
      <w:proofErr w:type="gramStart"/>
      <w:r>
        <w:rPr>
          <w:sz w:val="20"/>
        </w:rPr>
        <w:t>doesn't</w:t>
      </w:r>
      <w:proofErr w:type="gramEnd"/>
      <w:r>
        <w:rPr>
          <w:sz w:val="20"/>
        </w:rPr>
        <w:t xml:space="preserve"> want to continue, can click on the exit button, then the chatbot will turn off. In the future, whenever a user wants to use it, they can use it. In the case of predicting the user's text and giving an accurate reply by the bot, the following algorithm will represent how it is working, queries. The bot will detect which type of query it is and predict the most accurate answers for it.</w:t>
      </w:r>
    </w:p>
    <w:p w14:paraId="7C3337F4" w14:textId="77777777" w:rsidR="009147F3" w:rsidRDefault="00000000">
      <w:pPr>
        <w:spacing w:after="5" w:line="248" w:lineRule="auto"/>
        <w:ind w:left="4" w:firstLine="202"/>
        <w:jc w:val="both"/>
      </w:pPr>
      <w:r>
        <w:rPr>
          <w:sz w:val="20"/>
        </w:rPr>
        <w:t xml:space="preserve">Fig. 9 shows the block diagram or process flow diagram of our proposed chatbot system. In </w:t>
      </w:r>
      <w:proofErr w:type="spellStart"/>
      <w:r>
        <w:rPr>
          <w:sz w:val="20"/>
        </w:rPr>
        <w:t>Alogirthm</w:t>
      </w:r>
      <w:proofErr w:type="spellEnd"/>
      <w:r>
        <w:rPr>
          <w:sz w:val="20"/>
        </w:rPr>
        <w:t xml:space="preserve">-l, we </w:t>
      </w:r>
      <w:proofErr w:type="gramStart"/>
      <w:r>
        <w:rPr>
          <w:sz w:val="20"/>
        </w:rPr>
        <w:t>have to</w:t>
      </w:r>
      <w:proofErr w:type="gramEnd"/>
      <w:r>
        <w:rPr>
          <w:sz w:val="20"/>
        </w:rPr>
        <w:t xml:space="preserve"> make a </w:t>
      </w:r>
      <w:proofErr w:type="spellStart"/>
      <w:r>
        <w:rPr>
          <w:sz w:val="20"/>
        </w:rPr>
        <w:t>json</w:t>
      </w:r>
      <w:proofErr w:type="spellEnd"/>
      <w:r>
        <w:rPr>
          <w:sz w:val="20"/>
        </w:rPr>
        <w:t xml:space="preserve"> file at first which will contain tags, question </w:t>
      </w:r>
      <w:r>
        <w:rPr>
          <w:sz w:val="20"/>
        </w:rPr>
        <w:t xml:space="preserve">patterns, and its response. Then we </w:t>
      </w:r>
      <w:proofErr w:type="gramStart"/>
      <w:r>
        <w:rPr>
          <w:sz w:val="20"/>
        </w:rPr>
        <w:t>have to</w:t>
      </w:r>
      <w:proofErr w:type="gramEnd"/>
      <w:r>
        <w:rPr>
          <w:sz w:val="20"/>
        </w:rPr>
        <w:t xml:space="preserve"> load the </w:t>
      </w:r>
      <w:proofErr w:type="spellStart"/>
      <w:r>
        <w:rPr>
          <w:sz w:val="20"/>
        </w:rPr>
        <w:t>json</w:t>
      </w:r>
      <w:proofErr w:type="spellEnd"/>
      <w:r>
        <w:rPr>
          <w:sz w:val="20"/>
        </w:rPr>
        <w:t xml:space="preserve"> file into the training file. After that, we </w:t>
      </w:r>
      <w:proofErr w:type="gramStart"/>
      <w:r>
        <w:rPr>
          <w:sz w:val="20"/>
        </w:rPr>
        <w:t>have to</w:t>
      </w:r>
      <w:proofErr w:type="gramEnd"/>
      <w:r>
        <w:rPr>
          <w:sz w:val="20"/>
        </w:rPr>
        <w:t xml:space="preserve"> make a list and also make a list that will ignore unnecessary words. Then whatever words are stored in the list, we </w:t>
      </w:r>
      <w:proofErr w:type="gramStart"/>
      <w:r>
        <w:rPr>
          <w:sz w:val="20"/>
        </w:rPr>
        <w:t>have to</w:t>
      </w:r>
      <w:proofErr w:type="gramEnd"/>
      <w:r>
        <w:rPr>
          <w:sz w:val="20"/>
        </w:rPr>
        <w:t xml:space="preserve"> "lemmatize" all of the stored words and then again store them in a new variable, "words" in the form of sorted. Then we </w:t>
      </w:r>
      <w:proofErr w:type="gramStart"/>
      <w:r>
        <w:rPr>
          <w:sz w:val="20"/>
        </w:rPr>
        <w:t>have to</w:t>
      </w:r>
      <w:proofErr w:type="gramEnd"/>
      <w:r>
        <w:rPr>
          <w:sz w:val="20"/>
        </w:rPr>
        <w:t xml:space="preserve"> open a file in binary mode, "</w:t>
      </w:r>
      <w:proofErr w:type="spellStart"/>
      <w:r>
        <w:rPr>
          <w:sz w:val="20"/>
        </w:rPr>
        <w:t>words.pkl</w:t>
      </w:r>
      <w:proofErr w:type="spellEnd"/>
      <w:r>
        <w:rPr>
          <w:sz w:val="20"/>
        </w:rPr>
        <w:t xml:space="preserve"> " and make a dump file of it. Again, we </w:t>
      </w:r>
      <w:proofErr w:type="gramStart"/>
      <w:r>
        <w:rPr>
          <w:sz w:val="20"/>
        </w:rPr>
        <w:t>have to</w:t>
      </w:r>
      <w:proofErr w:type="gramEnd"/>
      <w:r>
        <w:rPr>
          <w:sz w:val="20"/>
        </w:rPr>
        <w:t xml:space="preserve"> "lemmatize" the patterns and store the corresponding output in the training list. Then shuffle all elements present in the training list. Then store one part of the training list in </w:t>
      </w:r>
      <w:proofErr w:type="spellStart"/>
      <w:r>
        <w:rPr>
          <w:sz w:val="20"/>
        </w:rPr>
        <w:t>train_x</w:t>
      </w:r>
      <w:proofErr w:type="spellEnd"/>
      <w:r>
        <w:rPr>
          <w:sz w:val="20"/>
        </w:rPr>
        <w:t xml:space="preserve"> variables and another part store in </w:t>
      </w:r>
      <w:proofErr w:type="spellStart"/>
      <w:r>
        <w:rPr>
          <w:sz w:val="20"/>
        </w:rPr>
        <w:t>train_y</w:t>
      </w:r>
      <w:proofErr w:type="spellEnd"/>
      <w:r>
        <w:rPr>
          <w:sz w:val="20"/>
        </w:rPr>
        <w:t xml:space="preserve"> variables. After that, we </w:t>
      </w:r>
      <w:proofErr w:type="gramStart"/>
      <w:r>
        <w:rPr>
          <w:sz w:val="20"/>
        </w:rPr>
        <w:t>have to</w:t>
      </w:r>
      <w:proofErr w:type="gramEnd"/>
      <w:r>
        <w:rPr>
          <w:sz w:val="20"/>
        </w:rPr>
        <w:t xml:space="preserve"> make a neural network by adding Dense and Dropout. Then, compile it and save it as "chatbot model.h5". After that whenever a user writes something on chatbot interfaces, the bot will predict the closer reply by using the training model. Even if the user wants to go on voice mode, they will hear the reply from</w:t>
      </w:r>
    </w:p>
    <w:p w14:paraId="53F68FF7" w14:textId="77777777" w:rsidR="009147F3" w:rsidRDefault="00000000">
      <w:pPr>
        <w:spacing w:after="182"/>
        <w:ind w:left="302"/>
      </w:pPr>
      <w:r>
        <w:rPr>
          <w:noProof/>
        </w:rPr>
        <w:drawing>
          <wp:inline distT="0" distB="0" distL="0" distR="0" wp14:anchorId="7E1F4567" wp14:editId="10B674DC">
            <wp:extent cx="2752344" cy="4625218"/>
            <wp:effectExtent l="0" t="0" r="0" b="0"/>
            <wp:docPr id="292803" name="Picture 292803"/>
            <wp:cNvGraphicFramePr/>
            <a:graphic xmlns:a="http://schemas.openxmlformats.org/drawingml/2006/main">
              <a:graphicData uri="http://schemas.openxmlformats.org/drawingml/2006/picture">
                <pic:pic xmlns:pic="http://schemas.openxmlformats.org/drawingml/2006/picture">
                  <pic:nvPicPr>
                    <pic:cNvPr id="292803" name="Picture 292803"/>
                    <pic:cNvPicPr/>
                  </pic:nvPicPr>
                  <pic:blipFill>
                    <a:blip r:embed="rId38"/>
                    <a:stretch>
                      <a:fillRect/>
                    </a:stretch>
                  </pic:blipFill>
                  <pic:spPr>
                    <a:xfrm>
                      <a:off x="0" y="0"/>
                      <a:ext cx="2752344" cy="4625218"/>
                    </a:xfrm>
                    <a:prstGeom prst="rect">
                      <a:avLst/>
                    </a:prstGeom>
                  </pic:spPr>
                </pic:pic>
              </a:graphicData>
            </a:graphic>
          </wp:inline>
        </w:drawing>
      </w:r>
    </w:p>
    <w:p w14:paraId="34FDC82E" w14:textId="77777777" w:rsidR="009147F3" w:rsidRDefault="00000000">
      <w:pPr>
        <w:spacing w:after="511" w:line="265" w:lineRule="auto"/>
        <w:ind w:left="-1" w:right="14"/>
      </w:pPr>
      <w:r>
        <w:rPr>
          <w:rFonts w:ascii="Calibri" w:eastAsia="Calibri" w:hAnsi="Calibri" w:cs="Calibri"/>
          <w:sz w:val="16"/>
        </w:rPr>
        <w:t>FIGURE 9. Flowchart of the overall chatbot system.</w:t>
      </w:r>
    </w:p>
    <w:p w14:paraId="06F55133" w14:textId="77777777" w:rsidR="009147F3" w:rsidRDefault="00000000">
      <w:pPr>
        <w:spacing w:after="257" w:line="248" w:lineRule="auto"/>
        <w:ind w:left="9" w:hanging="5"/>
        <w:jc w:val="both"/>
      </w:pPr>
      <w:r>
        <w:rPr>
          <w:sz w:val="20"/>
        </w:rPr>
        <w:t xml:space="preserve">the bot even though they can command the bot through their voice, and the bot will convert the voice to text and do the same work as it is done in text mode. In the case of making the chatbot interface. Here the </w:t>
      </w:r>
      <w:proofErr w:type="spellStart"/>
      <w:r>
        <w:rPr>
          <w:sz w:val="20"/>
        </w:rPr>
        <w:t>Tkinter</w:t>
      </w:r>
      <w:proofErr w:type="spellEnd"/>
      <w:r>
        <w:rPr>
          <w:sz w:val="20"/>
        </w:rPr>
        <w:t xml:space="preserve"> library is used. </w:t>
      </w:r>
      <w:proofErr w:type="spellStart"/>
      <w:r>
        <w:rPr>
          <w:sz w:val="20"/>
        </w:rPr>
        <w:t>Tkinter</w:t>
      </w:r>
      <w:proofErr w:type="spellEnd"/>
      <w:r>
        <w:rPr>
          <w:sz w:val="20"/>
        </w:rPr>
        <w:t xml:space="preserve"> gives a good GUI. Where the chit-chat between the user and </w:t>
      </w:r>
      <w:r>
        <w:rPr>
          <w:sz w:val="20"/>
        </w:rPr>
        <w:lastRenderedPageBreak/>
        <w:t xml:space="preserve">the bot is done in the bot's interface, which is made in python using the </w:t>
      </w:r>
      <w:proofErr w:type="spellStart"/>
      <w:r>
        <w:rPr>
          <w:sz w:val="20"/>
        </w:rPr>
        <w:t>Tkinter</w:t>
      </w:r>
      <w:proofErr w:type="spellEnd"/>
      <w:r>
        <w:rPr>
          <w:sz w:val="20"/>
        </w:rPr>
        <w:t xml:space="preserve"> library.</w:t>
      </w:r>
    </w:p>
    <w:p w14:paraId="0C38C5C1" w14:textId="77777777" w:rsidR="009147F3" w:rsidRDefault="00000000">
      <w:pPr>
        <w:pStyle w:val="Heading4"/>
        <w:spacing w:after="0"/>
        <w:ind w:left="19"/>
      </w:pPr>
      <w:r>
        <w:rPr>
          <w:rFonts w:ascii="Calibri" w:eastAsia="Calibri" w:hAnsi="Calibri" w:cs="Calibri"/>
          <w:sz w:val="22"/>
        </w:rPr>
        <w:t>V. RESULT ANALYSIS AND DISCUSSION</w:t>
      </w:r>
    </w:p>
    <w:p w14:paraId="790747BD" w14:textId="77777777" w:rsidR="009147F3" w:rsidRDefault="00000000">
      <w:pPr>
        <w:spacing w:after="259" w:line="248" w:lineRule="auto"/>
        <w:ind w:left="9" w:hanging="5"/>
        <w:jc w:val="both"/>
      </w:pPr>
      <w:r>
        <w:rPr>
          <w:sz w:val="20"/>
        </w:rPr>
        <w:t>In order to fully understand our model and its results, it is necessary to discuss the dataset that was used in the making of the model. The reason for this is that text-based predictions are needed to facilitate inter-communication with the user in order to solve their complex issue.</w:t>
      </w:r>
    </w:p>
    <w:p w14:paraId="27581A91" w14:textId="77777777" w:rsidR="009147F3" w:rsidRDefault="00000000">
      <w:pPr>
        <w:pStyle w:val="Heading3"/>
        <w:ind w:left="19"/>
      </w:pPr>
      <w:r>
        <w:t>A. DATASET DESCRIPTION</w:t>
      </w:r>
    </w:p>
    <w:p w14:paraId="79FFFEB8" w14:textId="77777777" w:rsidR="009147F3" w:rsidRDefault="00000000">
      <w:pPr>
        <w:spacing w:after="5" w:line="248" w:lineRule="auto"/>
        <w:ind w:left="9" w:hanging="5"/>
        <w:jc w:val="both"/>
      </w:pPr>
      <w:r>
        <w:rPr>
          <w:sz w:val="20"/>
        </w:rPr>
        <w:t>This dataset is in JSON format and has been incorporated into our model. We have included some keys which have been used for pattern recognition and input-output mapping. Key factors include questions and responses. In order to separate each section's key from the others, a parent key named tag has been used. In each key, there are text-based features.</w:t>
      </w:r>
    </w:p>
    <w:p w14:paraId="6CDBD513" w14:textId="77777777" w:rsidR="009147F3" w:rsidRDefault="00000000">
      <w:pPr>
        <w:spacing w:after="5" w:line="248" w:lineRule="auto"/>
        <w:ind w:left="9" w:hanging="5"/>
        <w:jc w:val="both"/>
      </w:pPr>
      <w:r>
        <w:rPr>
          <w:sz w:val="20"/>
        </w:rPr>
        <w:t>Algorithm 1 Pseudocode of the Proposed Chatbot System</w:t>
      </w:r>
    </w:p>
    <w:p w14:paraId="488A1A09" w14:textId="77777777" w:rsidR="009147F3" w:rsidRDefault="00000000">
      <w:pPr>
        <w:spacing w:after="12"/>
      </w:pPr>
      <w:r>
        <w:rPr>
          <w:noProof/>
        </w:rPr>
        <mc:AlternateContent>
          <mc:Choice Requires="wpg">
            <w:drawing>
              <wp:inline distT="0" distB="0" distL="0" distR="0" wp14:anchorId="42ADD9E3" wp14:editId="228CBB9F">
                <wp:extent cx="3105912" cy="9147"/>
                <wp:effectExtent l="0" t="0" r="0" b="0"/>
                <wp:docPr id="292814" name="Group 292814"/>
                <wp:cNvGraphicFramePr/>
                <a:graphic xmlns:a="http://schemas.openxmlformats.org/drawingml/2006/main">
                  <a:graphicData uri="http://schemas.microsoft.com/office/word/2010/wordprocessingGroup">
                    <wpg:wgp>
                      <wpg:cNvGrpSpPr/>
                      <wpg:grpSpPr>
                        <a:xfrm>
                          <a:off x="0" y="0"/>
                          <a:ext cx="3105912" cy="9147"/>
                          <a:chOff x="0" y="0"/>
                          <a:chExt cx="3105912" cy="9147"/>
                        </a:xfrm>
                      </wpg:grpSpPr>
                      <wps:wsp>
                        <wps:cNvPr id="292813" name="Shape 292813"/>
                        <wps:cNvSpPr/>
                        <wps:spPr>
                          <a:xfrm>
                            <a:off x="0" y="0"/>
                            <a:ext cx="3105912" cy="9147"/>
                          </a:xfrm>
                          <a:custGeom>
                            <a:avLst/>
                            <a:gdLst/>
                            <a:ahLst/>
                            <a:cxnLst/>
                            <a:rect l="0" t="0" r="0" b="0"/>
                            <a:pathLst>
                              <a:path w="3105912" h="9147">
                                <a:moveTo>
                                  <a:pt x="0" y="4573"/>
                                </a:moveTo>
                                <a:lnTo>
                                  <a:pt x="3105912" y="4573"/>
                                </a:lnTo>
                              </a:path>
                            </a:pathLst>
                          </a:custGeom>
                          <a:ln w="9147"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292814" style="width:244.56pt;height:0.720222pt;mso-position-horizontal-relative:char;mso-position-vertical-relative:line" coordsize="31059,91">
                <v:shape id="Shape 292813" style="position:absolute;width:31059;height:91;left:0;top:0;" coordsize="3105912,9147" path="m0,4573l3105912,4573">
                  <v:stroke weight="0.720222pt" endcap="flat" joinstyle="miter" miterlimit="1" on="true" color="#000000"/>
                  <v:fill on="false" color="#000000"/>
                </v:shape>
              </v:group>
            </w:pict>
          </mc:Fallback>
        </mc:AlternateContent>
      </w:r>
    </w:p>
    <w:p w14:paraId="7515A6E7" w14:textId="77777777" w:rsidR="009147F3" w:rsidRDefault="00000000">
      <w:pPr>
        <w:spacing w:after="5" w:line="248" w:lineRule="auto"/>
        <w:ind w:left="9" w:hanging="5"/>
        <w:jc w:val="both"/>
      </w:pPr>
      <w:r>
        <w:rPr>
          <w:sz w:val="20"/>
        </w:rPr>
        <w:t xml:space="preserve">Step 1: Make a </w:t>
      </w:r>
      <w:proofErr w:type="spellStart"/>
      <w:r>
        <w:rPr>
          <w:sz w:val="20"/>
        </w:rPr>
        <w:t>json</w:t>
      </w:r>
      <w:proofErr w:type="spellEnd"/>
      <w:r>
        <w:rPr>
          <w:sz w:val="20"/>
        </w:rPr>
        <w:t xml:space="preserve"> file along with tags, </w:t>
      </w:r>
      <w:proofErr w:type="gramStart"/>
      <w:r>
        <w:rPr>
          <w:sz w:val="20"/>
        </w:rPr>
        <w:t>patterns</w:t>
      </w:r>
      <w:proofErr w:type="gramEnd"/>
      <w:r>
        <w:rPr>
          <w:sz w:val="20"/>
        </w:rPr>
        <w:t xml:space="preserve"> and response. Here, tags will represent the group, patterns represent the question or query format of the user and the response represents how the bot will respond.</w:t>
      </w:r>
    </w:p>
    <w:p w14:paraId="5AB0F1BD" w14:textId="77777777" w:rsidR="009147F3" w:rsidRDefault="00000000">
      <w:pPr>
        <w:spacing w:after="5" w:line="248" w:lineRule="auto"/>
        <w:ind w:left="9" w:hanging="5"/>
        <w:jc w:val="both"/>
      </w:pPr>
      <w:r>
        <w:rPr>
          <w:sz w:val="20"/>
        </w:rPr>
        <w:t xml:space="preserve">Step2: load </w:t>
      </w:r>
      <w:proofErr w:type="spellStart"/>
      <w:r>
        <w:rPr>
          <w:sz w:val="20"/>
        </w:rPr>
        <w:t>json</w:t>
      </w:r>
      <w:proofErr w:type="spellEnd"/>
      <w:r>
        <w:rPr>
          <w:sz w:val="20"/>
        </w:rPr>
        <w:t xml:space="preserve"> file, intents</w:t>
      </w:r>
    </w:p>
    <w:p w14:paraId="5136C962" w14:textId="77777777" w:rsidR="009147F3" w:rsidRDefault="00000000">
      <w:pPr>
        <w:spacing w:after="36"/>
        <w:ind w:left="14"/>
      </w:pPr>
      <w:r>
        <w:rPr>
          <w:noProof/>
        </w:rPr>
        <w:drawing>
          <wp:inline distT="0" distB="0" distL="0" distR="0" wp14:anchorId="0C069AA8" wp14:editId="7467D4FA">
            <wp:extent cx="1990344" cy="118908"/>
            <wp:effectExtent l="0" t="0" r="0" b="0"/>
            <wp:docPr id="149936" name="Picture 149936"/>
            <wp:cNvGraphicFramePr/>
            <a:graphic xmlns:a="http://schemas.openxmlformats.org/drawingml/2006/main">
              <a:graphicData uri="http://schemas.openxmlformats.org/drawingml/2006/picture">
                <pic:pic xmlns:pic="http://schemas.openxmlformats.org/drawingml/2006/picture">
                  <pic:nvPicPr>
                    <pic:cNvPr id="149936" name="Picture 149936"/>
                    <pic:cNvPicPr/>
                  </pic:nvPicPr>
                  <pic:blipFill>
                    <a:blip r:embed="rId39"/>
                    <a:stretch>
                      <a:fillRect/>
                    </a:stretch>
                  </pic:blipFill>
                  <pic:spPr>
                    <a:xfrm>
                      <a:off x="0" y="0"/>
                      <a:ext cx="1990344" cy="118908"/>
                    </a:xfrm>
                    <a:prstGeom prst="rect">
                      <a:avLst/>
                    </a:prstGeom>
                  </pic:spPr>
                </pic:pic>
              </a:graphicData>
            </a:graphic>
          </wp:inline>
        </w:drawing>
      </w:r>
    </w:p>
    <w:p w14:paraId="3DD899C1" w14:textId="77777777" w:rsidR="009147F3" w:rsidRDefault="00000000">
      <w:pPr>
        <w:spacing w:after="5" w:line="248" w:lineRule="auto"/>
        <w:ind w:left="9" w:hanging="5"/>
        <w:jc w:val="both"/>
      </w:pPr>
      <w:r>
        <w:rPr>
          <w:sz w:val="20"/>
        </w:rPr>
        <w:t xml:space="preserve">Step3: ignore unnecessary letters, </w:t>
      </w:r>
      <w:proofErr w:type="spellStart"/>
      <w:r>
        <w:rPr>
          <w:sz w:val="20"/>
        </w:rPr>
        <w:t>ignore_letters</w:t>
      </w:r>
      <w:proofErr w:type="spellEnd"/>
      <w:r>
        <w:rPr>
          <w:sz w:val="20"/>
        </w:rPr>
        <w:t xml:space="preserve">= </w:t>
      </w:r>
      <w:r>
        <w:rPr>
          <w:noProof/>
        </w:rPr>
        <w:drawing>
          <wp:inline distT="0" distB="0" distL="0" distR="0" wp14:anchorId="4E6272A1" wp14:editId="31D4756A">
            <wp:extent cx="359664" cy="109761"/>
            <wp:effectExtent l="0" t="0" r="0" b="0"/>
            <wp:docPr id="292807" name="Picture 292807"/>
            <wp:cNvGraphicFramePr/>
            <a:graphic xmlns:a="http://schemas.openxmlformats.org/drawingml/2006/main">
              <a:graphicData uri="http://schemas.openxmlformats.org/drawingml/2006/picture">
                <pic:pic xmlns:pic="http://schemas.openxmlformats.org/drawingml/2006/picture">
                  <pic:nvPicPr>
                    <pic:cNvPr id="292807" name="Picture 292807"/>
                    <pic:cNvPicPr/>
                  </pic:nvPicPr>
                  <pic:blipFill>
                    <a:blip r:embed="rId40"/>
                    <a:stretch>
                      <a:fillRect/>
                    </a:stretch>
                  </pic:blipFill>
                  <pic:spPr>
                    <a:xfrm>
                      <a:off x="0" y="0"/>
                      <a:ext cx="359664" cy="109761"/>
                    </a:xfrm>
                    <a:prstGeom prst="rect">
                      <a:avLst/>
                    </a:prstGeom>
                  </pic:spPr>
                </pic:pic>
              </a:graphicData>
            </a:graphic>
          </wp:inline>
        </w:drawing>
      </w:r>
      <w:r>
        <w:rPr>
          <w:sz w:val="20"/>
        </w:rPr>
        <w:t>step 4: Store each word of patterns and tags, lemmatize them. words = [</w:t>
      </w:r>
      <w:proofErr w:type="spellStart"/>
      <w:proofErr w:type="gramStart"/>
      <w:r>
        <w:rPr>
          <w:sz w:val="20"/>
        </w:rPr>
        <w:t>lemmatizer.lemmatize</w:t>
      </w:r>
      <w:proofErr w:type="spellEnd"/>
      <w:proofErr w:type="gramEnd"/>
      <w:r>
        <w:rPr>
          <w:sz w:val="20"/>
        </w:rPr>
        <w:t xml:space="preserve">( ' 'word") for word in words if word is not in </w:t>
      </w:r>
      <w:proofErr w:type="spellStart"/>
      <w:r>
        <w:rPr>
          <w:sz w:val="20"/>
        </w:rPr>
        <w:t>ignore_letters</w:t>
      </w:r>
      <w:proofErr w:type="spellEnd"/>
      <w:r>
        <w:rPr>
          <w:sz w:val="20"/>
        </w:rPr>
        <w:t>] Step 5: sorts the words for not repeating the same word in model, words=sorted(set(words))</w:t>
      </w:r>
    </w:p>
    <w:p w14:paraId="398F6332" w14:textId="77777777" w:rsidR="009147F3" w:rsidRDefault="00000000">
      <w:pPr>
        <w:spacing w:after="5" w:line="248" w:lineRule="auto"/>
        <w:ind w:left="9" w:hanging="5"/>
        <w:jc w:val="both"/>
      </w:pPr>
      <w:r>
        <w:rPr>
          <w:sz w:val="20"/>
        </w:rPr>
        <w:t xml:space="preserve">Step 6: open the files in binary mode and make dump file for it, </w:t>
      </w:r>
      <w:proofErr w:type="spellStart"/>
      <w:proofErr w:type="gramStart"/>
      <w:r>
        <w:rPr>
          <w:sz w:val="20"/>
        </w:rPr>
        <w:t>pickle.dump</w:t>
      </w:r>
      <w:proofErr w:type="spellEnd"/>
      <w:proofErr w:type="gramEnd"/>
      <w:r>
        <w:rPr>
          <w:sz w:val="20"/>
        </w:rPr>
        <w:t>(words, open('</w:t>
      </w:r>
      <w:proofErr w:type="spellStart"/>
      <w:r>
        <w:rPr>
          <w:sz w:val="20"/>
        </w:rPr>
        <w:t>words.pkl</w:t>
      </w:r>
      <w:proofErr w:type="spellEnd"/>
      <w:r>
        <w:rPr>
          <w:sz w:val="20"/>
        </w:rPr>
        <w:t xml:space="preserve"> ', '</w:t>
      </w:r>
      <w:proofErr w:type="spellStart"/>
      <w:r>
        <w:rPr>
          <w:sz w:val="20"/>
        </w:rPr>
        <w:t>wb</w:t>
      </w:r>
      <w:proofErr w:type="spellEnd"/>
      <w:r>
        <w:rPr>
          <w:sz w:val="20"/>
        </w:rPr>
        <w:t xml:space="preserve">')) </w:t>
      </w:r>
      <w:proofErr w:type="spellStart"/>
      <w:r>
        <w:rPr>
          <w:sz w:val="20"/>
        </w:rPr>
        <w:t>pickle.dump</w:t>
      </w:r>
      <w:proofErr w:type="spellEnd"/>
      <w:r>
        <w:rPr>
          <w:sz w:val="20"/>
        </w:rPr>
        <w:t>(words, open( '</w:t>
      </w:r>
      <w:proofErr w:type="spellStart"/>
      <w:r>
        <w:rPr>
          <w:sz w:val="20"/>
        </w:rPr>
        <w:t>class.pkl</w:t>
      </w:r>
      <w:proofErr w:type="spellEnd"/>
      <w:r>
        <w:rPr>
          <w:sz w:val="20"/>
        </w:rPr>
        <w:t xml:space="preserve"> ' ,'</w:t>
      </w:r>
      <w:proofErr w:type="spellStart"/>
      <w:r>
        <w:rPr>
          <w:sz w:val="20"/>
        </w:rPr>
        <w:t>wb</w:t>
      </w:r>
      <w:proofErr w:type="spellEnd"/>
      <w:r>
        <w:rPr>
          <w:sz w:val="20"/>
        </w:rPr>
        <w:t>' )) Step7: add all words, patterns after lemmatizing, to training list training= [l, empty list</w:t>
      </w:r>
    </w:p>
    <w:p w14:paraId="4CDD4616" w14:textId="77777777" w:rsidR="009147F3" w:rsidRDefault="00000000">
      <w:pPr>
        <w:spacing w:after="5" w:line="248" w:lineRule="auto"/>
        <w:ind w:left="9" w:hanging="5"/>
        <w:jc w:val="both"/>
      </w:pPr>
      <w:r>
        <w:rPr>
          <w:noProof/>
        </w:rPr>
        <w:drawing>
          <wp:inline distT="0" distB="0" distL="0" distR="0" wp14:anchorId="3EA91EB4" wp14:editId="790BA5E5">
            <wp:extent cx="2712720" cy="115859"/>
            <wp:effectExtent l="0" t="0" r="0" b="0"/>
            <wp:docPr id="292809" name="Picture 292809"/>
            <wp:cNvGraphicFramePr/>
            <a:graphic xmlns:a="http://schemas.openxmlformats.org/drawingml/2006/main">
              <a:graphicData uri="http://schemas.openxmlformats.org/drawingml/2006/picture">
                <pic:pic xmlns:pic="http://schemas.openxmlformats.org/drawingml/2006/picture">
                  <pic:nvPicPr>
                    <pic:cNvPr id="292809" name="Picture 292809"/>
                    <pic:cNvPicPr/>
                  </pic:nvPicPr>
                  <pic:blipFill>
                    <a:blip r:embed="rId41"/>
                    <a:stretch>
                      <a:fillRect/>
                    </a:stretch>
                  </pic:blipFill>
                  <pic:spPr>
                    <a:xfrm>
                      <a:off x="0" y="0"/>
                      <a:ext cx="2712720" cy="115859"/>
                    </a:xfrm>
                    <a:prstGeom prst="rect">
                      <a:avLst/>
                    </a:prstGeom>
                  </pic:spPr>
                </pic:pic>
              </a:graphicData>
            </a:graphic>
          </wp:inline>
        </w:drawing>
      </w:r>
      <w:r>
        <w:rPr>
          <w:sz w:val="20"/>
        </w:rPr>
        <w:t xml:space="preserve">()) for word in </w:t>
      </w:r>
      <w:proofErr w:type="spellStart"/>
      <w:r>
        <w:rPr>
          <w:sz w:val="20"/>
        </w:rPr>
        <w:t>word_patterns</w:t>
      </w:r>
      <w:proofErr w:type="spellEnd"/>
      <w:r>
        <w:rPr>
          <w:sz w:val="20"/>
        </w:rPr>
        <w:t xml:space="preserve">], for lemmatizing Loop : word in words list -:(will take each element from words list to word) </w:t>
      </w:r>
      <w:proofErr w:type="spellStart"/>
      <w:r>
        <w:rPr>
          <w:sz w:val="20"/>
        </w:rPr>
        <w:t>bag.append</w:t>
      </w:r>
      <w:proofErr w:type="spellEnd"/>
      <w:r>
        <w:rPr>
          <w:sz w:val="20"/>
        </w:rPr>
        <w:t xml:space="preserve">(l) if word in </w:t>
      </w:r>
      <w:proofErr w:type="spellStart"/>
      <w:r>
        <w:rPr>
          <w:sz w:val="20"/>
        </w:rPr>
        <w:t>word_patterns</w:t>
      </w:r>
      <w:proofErr w:type="spellEnd"/>
      <w:r>
        <w:rPr>
          <w:sz w:val="20"/>
        </w:rPr>
        <w:t xml:space="preserve"> or if it is not in </w:t>
      </w:r>
      <w:proofErr w:type="spellStart"/>
      <w:r>
        <w:rPr>
          <w:sz w:val="20"/>
        </w:rPr>
        <w:t>word_patterns</w:t>
      </w:r>
      <w:proofErr w:type="spellEnd"/>
      <w:r>
        <w:rPr>
          <w:sz w:val="20"/>
        </w:rPr>
        <w:t xml:space="preserve">, bag append the value of "0" </w:t>
      </w:r>
      <w:proofErr w:type="spellStart"/>
      <w:r>
        <w:rPr>
          <w:sz w:val="20"/>
        </w:rPr>
        <w:t>output_Row</w:t>
      </w:r>
      <w:proofErr w:type="spellEnd"/>
      <w:r>
        <w:rPr>
          <w:sz w:val="20"/>
        </w:rPr>
        <w:t>=list of output empty, list(</w:t>
      </w:r>
      <w:proofErr w:type="spellStart"/>
      <w:r>
        <w:rPr>
          <w:sz w:val="20"/>
        </w:rPr>
        <w:t>output_empty</w:t>
      </w:r>
      <w:proofErr w:type="spellEnd"/>
      <w:r>
        <w:rPr>
          <w:sz w:val="20"/>
        </w:rPr>
        <w:t xml:space="preserve">) </w:t>
      </w:r>
      <w:proofErr w:type="spellStart"/>
      <w:r>
        <w:rPr>
          <w:sz w:val="20"/>
        </w:rPr>
        <w:t>output_Row</w:t>
      </w:r>
      <w:proofErr w:type="spellEnd"/>
      <w:r>
        <w:rPr>
          <w:sz w:val="20"/>
        </w:rPr>
        <w:t xml:space="preserve"> of </w:t>
      </w:r>
      <w:proofErr w:type="spellStart"/>
      <w:r>
        <w:rPr>
          <w:sz w:val="20"/>
        </w:rPr>
        <w:t>classes.index</w:t>
      </w:r>
      <w:proofErr w:type="spellEnd"/>
      <w:r>
        <w:rPr>
          <w:sz w:val="20"/>
        </w:rPr>
        <w:t xml:space="preserve"> of documents=l </w:t>
      </w:r>
      <w:proofErr w:type="spellStart"/>
      <w:r>
        <w:rPr>
          <w:sz w:val="20"/>
        </w:rPr>
        <w:t>training.append</w:t>
      </w:r>
      <w:proofErr w:type="spellEnd"/>
      <w:r>
        <w:rPr>
          <w:sz w:val="20"/>
        </w:rPr>
        <w:t xml:space="preserve">(list of bag and </w:t>
      </w:r>
      <w:proofErr w:type="spellStart"/>
      <w:r>
        <w:rPr>
          <w:sz w:val="20"/>
        </w:rPr>
        <w:t>output_Row</w:t>
      </w:r>
      <w:proofErr w:type="spellEnd"/>
      <w:r>
        <w:rPr>
          <w:sz w:val="20"/>
        </w:rPr>
        <w:t xml:space="preserve">) Step 8: shuffle all words in training list, </w:t>
      </w:r>
      <w:proofErr w:type="spellStart"/>
      <w:r>
        <w:rPr>
          <w:sz w:val="20"/>
        </w:rPr>
        <w:t>random.shuffle</w:t>
      </w:r>
      <w:proofErr w:type="spellEnd"/>
      <w:r>
        <w:rPr>
          <w:sz w:val="20"/>
        </w:rPr>
        <w:t xml:space="preserve">(training) step 9: store training list one part to </w:t>
      </w:r>
      <w:proofErr w:type="spellStart"/>
      <w:r>
        <w:rPr>
          <w:sz w:val="20"/>
        </w:rPr>
        <w:t>train_x</w:t>
      </w:r>
      <w:proofErr w:type="spellEnd"/>
      <w:r>
        <w:rPr>
          <w:sz w:val="20"/>
        </w:rPr>
        <w:t xml:space="preserve"> and another part to </w:t>
      </w:r>
      <w:proofErr w:type="spellStart"/>
      <w:r>
        <w:rPr>
          <w:sz w:val="20"/>
        </w:rPr>
        <w:t>train_y</w:t>
      </w:r>
      <w:proofErr w:type="spellEnd"/>
      <w:r>
        <w:rPr>
          <w:sz w:val="20"/>
        </w:rPr>
        <w:t xml:space="preserve"> </w:t>
      </w:r>
      <w:proofErr w:type="spellStart"/>
      <w:r>
        <w:rPr>
          <w:sz w:val="20"/>
        </w:rPr>
        <w:t>train_x</w:t>
      </w:r>
      <w:proofErr w:type="spellEnd"/>
      <w:r>
        <w:rPr>
          <w:sz w:val="20"/>
        </w:rPr>
        <w:t xml:space="preserve">=stores list one part,0th index elements, list (:0) </w:t>
      </w:r>
      <w:proofErr w:type="spellStart"/>
      <w:r>
        <w:rPr>
          <w:sz w:val="20"/>
        </w:rPr>
        <w:t>train_y</w:t>
      </w:r>
      <w:proofErr w:type="spellEnd"/>
      <w:r>
        <w:rPr>
          <w:sz w:val="20"/>
        </w:rPr>
        <w:t xml:space="preserve">=stores I </w:t>
      </w:r>
      <w:proofErr w:type="spellStart"/>
      <w:r>
        <w:rPr>
          <w:sz w:val="20"/>
          <w:vertAlign w:val="superscript"/>
        </w:rPr>
        <w:t>st</w:t>
      </w:r>
      <w:proofErr w:type="spellEnd"/>
      <w:r>
        <w:rPr>
          <w:sz w:val="20"/>
          <w:vertAlign w:val="superscript"/>
        </w:rPr>
        <w:t xml:space="preserve"> </w:t>
      </w:r>
      <w:r>
        <w:rPr>
          <w:sz w:val="20"/>
        </w:rPr>
        <w:t xml:space="preserve">index elements, list ( : 1) Step 10: make neural networking by adding Dense and dropout to model model=linear stack of layers # To add Dense and Dropout </w:t>
      </w:r>
      <w:proofErr w:type="spellStart"/>
      <w:r>
        <w:rPr>
          <w:sz w:val="20"/>
        </w:rPr>
        <w:t>model.add</w:t>
      </w:r>
      <w:proofErr w:type="spellEnd"/>
      <w:r>
        <w:rPr>
          <w:sz w:val="20"/>
        </w:rPr>
        <w:t xml:space="preserve">(Dense of (128 and </w:t>
      </w:r>
      <w:proofErr w:type="spellStart"/>
      <w:r>
        <w:rPr>
          <w:sz w:val="20"/>
        </w:rPr>
        <w:t>train_x</w:t>
      </w:r>
      <w:proofErr w:type="spellEnd"/>
      <w:r>
        <w:rPr>
          <w:sz w:val="20"/>
        </w:rPr>
        <w:t>)) model. add (Dropout of 0.6) sequential () model. Add (Dense of (</w:t>
      </w:r>
      <w:proofErr w:type="spellStart"/>
      <w:r>
        <w:rPr>
          <w:sz w:val="20"/>
        </w:rPr>
        <w:t>train_</w:t>
      </w:r>
      <w:proofErr w:type="gramStart"/>
      <w:r>
        <w:rPr>
          <w:sz w:val="20"/>
        </w:rPr>
        <w:t>y</w:t>
      </w:r>
      <w:proofErr w:type="spellEnd"/>
      <w:r>
        <w:rPr>
          <w:sz w:val="20"/>
        </w:rPr>
        <w:t>[</w:t>
      </w:r>
      <w:proofErr w:type="gramEnd"/>
      <w:r>
        <w:rPr>
          <w:sz w:val="20"/>
        </w:rPr>
        <w:t>0])'s length)</w:t>
      </w:r>
    </w:p>
    <w:p w14:paraId="5FD69A6C" w14:textId="77777777" w:rsidR="009147F3" w:rsidRDefault="00000000">
      <w:pPr>
        <w:spacing w:after="5" w:line="248" w:lineRule="auto"/>
        <w:ind w:left="9" w:hanging="5"/>
        <w:jc w:val="both"/>
      </w:pPr>
      <w:r>
        <w:rPr>
          <w:sz w:val="20"/>
        </w:rPr>
        <w:t>Step 11: compile it and save the model</w:t>
      </w:r>
    </w:p>
    <w:p w14:paraId="46EF18AC" w14:textId="77777777" w:rsidR="009147F3" w:rsidRDefault="00000000">
      <w:pPr>
        <w:spacing w:after="5" w:line="248" w:lineRule="auto"/>
        <w:ind w:left="413" w:hanging="5"/>
        <w:jc w:val="both"/>
      </w:pPr>
      <w:r>
        <w:rPr>
          <w:sz w:val="20"/>
        </w:rPr>
        <w:t>Compile (model, for compiling)</w:t>
      </w:r>
    </w:p>
    <w:p w14:paraId="5D92467D" w14:textId="77777777" w:rsidR="009147F3" w:rsidRDefault="00000000">
      <w:pPr>
        <w:spacing w:after="5" w:line="248" w:lineRule="auto"/>
        <w:ind w:left="413" w:hanging="5"/>
        <w:jc w:val="both"/>
      </w:pPr>
      <w:r>
        <w:rPr>
          <w:sz w:val="20"/>
        </w:rPr>
        <w:t xml:space="preserve">Fit the model, </w:t>
      </w:r>
      <w:proofErr w:type="spellStart"/>
      <w:proofErr w:type="gramStart"/>
      <w:r>
        <w:rPr>
          <w:sz w:val="20"/>
        </w:rPr>
        <w:t>model.fit</w:t>
      </w:r>
      <w:proofErr w:type="spellEnd"/>
      <w:r>
        <w:rPr>
          <w:sz w:val="20"/>
        </w:rPr>
        <w:t>(</w:t>
      </w:r>
      <w:proofErr w:type="gramEnd"/>
      <w:r>
        <w:rPr>
          <w:sz w:val="20"/>
        </w:rPr>
        <w:t>)</w:t>
      </w:r>
    </w:p>
    <w:p w14:paraId="4FA7189A" w14:textId="77777777" w:rsidR="009147F3" w:rsidRDefault="00000000">
      <w:pPr>
        <w:spacing w:after="5" w:line="248" w:lineRule="auto"/>
        <w:ind w:left="418" w:hanging="5"/>
        <w:jc w:val="both"/>
      </w:pPr>
      <w:r>
        <w:rPr>
          <w:sz w:val="20"/>
        </w:rPr>
        <w:t>Save it as.h5 file, save(chatbot_model.h5)</w:t>
      </w:r>
    </w:p>
    <w:p w14:paraId="5867BB10" w14:textId="77777777" w:rsidR="009147F3" w:rsidRDefault="00000000">
      <w:pPr>
        <w:spacing w:after="5" w:line="248" w:lineRule="auto"/>
        <w:ind w:left="9" w:hanging="5"/>
        <w:jc w:val="both"/>
      </w:pPr>
      <w:r>
        <w:rPr>
          <w:sz w:val="20"/>
        </w:rPr>
        <w:t xml:space="preserve">Step 12: after successfully making the training model whenever a user writes the text on the </w:t>
      </w:r>
      <w:proofErr w:type="spellStart"/>
      <w:r>
        <w:rPr>
          <w:sz w:val="20"/>
        </w:rPr>
        <w:t>chatbox</w:t>
      </w:r>
      <w:proofErr w:type="spellEnd"/>
      <w:r>
        <w:rPr>
          <w:sz w:val="20"/>
        </w:rPr>
        <w:t xml:space="preserve">, the text will be Prediction (message or text) step 13: give reply to the users response = </w:t>
      </w:r>
      <w:proofErr w:type="spellStart"/>
      <w:r>
        <w:rPr>
          <w:sz w:val="20"/>
        </w:rPr>
        <w:t>chatbot_response</w:t>
      </w:r>
      <w:proofErr w:type="spellEnd"/>
      <w:r>
        <w:rPr>
          <w:sz w:val="20"/>
        </w:rPr>
        <w:t xml:space="preserve"> for the message </w:t>
      </w:r>
      <w:proofErr w:type="spellStart"/>
      <w:proofErr w:type="gramStart"/>
      <w:r>
        <w:rPr>
          <w:sz w:val="20"/>
        </w:rPr>
        <w:t>chatbot.insert</w:t>
      </w:r>
      <w:proofErr w:type="spellEnd"/>
      <w:proofErr w:type="gramEnd"/>
      <w:r>
        <w:rPr>
          <w:sz w:val="20"/>
        </w:rPr>
        <w:t xml:space="preserve"> (inserting the "response" to chatbot interface)</w:t>
      </w:r>
    </w:p>
    <w:p w14:paraId="1E803CF7" w14:textId="77777777" w:rsidR="009147F3" w:rsidRDefault="00000000">
      <w:pPr>
        <w:spacing w:after="485"/>
      </w:pPr>
      <w:r>
        <w:rPr>
          <w:noProof/>
        </w:rPr>
        <mc:AlternateContent>
          <mc:Choice Requires="wpg">
            <w:drawing>
              <wp:inline distT="0" distB="0" distL="0" distR="0" wp14:anchorId="4EE83F79" wp14:editId="3ED7D368">
                <wp:extent cx="3105912" cy="9147"/>
                <wp:effectExtent l="0" t="0" r="0" b="0"/>
                <wp:docPr id="292816" name="Group 292816"/>
                <wp:cNvGraphicFramePr/>
                <a:graphic xmlns:a="http://schemas.openxmlformats.org/drawingml/2006/main">
                  <a:graphicData uri="http://schemas.microsoft.com/office/word/2010/wordprocessingGroup">
                    <wpg:wgp>
                      <wpg:cNvGrpSpPr/>
                      <wpg:grpSpPr>
                        <a:xfrm>
                          <a:off x="0" y="0"/>
                          <a:ext cx="3105912" cy="9147"/>
                          <a:chOff x="0" y="0"/>
                          <a:chExt cx="3105912" cy="9147"/>
                        </a:xfrm>
                      </wpg:grpSpPr>
                      <wps:wsp>
                        <wps:cNvPr id="292815" name="Shape 292815"/>
                        <wps:cNvSpPr/>
                        <wps:spPr>
                          <a:xfrm>
                            <a:off x="0" y="0"/>
                            <a:ext cx="3105912" cy="9147"/>
                          </a:xfrm>
                          <a:custGeom>
                            <a:avLst/>
                            <a:gdLst/>
                            <a:ahLst/>
                            <a:cxnLst/>
                            <a:rect l="0" t="0" r="0" b="0"/>
                            <a:pathLst>
                              <a:path w="3105912" h="9147">
                                <a:moveTo>
                                  <a:pt x="0" y="4573"/>
                                </a:moveTo>
                                <a:lnTo>
                                  <a:pt x="3105912" y="4573"/>
                                </a:lnTo>
                              </a:path>
                            </a:pathLst>
                          </a:custGeom>
                          <a:ln w="9147"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292816" style="width:244.56pt;height:0.720215pt;mso-position-horizontal-relative:char;mso-position-vertical-relative:line" coordsize="31059,91">
                <v:shape id="Shape 292815" style="position:absolute;width:31059;height:91;left:0;top:0;" coordsize="3105912,9147" path="m0,4573l3105912,4573">
                  <v:stroke weight="0.720215pt" endcap="flat" joinstyle="miter" miterlimit="1" on="true" color="#000000"/>
                  <v:fill on="false" color="#000000"/>
                </v:shape>
              </v:group>
            </w:pict>
          </mc:Fallback>
        </mc:AlternateContent>
      </w:r>
    </w:p>
    <w:p w14:paraId="38AF95A4" w14:textId="77777777" w:rsidR="009147F3" w:rsidRDefault="00000000">
      <w:pPr>
        <w:spacing w:after="5" w:line="248" w:lineRule="auto"/>
        <w:ind w:left="9" w:hanging="5"/>
        <w:jc w:val="both"/>
      </w:pPr>
      <w:r>
        <w:rPr>
          <w:noProof/>
        </w:rPr>
        <w:drawing>
          <wp:anchor distT="0" distB="0" distL="114300" distR="114300" simplePos="0" relativeHeight="251662336" behindDoc="0" locked="0" layoutInCell="1" allowOverlap="0" wp14:anchorId="78D61D70" wp14:editId="493437AA">
            <wp:simplePos x="0" y="0"/>
            <wp:positionH relativeFrom="page">
              <wp:posOffset>649224</wp:posOffset>
            </wp:positionH>
            <wp:positionV relativeFrom="page">
              <wp:posOffset>783573</wp:posOffset>
            </wp:positionV>
            <wp:extent cx="6461760" cy="15245"/>
            <wp:effectExtent l="0" t="0" r="0" b="0"/>
            <wp:wrapTopAndBottom/>
            <wp:docPr id="292811" name="Picture 292811"/>
            <wp:cNvGraphicFramePr/>
            <a:graphic xmlns:a="http://schemas.openxmlformats.org/drawingml/2006/main">
              <a:graphicData uri="http://schemas.openxmlformats.org/drawingml/2006/picture">
                <pic:pic xmlns:pic="http://schemas.openxmlformats.org/drawingml/2006/picture">
                  <pic:nvPicPr>
                    <pic:cNvPr id="292811" name="Picture 292811"/>
                    <pic:cNvPicPr/>
                  </pic:nvPicPr>
                  <pic:blipFill>
                    <a:blip r:embed="rId42"/>
                    <a:stretch>
                      <a:fillRect/>
                    </a:stretch>
                  </pic:blipFill>
                  <pic:spPr>
                    <a:xfrm>
                      <a:off x="0" y="0"/>
                      <a:ext cx="6461760" cy="15245"/>
                    </a:xfrm>
                    <a:prstGeom prst="rect">
                      <a:avLst/>
                    </a:prstGeom>
                  </pic:spPr>
                </pic:pic>
              </a:graphicData>
            </a:graphic>
          </wp:anchor>
        </w:drawing>
      </w:r>
      <w:r>
        <w:rPr>
          <w:sz w:val="20"/>
        </w:rPr>
        <w:t xml:space="preserve">These datasets contain different symptoms and diseases such as Covid-19, Deep Fever, and chronic diseases. Furthermore, the dataset includes their treatments, methods, RT PCR tests, Step 14: if the user wants to hear it on voice also engine </w:t>
      </w:r>
      <w:proofErr w:type="spellStart"/>
      <w:proofErr w:type="gramStart"/>
      <w:r>
        <w:rPr>
          <w:sz w:val="20"/>
        </w:rPr>
        <w:t>pyttsx.init</w:t>
      </w:r>
      <w:proofErr w:type="spellEnd"/>
      <w:proofErr w:type="gramEnd"/>
      <w:r>
        <w:rPr>
          <w:sz w:val="20"/>
        </w:rPr>
        <w:t xml:space="preserve">() engine. say(command) </w:t>
      </w:r>
      <w:proofErr w:type="spellStart"/>
      <w:proofErr w:type="gramStart"/>
      <w:r>
        <w:rPr>
          <w:sz w:val="20"/>
        </w:rPr>
        <w:t>engine.runAndWait</w:t>
      </w:r>
      <w:proofErr w:type="spellEnd"/>
      <w:proofErr w:type="gramEnd"/>
      <w:r>
        <w:rPr>
          <w:sz w:val="20"/>
        </w:rPr>
        <w:t>()</w:t>
      </w:r>
    </w:p>
    <w:p w14:paraId="430C7A1D" w14:textId="77777777" w:rsidR="009147F3" w:rsidRDefault="00000000">
      <w:pPr>
        <w:spacing w:after="5" w:line="248" w:lineRule="auto"/>
        <w:ind w:left="4" w:firstLine="403"/>
        <w:jc w:val="both"/>
      </w:pPr>
      <w:r>
        <w:rPr>
          <w:sz w:val="20"/>
        </w:rPr>
        <w:t>Where the command is the bot's reply, which is converted into the voice step 15: this cycle will continue until the users press exit button step 16: if the user presses the exit button, the application will close</w:t>
      </w:r>
    </w:p>
    <w:p w14:paraId="50B57397" w14:textId="77777777" w:rsidR="009147F3" w:rsidRDefault="00000000">
      <w:pPr>
        <w:spacing w:after="353"/>
        <w:ind w:left="14"/>
      </w:pPr>
      <w:r>
        <w:rPr>
          <w:noProof/>
        </w:rPr>
        <mc:AlternateContent>
          <mc:Choice Requires="wpg">
            <w:drawing>
              <wp:inline distT="0" distB="0" distL="0" distR="0" wp14:anchorId="734856D6" wp14:editId="39384707">
                <wp:extent cx="3102864" cy="9147"/>
                <wp:effectExtent l="0" t="0" r="0" b="0"/>
                <wp:docPr id="292818" name="Group 292818"/>
                <wp:cNvGraphicFramePr/>
                <a:graphic xmlns:a="http://schemas.openxmlformats.org/drawingml/2006/main">
                  <a:graphicData uri="http://schemas.microsoft.com/office/word/2010/wordprocessingGroup">
                    <wpg:wgp>
                      <wpg:cNvGrpSpPr/>
                      <wpg:grpSpPr>
                        <a:xfrm>
                          <a:off x="0" y="0"/>
                          <a:ext cx="3102864" cy="9147"/>
                          <a:chOff x="0" y="0"/>
                          <a:chExt cx="3102864" cy="9147"/>
                        </a:xfrm>
                      </wpg:grpSpPr>
                      <wps:wsp>
                        <wps:cNvPr id="292817" name="Shape 292817"/>
                        <wps:cNvSpPr/>
                        <wps:spPr>
                          <a:xfrm>
                            <a:off x="0" y="0"/>
                            <a:ext cx="3102864" cy="9147"/>
                          </a:xfrm>
                          <a:custGeom>
                            <a:avLst/>
                            <a:gdLst/>
                            <a:ahLst/>
                            <a:cxnLst/>
                            <a:rect l="0" t="0" r="0" b="0"/>
                            <a:pathLst>
                              <a:path w="3102864" h="9147">
                                <a:moveTo>
                                  <a:pt x="0" y="4573"/>
                                </a:moveTo>
                                <a:lnTo>
                                  <a:pt x="3102864" y="4573"/>
                                </a:lnTo>
                              </a:path>
                            </a:pathLst>
                          </a:custGeom>
                          <a:ln w="9147"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292818" style="width:244.32pt;height:0.720215pt;mso-position-horizontal-relative:char;mso-position-vertical-relative:line" coordsize="31028,91">
                <v:shape id="Shape 292817" style="position:absolute;width:31028;height:91;left:0;top:0;" coordsize="3102864,9147" path="m0,4573l3102864,4573">
                  <v:stroke weight="0.720215pt" endcap="flat" joinstyle="miter" miterlimit="1" on="true" color="#000000"/>
                  <v:fill on="false" color="#000000"/>
                </v:shape>
              </v:group>
            </w:pict>
          </mc:Fallback>
        </mc:AlternateContent>
      </w:r>
    </w:p>
    <w:p w14:paraId="5C204584" w14:textId="77777777" w:rsidR="009147F3" w:rsidRDefault="00000000">
      <w:pPr>
        <w:spacing w:after="22" w:line="265" w:lineRule="auto"/>
        <w:ind w:left="-1" w:right="14"/>
      </w:pPr>
      <w:r>
        <w:rPr>
          <w:rFonts w:ascii="Calibri" w:eastAsia="Calibri" w:hAnsi="Calibri" w:cs="Calibri"/>
          <w:sz w:val="18"/>
        </w:rPr>
        <w:t>TABLE 1. Dataset key and contain data type.</w:t>
      </w:r>
    </w:p>
    <w:tbl>
      <w:tblPr>
        <w:tblStyle w:val="TableGrid"/>
        <w:tblW w:w="4824" w:type="dxa"/>
        <w:tblInd w:w="43" w:type="dxa"/>
        <w:tblCellMar>
          <w:top w:w="98" w:type="dxa"/>
          <w:left w:w="0" w:type="dxa"/>
          <w:bottom w:w="0" w:type="dxa"/>
          <w:right w:w="115" w:type="dxa"/>
        </w:tblCellMar>
        <w:tblLook w:val="04A0" w:firstRow="1" w:lastRow="0" w:firstColumn="1" w:lastColumn="0" w:noHBand="0" w:noVBand="1"/>
      </w:tblPr>
      <w:tblGrid>
        <w:gridCol w:w="1666"/>
        <w:gridCol w:w="1598"/>
        <w:gridCol w:w="1560"/>
      </w:tblGrid>
      <w:tr w:rsidR="009147F3" w14:paraId="626376E9" w14:textId="77777777">
        <w:trPr>
          <w:trHeight w:val="326"/>
        </w:trPr>
        <w:tc>
          <w:tcPr>
            <w:tcW w:w="1666" w:type="dxa"/>
            <w:tcBorders>
              <w:top w:val="single" w:sz="2" w:space="0" w:color="000000"/>
              <w:left w:val="nil"/>
              <w:bottom w:val="single" w:sz="2" w:space="0" w:color="000000"/>
              <w:right w:val="nil"/>
            </w:tcBorders>
          </w:tcPr>
          <w:p w14:paraId="5D17B4BD" w14:textId="77777777" w:rsidR="009147F3" w:rsidRDefault="00000000">
            <w:pPr>
              <w:spacing w:after="0"/>
              <w:ind w:left="67"/>
            </w:pPr>
            <w:r>
              <w:rPr>
                <w:sz w:val="18"/>
              </w:rPr>
              <w:t>Key Named</w:t>
            </w:r>
          </w:p>
        </w:tc>
        <w:tc>
          <w:tcPr>
            <w:tcW w:w="1598" w:type="dxa"/>
            <w:tcBorders>
              <w:top w:val="single" w:sz="2" w:space="0" w:color="000000"/>
              <w:left w:val="nil"/>
              <w:bottom w:val="single" w:sz="2" w:space="0" w:color="000000"/>
              <w:right w:val="nil"/>
            </w:tcBorders>
          </w:tcPr>
          <w:p w14:paraId="717DA40E" w14:textId="77777777" w:rsidR="009147F3" w:rsidRDefault="00000000">
            <w:pPr>
              <w:spacing w:after="0"/>
            </w:pPr>
            <w:r>
              <w:rPr>
                <w:sz w:val="18"/>
              </w:rPr>
              <w:t>Key-type</w:t>
            </w:r>
          </w:p>
        </w:tc>
        <w:tc>
          <w:tcPr>
            <w:tcW w:w="1560" w:type="dxa"/>
            <w:tcBorders>
              <w:top w:val="single" w:sz="2" w:space="0" w:color="000000"/>
              <w:left w:val="nil"/>
              <w:bottom w:val="single" w:sz="2" w:space="0" w:color="000000"/>
              <w:right w:val="nil"/>
            </w:tcBorders>
          </w:tcPr>
          <w:p w14:paraId="7C0B8E6A" w14:textId="77777777" w:rsidR="009147F3" w:rsidRDefault="00000000">
            <w:pPr>
              <w:spacing w:after="0"/>
              <w:ind w:left="5"/>
            </w:pPr>
            <w:r>
              <w:rPr>
                <w:sz w:val="18"/>
              </w:rPr>
              <w:t>Contain type</w:t>
            </w:r>
          </w:p>
        </w:tc>
      </w:tr>
      <w:tr w:rsidR="009147F3" w14:paraId="3D6A0A47" w14:textId="77777777">
        <w:trPr>
          <w:trHeight w:val="1563"/>
        </w:trPr>
        <w:tc>
          <w:tcPr>
            <w:tcW w:w="1666" w:type="dxa"/>
            <w:tcBorders>
              <w:top w:val="single" w:sz="2" w:space="0" w:color="000000"/>
              <w:left w:val="nil"/>
              <w:bottom w:val="single" w:sz="2" w:space="0" w:color="000000"/>
              <w:right w:val="nil"/>
            </w:tcBorders>
          </w:tcPr>
          <w:p w14:paraId="1CD5B2F8" w14:textId="77777777" w:rsidR="009147F3" w:rsidRDefault="00000000">
            <w:pPr>
              <w:spacing w:after="10" w:line="354" w:lineRule="auto"/>
              <w:ind w:left="72" w:right="216" w:firstLine="5"/>
            </w:pPr>
            <w:r>
              <w:rPr>
                <w:sz w:val="18"/>
              </w:rPr>
              <w:t>symptoms medicine responses patterns</w:t>
            </w:r>
          </w:p>
          <w:p w14:paraId="4D3FA444" w14:textId="77777777" w:rsidR="009147F3" w:rsidRDefault="00000000">
            <w:pPr>
              <w:spacing w:after="0"/>
              <w:ind w:left="77"/>
            </w:pPr>
            <w:r>
              <w:rPr>
                <w:sz w:val="18"/>
              </w:rPr>
              <w:t>Covid</w:t>
            </w:r>
          </w:p>
        </w:tc>
        <w:tc>
          <w:tcPr>
            <w:tcW w:w="1598" w:type="dxa"/>
            <w:tcBorders>
              <w:top w:val="single" w:sz="2" w:space="0" w:color="000000"/>
              <w:left w:val="nil"/>
              <w:bottom w:val="single" w:sz="2" w:space="0" w:color="000000"/>
              <w:right w:val="nil"/>
            </w:tcBorders>
          </w:tcPr>
          <w:p w14:paraId="1D8DAC2E" w14:textId="77777777" w:rsidR="009147F3" w:rsidRDefault="00000000">
            <w:pPr>
              <w:spacing w:after="68"/>
            </w:pPr>
            <w:r>
              <w:rPr>
                <w:sz w:val="18"/>
              </w:rPr>
              <w:t>Parent</w:t>
            </w:r>
          </w:p>
          <w:p w14:paraId="5F1334A1" w14:textId="77777777" w:rsidR="009147F3" w:rsidRDefault="00000000">
            <w:pPr>
              <w:spacing w:after="92"/>
              <w:ind w:left="5"/>
            </w:pPr>
            <w:r>
              <w:rPr>
                <w:sz w:val="18"/>
              </w:rPr>
              <w:t>Parent</w:t>
            </w:r>
          </w:p>
          <w:p w14:paraId="7ED6EF1C" w14:textId="77777777" w:rsidR="009147F3" w:rsidRDefault="00000000">
            <w:pPr>
              <w:spacing w:after="87"/>
              <w:ind w:left="10"/>
            </w:pPr>
            <w:r>
              <w:rPr>
                <w:sz w:val="18"/>
              </w:rPr>
              <w:t>Child</w:t>
            </w:r>
          </w:p>
          <w:p w14:paraId="169FF139" w14:textId="77777777" w:rsidR="009147F3" w:rsidRDefault="00000000">
            <w:pPr>
              <w:spacing w:after="92"/>
              <w:ind w:left="10"/>
            </w:pPr>
            <w:r>
              <w:rPr>
                <w:sz w:val="18"/>
              </w:rPr>
              <w:t>Child</w:t>
            </w:r>
          </w:p>
          <w:p w14:paraId="10F5C87D" w14:textId="77777777" w:rsidR="009147F3" w:rsidRDefault="00000000">
            <w:pPr>
              <w:spacing w:after="0"/>
              <w:ind w:left="5"/>
            </w:pPr>
            <w:r>
              <w:rPr>
                <w:sz w:val="18"/>
              </w:rPr>
              <w:t>Parent</w:t>
            </w:r>
          </w:p>
        </w:tc>
        <w:tc>
          <w:tcPr>
            <w:tcW w:w="1560" w:type="dxa"/>
            <w:tcBorders>
              <w:top w:val="single" w:sz="2" w:space="0" w:color="000000"/>
              <w:left w:val="nil"/>
              <w:bottom w:val="single" w:sz="2" w:space="0" w:color="000000"/>
              <w:right w:val="nil"/>
            </w:tcBorders>
          </w:tcPr>
          <w:p w14:paraId="40192067" w14:textId="77777777" w:rsidR="009147F3" w:rsidRDefault="00000000">
            <w:pPr>
              <w:spacing w:after="69"/>
            </w:pPr>
            <w:r>
              <w:rPr>
                <w:sz w:val="18"/>
              </w:rPr>
              <w:t>Recognition pattern</w:t>
            </w:r>
          </w:p>
          <w:p w14:paraId="1EFCE3B7" w14:textId="77777777" w:rsidR="009147F3" w:rsidRDefault="00000000">
            <w:pPr>
              <w:spacing w:after="94"/>
              <w:ind w:left="5"/>
            </w:pPr>
            <w:r>
              <w:rPr>
                <w:sz w:val="18"/>
              </w:rPr>
              <w:t>Recognition pattern</w:t>
            </w:r>
          </w:p>
          <w:p w14:paraId="66B8A437" w14:textId="77777777" w:rsidR="009147F3" w:rsidRDefault="00000000">
            <w:pPr>
              <w:spacing w:after="94"/>
              <w:ind w:left="10"/>
            </w:pPr>
            <w:r>
              <w:rPr>
                <w:sz w:val="18"/>
              </w:rPr>
              <w:t>Shuffling answers</w:t>
            </w:r>
          </w:p>
          <w:p w14:paraId="5480CFC9" w14:textId="77777777" w:rsidR="009147F3" w:rsidRDefault="00000000">
            <w:pPr>
              <w:spacing w:after="94"/>
              <w:ind w:left="10"/>
            </w:pPr>
            <w:r>
              <w:rPr>
                <w:sz w:val="18"/>
              </w:rPr>
              <w:t>Shuffling questions</w:t>
            </w:r>
          </w:p>
          <w:p w14:paraId="6CB02AE2" w14:textId="77777777" w:rsidR="009147F3" w:rsidRDefault="00000000">
            <w:pPr>
              <w:spacing w:after="0"/>
              <w:ind w:left="5"/>
            </w:pPr>
            <w:r>
              <w:rPr>
                <w:sz w:val="18"/>
              </w:rPr>
              <w:t>Recognition Pattern</w:t>
            </w:r>
          </w:p>
        </w:tc>
      </w:tr>
    </w:tbl>
    <w:p w14:paraId="2819081B" w14:textId="77777777" w:rsidR="009147F3" w:rsidRDefault="00000000">
      <w:pPr>
        <w:spacing w:after="5" w:line="248" w:lineRule="auto"/>
        <w:ind w:left="9" w:hanging="5"/>
        <w:jc w:val="both"/>
      </w:pPr>
      <w:r>
        <w:rPr>
          <w:sz w:val="20"/>
        </w:rPr>
        <w:t xml:space="preserve">side effects, past infections, and more reliable solutions. The dataset contained doctor's numbers, nearby </w:t>
      </w:r>
      <w:proofErr w:type="gramStart"/>
      <w:r>
        <w:rPr>
          <w:sz w:val="20"/>
        </w:rPr>
        <w:t>hospitals</w:t>
      </w:r>
      <w:proofErr w:type="gramEnd"/>
      <w:r>
        <w:rPr>
          <w:sz w:val="20"/>
        </w:rPr>
        <w:t xml:space="preserve"> and all needy phone numbers. In addition to detailed treatment options, the user is provided with real-time phone numbers of doctors, ambulances, and many other services.</w:t>
      </w:r>
    </w:p>
    <w:p w14:paraId="6358C421" w14:textId="77777777" w:rsidR="009147F3" w:rsidRDefault="00000000">
      <w:pPr>
        <w:spacing w:after="5" w:line="248" w:lineRule="auto"/>
        <w:ind w:left="4" w:firstLine="202"/>
        <w:jc w:val="both"/>
      </w:pPr>
      <w:r>
        <w:rPr>
          <w:sz w:val="20"/>
        </w:rPr>
        <w:t xml:space="preserve">From the above TABLE </w:t>
      </w:r>
      <w:proofErr w:type="gramStart"/>
      <w:r>
        <w:rPr>
          <w:sz w:val="20"/>
        </w:rPr>
        <w:t>1 ,</w:t>
      </w:r>
      <w:proofErr w:type="gramEnd"/>
      <w:r>
        <w:rPr>
          <w:sz w:val="20"/>
        </w:rPr>
        <w:t xml:space="preserve"> there are some keys categorized as parents and some keys used as child. There are more parent keys and child keys, more than 20 in number. All the child keys contained text-based data. Whenever a user writes a query, the bot will recognize at which pattern the responses should be given about after creating a successful neural network-based model using the above Pattern keys. As a result, it helps to understand the pattern and text for the model better.</w:t>
      </w:r>
    </w:p>
    <w:p w14:paraId="5F691B66" w14:textId="77777777" w:rsidR="009147F3" w:rsidRDefault="00000000">
      <w:pPr>
        <w:spacing w:after="5" w:line="248" w:lineRule="auto"/>
        <w:ind w:left="4" w:firstLine="202"/>
        <w:jc w:val="both"/>
      </w:pPr>
      <w:r>
        <w:rPr>
          <w:sz w:val="20"/>
        </w:rPr>
        <w:t xml:space="preserve">After the dataset description, the most critical points that should be addressed as significant topics are the configurations of the hardware and the software on the system. All the code has been written in python language and text-editors are used here </w:t>
      </w:r>
      <w:proofErr w:type="spellStart"/>
      <w:r>
        <w:rPr>
          <w:sz w:val="20"/>
        </w:rPr>
        <w:t>spyder</w:t>
      </w:r>
      <w:proofErr w:type="spellEnd"/>
      <w:r>
        <w:rPr>
          <w:sz w:val="20"/>
        </w:rPr>
        <w:t xml:space="preserve"> vs code. In addition, the application is built in </w:t>
      </w:r>
      <w:proofErr w:type="spellStart"/>
      <w:r>
        <w:rPr>
          <w:sz w:val="20"/>
        </w:rPr>
        <w:t>Tkinter</w:t>
      </w:r>
      <w:proofErr w:type="spellEnd"/>
      <w:r>
        <w:rPr>
          <w:sz w:val="20"/>
        </w:rPr>
        <w:t xml:space="preserve"> GUI, which is comfortable for any type of pc. The test and demo work have been done in mentioned configuration hardware: </w:t>
      </w:r>
      <w:r>
        <w:rPr>
          <w:noProof/>
        </w:rPr>
        <w:drawing>
          <wp:inline distT="0" distB="0" distL="0" distR="0" wp14:anchorId="3F09B7FA" wp14:editId="72E3C2E4">
            <wp:extent cx="33528" cy="9147"/>
            <wp:effectExtent l="0" t="0" r="0" b="0"/>
            <wp:docPr id="149810" name="Picture 149810"/>
            <wp:cNvGraphicFramePr/>
            <a:graphic xmlns:a="http://schemas.openxmlformats.org/drawingml/2006/main">
              <a:graphicData uri="http://schemas.openxmlformats.org/drawingml/2006/picture">
                <pic:pic xmlns:pic="http://schemas.openxmlformats.org/drawingml/2006/picture">
                  <pic:nvPicPr>
                    <pic:cNvPr id="149810" name="Picture 149810"/>
                    <pic:cNvPicPr/>
                  </pic:nvPicPr>
                  <pic:blipFill>
                    <a:blip r:embed="rId43"/>
                    <a:stretch>
                      <a:fillRect/>
                    </a:stretch>
                  </pic:blipFill>
                  <pic:spPr>
                    <a:xfrm>
                      <a:off x="0" y="0"/>
                      <a:ext cx="33528" cy="9147"/>
                    </a:xfrm>
                    <a:prstGeom prst="rect">
                      <a:avLst/>
                    </a:prstGeom>
                  </pic:spPr>
                </pic:pic>
              </a:graphicData>
            </a:graphic>
          </wp:inline>
        </w:drawing>
      </w:r>
    </w:p>
    <w:p w14:paraId="5E4D0A18" w14:textId="77777777" w:rsidR="009147F3" w:rsidRDefault="00000000">
      <w:pPr>
        <w:numPr>
          <w:ilvl w:val="0"/>
          <w:numId w:val="4"/>
        </w:numPr>
        <w:spacing w:after="5" w:line="248" w:lineRule="auto"/>
        <w:ind w:hanging="211"/>
        <w:jc w:val="both"/>
      </w:pPr>
      <w:r>
        <w:rPr>
          <w:sz w:val="20"/>
        </w:rPr>
        <w:t>Intel core i3 10th gen</w:t>
      </w:r>
    </w:p>
    <w:p w14:paraId="4C892617" w14:textId="77777777" w:rsidR="009147F3" w:rsidRDefault="00000000">
      <w:pPr>
        <w:numPr>
          <w:ilvl w:val="0"/>
          <w:numId w:val="4"/>
        </w:numPr>
        <w:spacing w:after="5" w:line="248" w:lineRule="auto"/>
        <w:ind w:hanging="211"/>
        <w:jc w:val="both"/>
      </w:pPr>
      <w:r>
        <w:rPr>
          <w:sz w:val="20"/>
        </w:rPr>
        <w:t>1 TB HDD</w:t>
      </w:r>
    </w:p>
    <w:p w14:paraId="4487255C" w14:textId="77777777" w:rsidR="009147F3" w:rsidRDefault="00000000">
      <w:pPr>
        <w:pStyle w:val="Heading2"/>
        <w:ind w:left="221" w:firstLine="0"/>
      </w:pPr>
      <w:r>
        <w:t>• 4 GB RAM</w:t>
      </w:r>
    </w:p>
    <w:p w14:paraId="0FB10E92" w14:textId="77777777" w:rsidR="009147F3" w:rsidRDefault="00000000">
      <w:pPr>
        <w:numPr>
          <w:ilvl w:val="0"/>
          <w:numId w:val="5"/>
        </w:numPr>
        <w:spacing w:after="5" w:line="248" w:lineRule="auto"/>
        <w:ind w:hanging="216"/>
        <w:jc w:val="both"/>
      </w:pPr>
      <w:r>
        <w:rPr>
          <w:sz w:val="20"/>
        </w:rPr>
        <w:t>Windows 10th operating system</w:t>
      </w:r>
    </w:p>
    <w:p w14:paraId="1688A9D8" w14:textId="77777777" w:rsidR="009147F3" w:rsidRDefault="00000000">
      <w:pPr>
        <w:spacing w:after="5" w:line="248" w:lineRule="auto"/>
        <w:ind w:left="9" w:hanging="5"/>
        <w:jc w:val="both"/>
      </w:pPr>
      <w:r>
        <w:rPr>
          <w:sz w:val="20"/>
        </w:rPr>
        <w:lastRenderedPageBreak/>
        <w:t>Even in some other operating systems and hardware requirements, the application works perfectly.</w:t>
      </w:r>
    </w:p>
    <w:p w14:paraId="13E87CCB" w14:textId="77777777" w:rsidR="009147F3" w:rsidRDefault="00000000">
      <w:pPr>
        <w:numPr>
          <w:ilvl w:val="0"/>
          <w:numId w:val="5"/>
        </w:numPr>
        <w:spacing w:after="0"/>
        <w:ind w:hanging="216"/>
        <w:jc w:val="both"/>
      </w:pPr>
      <w:r>
        <w:rPr>
          <w:sz w:val="20"/>
        </w:rPr>
        <w:t>Ubuntu operating system, Fedora operating system</w:t>
      </w:r>
    </w:p>
    <w:p w14:paraId="5908297F" w14:textId="77777777" w:rsidR="009147F3" w:rsidRDefault="00000000">
      <w:pPr>
        <w:spacing w:after="5" w:line="248" w:lineRule="auto"/>
        <w:ind w:left="226" w:hanging="5"/>
        <w:jc w:val="both"/>
      </w:pPr>
      <w:r>
        <w:rPr>
          <w:sz w:val="20"/>
        </w:rPr>
        <w:t>, 128 GB SSD</w:t>
      </w:r>
    </w:p>
    <w:p w14:paraId="292CDE5B" w14:textId="77777777" w:rsidR="009147F3" w:rsidRDefault="00000000">
      <w:pPr>
        <w:numPr>
          <w:ilvl w:val="0"/>
          <w:numId w:val="5"/>
        </w:numPr>
        <w:spacing w:after="5" w:line="248" w:lineRule="auto"/>
        <w:ind w:hanging="216"/>
        <w:jc w:val="both"/>
      </w:pPr>
      <w:r>
        <w:rPr>
          <w:sz w:val="20"/>
        </w:rPr>
        <w:t>1 GB RAM TO 12GB RAM up to</w:t>
      </w:r>
    </w:p>
    <w:p w14:paraId="395B0E25" w14:textId="77777777" w:rsidR="009147F3" w:rsidRDefault="00000000">
      <w:pPr>
        <w:spacing w:after="5" w:line="248" w:lineRule="auto"/>
        <w:ind w:left="4" w:firstLine="216"/>
        <w:jc w:val="both"/>
      </w:pPr>
      <w:r>
        <w:rPr>
          <w:sz w:val="20"/>
        </w:rPr>
        <w:t>The key model parameters are shown in TABLE 2 above, just as we mentioned when discussing about the hardware</w:t>
      </w:r>
    </w:p>
    <w:p w14:paraId="753A670C" w14:textId="77777777" w:rsidR="009147F3" w:rsidRDefault="00000000">
      <w:pPr>
        <w:spacing w:after="22" w:line="265" w:lineRule="auto"/>
        <w:ind w:left="-1" w:right="14"/>
      </w:pPr>
      <w:r>
        <w:rPr>
          <w:rFonts w:ascii="Calibri" w:eastAsia="Calibri" w:hAnsi="Calibri" w:cs="Calibri"/>
          <w:sz w:val="16"/>
        </w:rPr>
        <w:t>TABLE 2. Proposed deep learning model architecture.</w:t>
      </w:r>
    </w:p>
    <w:tbl>
      <w:tblPr>
        <w:tblStyle w:val="TableGrid"/>
        <w:tblW w:w="4824" w:type="dxa"/>
        <w:tblInd w:w="34" w:type="dxa"/>
        <w:tblCellMar>
          <w:top w:w="94" w:type="dxa"/>
          <w:left w:w="0" w:type="dxa"/>
          <w:bottom w:w="60" w:type="dxa"/>
          <w:right w:w="91" w:type="dxa"/>
        </w:tblCellMar>
        <w:tblLook w:val="04A0" w:firstRow="1" w:lastRow="0" w:firstColumn="1" w:lastColumn="0" w:noHBand="0" w:noVBand="1"/>
      </w:tblPr>
      <w:tblGrid>
        <w:gridCol w:w="1273"/>
        <w:gridCol w:w="1200"/>
        <w:gridCol w:w="1195"/>
        <w:gridCol w:w="926"/>
        <w:gridCol w:w="230"/>
      </w:tblGrid>
      <w:tr w:rsidR="009147F3" w14:paraId="0E1E65ED" w14:textId="77777777">
        <w:trPr>
          <w:trHeight w:val="528"/>
        </w:trPr>
        <w:tc>
          <w:tcPr>
            <w:tcW w:w="1272" w:type="dxa"/>
            <w:tcBorders>
              <w:top w:val="single" w:sz="2" w:space="0" w:color="000000"/>
              <w:left w:val="nil"/>
              <w:bottom w:val="single" w:sz="2" w:space="0" w:color="000000"/>
              <w:right w:val="nil"/>
            </w:tcBorders>
          </w:tcPr>
          <w:p w14:paraId="5C902DBF" w14:textId="77777777" w:rsidR="009147F3" w:rsidRDefault="00000000">
            <w:pPr>
              <w:spacing w:after="0"/>
              <w:ind w:left="77"/>
            </w:pPr>
            <w:r>
              <w:rPr>
                <w:rFonts w:ascii="Calibri" w:eastAsia="Calibri" w:hAnsi="Calibri" w:cs="Calibri"/>
                <w:sz w:val="18"/>
              </w:rPr>
              <w:t>Layers</w:t>
            </w:r>
          </w:p>
        </w:tc>
        <w:tc>
          <w:tcPr>
            <w:tcW w:w="2395" w:type="dxa"/>
            <w:gridSpan w:val="2"/>
            <w:tcBorders>
              <w:top w:val="single" w:sz="2" w:space="0" w:color="000000"/>
              <w:left w:val="nil"/>
              <w:bottom w:val="single" w:sz="2" w:space="0" w:color="000000"/>
              <w:right w:val="nil"/>
            </w:tcBorders>
          </w:tcPr>
          <w:p w14:paraId="2237D1EE" w14:textId="77777777" w:rsidR="009147F3" w:rsidRDefault="00000000">
            <w:pPr>
              <w:spacing w:after="0"/>
              <w:ind w:left="1200" w:hanging="1200"/>
            </w:pPr>
            <w:r>
              <w:rPr>
                <w:rFonts w:ascii="Calibri" w:eastAsia="Calibri" w:hAnsi="Calibri" w:cs="Calibri"/>
                <w:sz w:val="18"/>
              </w:rPr>
              <w:t>Units-Neurons Activation Function</w:t>
            </w:r>
          </w:p>
        </w:tc>
        <w:tc>
          <w:tcPr>
            <w:tcW w:w="926" w:type="dxa"/>
            <w:tcBorders>
              <w:top w:val="single" w:sz="2" w:space="0" w:color="000000"/>
              <w:left w:val="nil"/>
              <w:bottom w:val="single" w:sz="2" w:space="0" w:color="000000"/>
              <w:right w:val="nil"/>
            </w:tcBorders>
          </w:tcPr>
          <w:p w14:paraId="527D4D42" w14:textId="77777777" w:rsidR="009147F3" w:rsidRDefault="00000000">
            <w:pPr>
              <w:spacing w:after="0"/>
              <w:ind w:left="5"/>
            </w:pPr>
            <w:r>
              <w:rPr>
                <w:rFonts w:ascii="Calibri" w:eastAsia="Calibri" w:hAnsi="Calibri" w:cs="Calibri"/>
                <w:sz w:val="18"/>
              </w:rPr>
              <w:t>Optimizer</w:t>
            </w:r>
          </w:p>
        </w:tc>
        <w:tc>
          <w:tcPr>
            <w:tcW w:w="230" w:type="dxa"/>
            <w:tcBorders>
              <w:top w:val="single" w:sz="2" w:space="0" w:color="000000"/>
              <w:left w:val="nil"/>
              <w:bottom w:val="single" w:sz="2" w:space="0" w:color="000000"/>
              <w:right w:val="nil"/>
            </w:tcBorders>
          </w:tcPr>
          <w:p w14:paraId="2C09C6DA" w14:textId="77777777" w:rsidR="009147F3" w:rsidRDefault="009147F3"/>
        </w:tc>
      </w:tr>
      <w:tr w:rsidR="009147F3" w14:paraId="03EA93A4" w14:textId="77777777">
        <w:trPr>
          <w:trHeight w:val="1789"/>
        </w:trPr>
        <w:tc>
          <w:tcPr>
            <w:tcW w:w="1272" w:type="dxa"/>
            <w:tcBorders>
              <w:top w:val="single" w:sz="2" w:space="0" w:color="000000"/>
              <w:left w:val="nil"/>
              <w:bottom w:val="single" w:sz="2" w:space="0" w:color="000000"/>
              <w:right w:val="nil"/>
            </w:tcBorders>
          </w:tcPr>
          <w:p w14:paraId="3F38E893" w14:textId="77777777" w:rsidR="009147F3" w:rsidRDefault="00000000">
            <w:pPr>
              <w:spacing w:after="0"/>
              <w:ind w:left="72"/>
            </w:pPr>
            <w:r>
              <w:rPr>
                <w:rFonts w:ascii="Calibri" w:eastAsia="Calibri" w:hAnsi="Calibri" w:cs="Calibri"/>
                <w:sz w:val="18"/>
              </w:rPr>
              <w:t>Input</w:t>
            </w:r>
          </w:p>
          <w:p w14:paraId="053F2114" w14:textId="77777777" w:rsidR="009147F3" w:rsidRDefault="00000000">
            <w:pPr>
              <w:spacing w:after="79"/>
              <w:ind w:left="72"/>
            </w:pPr>
            <w:r>
              <w:rPr>
                <w:rFonts w:ascii="Calibri" w:eastAsia="Calibri" w:hAnsi="Calibri" w:cs="Calibri"/>
                <w:sz w:val="18"/>
              </w:rPr>
              <w:t>Layer</w:t>
            </w:r>
          </w:p>
          <w:p w14:paraId="61E4AF4A" w14:textId="77777777" w:rsidR="009147F3" w:rsidRDefault="00000000">
            <w:pPr>
              <w:spacing w:after="701"/>
              <w:ind w:left="72"/>
            </w:pPr>
            <w:r>
              <w:rPr>
                <w:rFonts w:ascii="Calibri" w:eastAsia="Calibri" w:hAnsi="Calibri" w:cs="Calibri"/>
                <w:sz w:val="18"/>
              </w:rPr>
              <w:t>Hidden Layers</w:t>
            </w:r>
          </w:p>
          <w:p w14:paraId="1D259E79" w14:textId="77777777" w:rsidR="009147F3" w:rsidRDefault="00000000">
            <w:pPr>
              <w:spacing w:after="0"/>
              <w:ind w:left="77"/>
            </w:pPr>
            <w:r>
              <w:rPr>
                <w:rFonts w:ascii="Calibri" w:eastAsia="Calibri" w:hAnsi="Calibri" w:cs="Calibri"/>
                <w:sz w:val="18"/>
              </w:rPr>
              <w:t>Output Layer</w:t>
            </w:r>
          </w:p>
        </w:tc>
        <w:tc>
          <w:tcPr>
            <w:tcW w:w="1200" w:type="dxa"/>
            <w:tcBorders>
              <w:top w:val="single" w:sz="2" w:space="0" w:color="000000"/>
              <w:left w:val="nil"/>
              <w:bottom w:val="single" w:sz="2" w:space="0" w:color="000000"/>
              <w:right w:val="nil"/>
            </w:tcBorders>
          </w:tcPr>
          <w:p w14:paraId="473D53B6" w14:textId="77777777" w:rsidR="009147F3" w:rsidRDefault="00000000">
            <w:pPr>
              <w:spacing w:after="286"/>
              <w:ind w:left="19"/>
            </w:pPr>
            <w:r>
              <w:rPr>
                <w:rFonts w:ascii="Calibri" w:eastAsia="Calibri" w:hAnsi="Calibri" w:cs="Calibri"/>
                <w:sz w:val="18"/>
              </w:rPr>
              <w:t>128units</w:t>
            </w:r>
          </w:p>
          <w:p w14:paraId="16C13919" w14:textId="77777777" w:rsidR="009147F3" w:rsidRDefault="00000000">
            <w:pPr>
              <w:spacing w:after="699"/>
              <w:ind w:left="5"/>
            </w:pPr>
            <w:r>
              <w:rPr>
                <w:rFonts w:ascii="Calibri" w:eastAsia="Calibri" w:hAnsi="Calibri" w:cs="Calibri"/>
                <w:sz w:val="18"/>
              </w:rPr>
              <w:t>64units</w:t>
            </w:r>
          </w:p>
          <w:p w14:paraId="0DB82E9B" w14:textId="77777777" w:rsidR="009147F3" w:rsidRDefault="00000000">
            <w:pPr>
              <w:spacing w:after="0"/>
            </w:pPr>
            <w:r>
              <w:rPr>
                <w:rFonts w:ascii="Calibri" w:eastAsia="Calibri" w:hAnsi="Calibri" w:cs="Calibri"/>
                <w:sz w:val="18"/>
              </w:rPr>
              <w:t>23units</w:t>
            </w:r>
          </w:p>
        </w:tc>
        <w:tc>
          <w:tcPr>
            <w:tcW w:w="1195" w:type="dxa"/>
            <w:tcBorders>
              <w:top w:val="single" w:sz="2" w:space="0" w:color="000000"/>
              <w:left w:val="nil"/>
              <w:bottom w:val="single" w:sz="2" w:space="0" w:color="000000"/>
              <w:right w:val="nil"/>
            </w:tcBorders>
            <w:vAlign w:val="bottom"/>
          </w:tcPr>
          <w:p w14:paraId="6DE09E76" w14:textId="77777777" w:rsidR="009147F3" w:rsidRDefault="00000000">
            <w:pPr>
              <w:spacing w:after="699"/>
            </w:pPr>
            <w:proofErr w:type="spellStart"/>
            <w:r>
              <w:rPr>
                <w:rFonts w:ascii="Calibri" w:eastAsia="Calibri" w:hAnsi="Calibri" w:cs="Calibri"/>
                <w:sz w:val="18"/>
              </w:rPr>
              <w:t>ReLU</w:t>
            </w:r>
            <w:proofErr w:type="spellEnd"/>
          </w:p>
          <w:p w14:paraId="5D2C10DF" w14:textId="77777777" w:rsidR="009147F3" w:rsidRDefault="00000000">
            <w:pPr>
              <w:spacing w:after="0"/>
              <w:ind w:left="10"/>
            </w:pPr>
            <w:proofErr w:type="spellStart"/>
            <w:r>
              <w:rPr>
                <w:rFonts w:ascii="Calibri" w:eastAsia="Calibri" w:hAnsi="Calibri" w:cs="Calibri"/>
                <w:sz w:val="18"/>
              </w:rPr>
              <w:t>Softmax</w:t>
            </w:r>
            <w:proofErr w:type="spellEnd"/>
          </w:p>
        </w:tc>
        <w:tc>
          <w:tcPr>
            <w:tcW w:w="926" w:type="dxa"/>
            <w:tcBorders>
              <w:top w:val="single" w:sz="2" w:space="0" w:color="000000"/>
              <w:left w:val="nil"/>
              <w:bottom w:val="single" w:sz="2" w:space="0" w:color="000000"/>
              <w:right w:val="nil"/>
            </w:tcBorders>
            <w:vAlign w:val="bottom"/>
          </w:tcPr>
          <w:p w14:paraId="7E902C86" w14:textId="77777777" w:rsidR="009147F3" w:rsidRDefault="00000000">
            <w:pPr>
              <w:spacing w:after="0"/>
              <w:ind w:right="5" w:firstLine="5"/>
            </w:pPr>
            <w:r>
              <w:rPr>
                <w:rFonts w:ascii="Calibri" w:eastAsia="Calibri" w:hAnsi="Calibri" w:cs="Calibri"/>
                <w:sz w:val="18"/>
              </w:rPr>
              <w:t xml:space="preserve">Categorical </w:t>
            </w:r>
            <w:proofErr w:type="spellStart"/>
            <w:r>
              <w:rPr>
                <w:rFonts w:ascii="Calibri" w:eastAsia="Calibri" w:hAnsi="Calibri" w:cs="Calibri"/>
                <w:sz w:val="18"/>
              </w:rPr>
              <w:t>ossentropy</w:t>
            </w:r>
            <w:proofErr w:type="spellEnd"/>
            <w:r>
              <w:rPr>
                <w:rFonts w:ascii="Calibri" w:eastAsia="Calibri" w:hAnsi="Calibri" w:cs="Calibri"/>
                <w:sz w:val="18"/>
              </w:rPr>
              <w:t xml:space="preserve"> and Adam</w:t>
            </w:r>
          </w:p>
        </w:tc>
        <w:tc>
          <w:tcPr>
            <w:tcW w:w="230" w:type="dxa"/>
            <w:tcBorders>
              <w:top w:val="single" w:sz="2" w:space="0" w:color="000000"/>
              <w:left w:val="nil"/>
              <w:bottom w:val="single" w:sz="2" w:space="0" w:color="000000"/>
              <w:right w:val="nil"/>
            </w:tcBorders>
          </w:tcPr>
          <w:p w14:paraId="7C0917FF" w14:textId="77777777" w:rsidR="009147F3" w:rsidRDefault="00000000">
            <w:pPr>
              <w:spacing w:after="0"/>
            </w:pPr>
            <w:proofErr w:type="spellStart"/>
            <w:r>
              <w:rPr>
                <w:rFonts w:ascii="Calibri" w:eastAsia="Calibri" w:hAnsi="Calibri" w:cs="Calibri"/>
                <w:sz w:val="18"/>
              </w:rPr>
              <w:t>cr</w:t>
            </w:r>
            <w:proofErr w:type="spellEnd"/>
          </w:p>
        </w:tc>
      </w:tr>
    </w:tbl>
    <w:p w14:paraId="592EB3BF" w14:textId="77777777" w:rsidR="009147F3" w:rsidRDefault="00000000">
      <w:pPr>
        <w:spacing w:after="5" w:line="234" w:lineRule="auto"/>
        <w:ind w:left="-10" w:right="-5"/>
        <w:jc w:val="both"/>
      </w:pPr>
      <w:r>
        <w:rPr>
          <w:rFonts w:ascii="Calibri" w:eastAsia="Calibri" w:hAnsi="Calibri" w:cs="Calibri"/>
          <w:sz w:val="20"/>
        </w:rPr>
        <w:t xml:space="preserve">configuration before. To create more accurate predictions and intricate free neural networks, the 50% dropout is also applied while using the hidden layer. Furthermore, in order to create a more biased less model, both parameters </w:t>
      </w:r>
      <w:proofErr w:type="spellStart"/>
      <w:r>
        <w:rPr>
          <w:rFonts w:ascii="Calibri" w:eastAsia="Calibri" w:hAnsi="Calibri" w:cs="Calibri"/>
          <w:sz w:val="20"/>
        </w:rPr>
        <w:t>kernel_initializer</w:t>
      </w:r>
      <w:proofErr w:type="spellEnd"/>
      <w:r>
        <w:rPr>
          <w:rFonts w:ascii="Calibri" w:eastAsia="Calibri" w:hAnsi="Calibri" w:cs="Calibri"/>
          <w:sz w:val="20"/>
        </w:rPr>
        <w:t xml:space="preserve"> and bias initializer are also set to uniform and zeros.</w:t>
      </w:r>
    </w:p>
    <w:p w14:paraId="6FB296ED" w14:textId="77777777" w:rsidR="009147F3" w:rsidRDefault="00000000">
      <w:pPr>
        <w:spacing w:after="55" w:line="234" w:lineRule="auto"/>
        <w:ind w:left="-10" w:right="-5" w:firstLine="196"/>
        <w:jc w:val="both"/>
      </w:pPr>
      <w:r>
        <w:rPr>
          <w:rFonts w:ascii="Calibri" w:eastAsia="Calibri" w:hAnsi="Calibri" w:cs="Calibri"/>
          <w:sz w:val="20"/>
        </w:rPr>
        <w:t xml:space="preserve">As we mentioned model architecture and </w:t>
      </w:r>
      <w:proofErr w:type="spellStart"/>
      <w:r>
        <w:rPr>
          <w:rFonts w:ascii="Calibri" w:eastAsia="Calibri" w:hAnsi="Calibri" w:cs="Calibri"/>
          <w:sz w:val="20"/>
        </w:rPr>
        <w:t>softwarehardware</w:t>
      </w:r>
      <w:proofErr w:type="spellEnd"/>
      <w:r>
        <w:rPr>
          <w:rFonts w:ascii="Calibri" w:eastAsia="Calibri" w:hAnsi="Calibri" w:cs="Calibri"/>
          <w:sz w:val="20"/>
        </w:rPr>
        <w:t xml:space="preserve"> configuration, the application operates without a hitch in a variety of operating systems and hardware configurations due to its lightweight and superior architectural model. Therefore, we can say almost every device not only as exe file even in mobile-app mode the application works perfectly. In addition, some pictures of how the bot interacts with users are shown below. The below Fig. 10 to Fig. 15 show how the bot starts its interaction with the user</w:t>
      </w:r>
    </w:p>
    <w:p w14:paraId="3154FB8F" w14:textId="77777777" w:rsidR="009147F3" w:rsidRDefault="00000000">
      <w:pPr>
        <w:spacing w:after="182"/>
        <w:ind w:left="34"/>
      </w:pPr>
      <w:r>
        <w:rPr>
          <w:noProof/>
        </w:rPr>
        <w:drawing>
          <wp:inline distT="0" distB="0" distL="0" distR="0" wp14:anchorId="26B89333" wp14:editId="11F3D470">
            <wp:extent cx="3063240" cy="1984849"/>
            <wp:effectExtent l="0" t="0" r="0" b="0"/>
            <wp:docPr id="292819" name="Picture 292819"/>
            <wp:cNvGraphicFramePr/>
            <a:graphic xmlns:a="http://schemas.openxmlformats.org/drawingml/2006/main">
              <a:graphicData uri="http://schemas.openxmlformats.org/drawingml/2006/picture">
                <pic:pic xmlns:pic="http://schemas.openxmlformats.org/drawingml/2006/picture">
                  <pic:nvPicPr>
                    <pic:cNvPr id="292819" name="Picture 292819"/>
                    <pic:cNvPicPr/>
                  </pic:nvPicPr>
                  <pic:blipFill>
                    <a:blip r:embed="rId44"/>
                    <a:stretch>
                      <a:fillRect/>
                    </a:stretch>
                  </pic:blipFill>
                  <pic:spPr>
                    <a:xfrm>
                      <a:off x="0" y="0"/>
                      <a:ext cx="3063240" cy="1984849"/>
                    </a:xfrm>
                    <a:prstGeom prst="rect">
                      <a:avLst/>
                    </a:prstGeom>
                  </pic:spPr>
                </pic:pic>
              </a:graphicData>
            </a:graphic>
          </wp:inline>
        </w:drawing>
      </w:r>
    </w:p>
    <w:p w14:paraId="2443615C" w14:textId="77777777" w:rsidR="009147F3" w:rsidRDefault="00000000">
      <w:pPr>
        <w:spacing w:after="511" w:line="265" w:lineRule="auto"/>
        <w:ind w:left="-1" w:right="14"/>
      </w:pPr>
      <w:r>
        <w:rPr>
          <w:rFonts w:ascii="Calibri" w:eastAsia="Calibri" w:hAnsi="Calibri" w:cs="Calibri"/>
          <w:sz w:val="16"/>
        </w:rPr>
        <w:t>FIGURE 10. Shows the bot interaction.</w:t>
      </w:r>
    </w:p>
    <w:p w14:paraId="47FADA0B" w14:textId="77777777" w:rsidR="009147F3" w:rsidRDefault="00000000">
      <w:pPr>
        <w:pStyle w:val="Heading3"/>
        <w:ind w:left="19"/>
      </w:pPr>
      <w:r>
        <w:t>B. TRAINING AND TESTING PHASES</w:t>
      </w:r>
    </w:p>
    <w:p w14:paraId="7D8BA6BE" w14:textId="77777777" w:rsidR="009147F3" w:rsidRDefault="00000000">
      <w:pPr>
        <w:spacing w:after="5" w:line="234" w:lineRule="auto"/>
        <w:ind w:left="-10" w:right="-5"/>
        <w:jc w:val="both"/>
      </w:pPr>
      <w:r>
        <w:rPr>
          <w:rFonts w:ascii="Calibri" w:eastAsia="Calibri" w:hAnsi="Calibri" w:cs="Calibri"/>
          <w:sz w:val="20"/>
        </w:rPr>
        <w:t xml:space="preserve">After loading the </w:t>
      </w:r>
      <w:proofErr w:type="spellStart"/>
      <w:r>
        <w:rPr>
          <w:rFonts w:ascii="Calibri" w:eastAsia="Calibri" w:hAnsi="Calibri" w:cs="Calibri"/>
          <w:sz w:val="20"/>
        </w:rPr>
        <w:t>json</w:t>
      </w:r>
      <w:proofErr w:type="spellEnd"/>
      <w:r>
        <w:rPr>
          <w:rFonts w:ascii="Calibri" w:eastAsia="Calibri" w:hAnsi="Calibri" w:cs="Calibri"/>
          <w:sz w:val="20"/>
        </w:rPr>
        <w:t xml:space="preserve"> file and making a training model, the training model helps the bot to predict the perfect answers </w:t>
      </w:r>
      <w:r>
        <w:rPr>
          <w:rFonts w:ascii="Calibri" w:eastAsia="Calibri" w:hAnsi="Calibri" w:cs="Calibri"/>
          <w:sz w:val="20"/>
        </w:rPr>
        <w:t xml:space="preserve">for the user. Therefore, before using it in the main file we </w:t>
      </w:r>
      <w:proofErr w:type="gramStart"/>
      <w:r>
        <w:rPr>
          <w:rFonts w:ascii="Calibri" w:eastAsia="Calibri" w:hAnsi="Calibri" w:cs="Calibri"/>
          <w:sz w:val="20"/>
        </w:rPr>
        <w:t>have to</w:t>
      </w:r>
      <w:proofErr w:type="gramEnd"/>
      <w:r>
        <w:rPr>
          <w:rFonts w:ascii="Calibri" w:eastAsia="Calibri" w:hAnsi="Calibri" w:cs="Calibri"/>
          <w:sz w:val="20"/>
        </w:rPr>
        <w:t xml:space="preserve"> check the training and testing phases and also check the accuracy and loss percentage. The below table is about to check the accuracy and a loss percentage of the training model.</w:t>
      </w:r>
    </w:p>
    <w:p w14:paraId="7188C38D" w14:textId="77777777" w:rsidR="009147F3" w:rsidRDefault="00000000">
      <w:pPr>
        <w:spacing w:after="5" w:line="234" w:lineRule="auto"/>
        <w:ind w:left="-10" w:right="-5" w:firstLine="196"/>
        <w:jc w:val="both"/>
      </w:pPr>
      <w:r>
        <w:rPr>
          <w:rFonts w:ascii="Calibri" w:eastAsia="Calibri" w:hAnsi="Calibri" w:cs="Calibri"/>
          <w:sz w:val="20"/>
        </w:rPr>
        <w:t>As we can see in table l, the accuracy and loss change per epoch. It depends on the training model. Here, the accuracy increases as the epoch increases and loss decreases.</w:t>
      </w:r>
    </w:p>
    <w:tbl>
      <w:tblPr>
        <w:tblStyle w:val="TableGrid"/>
        <w:tblW w:w="4748" w:type="dxa"/>
        <w:tblInd w:w="71" w:type="dxa"/>
        <w:tblCellMar>
          <w:top w:w="0" w:type="dxa"/>
          <w:left w:w="0" w:type="dxa"/>
          <w:bottom w:w="0" w:type="dxa"/>
          <w:right w:w="0" w:type="dxa"/>
        </w:tblCellMar>
        <w:tblLook w:val="04A0" w:firstRow="1" w:lastRow="0" w:firstColumn="1" w:lastColumn="0" w:noHBand="0" w:noVBand="1"/>
      </w:tblPr>
      <w:tblGrid>
        <w:gridCol w:w="4702"/>
        <w:gridCol w:w="120"/>
      </w:tblGrid>
      <w:tr w:rsidR="009147F3" w14:paraId="1CBDDBC4" w14:textId="77777777">
        <w:trPr>
          <w:trHeight w:val="3143"/>
        </w:trPr>
        <w:tc>
          <w:tcPr>
            <w:tcW w:w="4595" w:type="dxa"/>
            <w:tcBorders>
              <w:top w:val="nil"/>
              <w:left w:val="nil"/>
              <w:bottom w:val="nil"/>
              <w:right w:val="nil"/>
            </w:tcBorders>
          </w:tcPr>
          <w:p w14:paraId="26C2F43B" w14:textId="77777777" w:rsidR="009147F3" w:rsidRDefault="009147F3">
            <w:pPr>
              <w:spacing w:after="0"/>
              <w:ind w:left="-6383" w:right="38"/>
            </w:pPr>
          </w:p>
          <w:tbl>
            <w:tblPr>
              <w:tblStyle w:val="TableGrid"/>
              <w:tblW w:w="4580" w:type="dxa"/>
              <w:tblInd w:w="0" w:type="dxa"/>
              <w:tblCellMar>
                <w:top w:w="50" w:type="dxa"/>
                <w:left w:w="0" w:type="dxa"/>
                <w:bottom w:w="0" w:type="dxa"/>
                <w:right w:w="0" w:type="dxa"/>
              </w:tblCellMar>
              <w:tblLook w:val="04A0" w:firstRow="1" w:lastRow="0" w:firstColumn="1" w:lastColumn="0" w:noHBand="0" w:noVBand="1"/>
            </w:tblPr>
            <w:tblGrid>
              <w:gridCol w:w="3569"/>
              <w:gridCol w:w="451"/>
              <w:gridCol w:w="430"/>
              <w:gridCol w:w="252"/>
            </w:tblGrid>
            <w:tr w:rsidR="009147F3" w14:paraId="7D7D1C43" w14:textId="77777777">
              <w:trPr>
                <w:trHeight w:val="221"/>
              </w:trPr>
              <w:tc>
                <w:tcPr>
                  <w:tcW w:w="2362" w:type="dxa"/>
                  <w:vMerge w:val="restart"/>
                  <w:tcBorders>
                    <w:top w:val="single" w:sz="2" w:space="0" w:color="000000"/>
                    <w:left w:val="nil"/>
                    <w:bottom w:val="nil"/>
                    <w:right w:val="single" w:sz="2" w:space="0" w:color="000000"/>
                  </w:tcBorders>
                </w:tcPr>
                <w:p w14:paraId="20204697" w14:textId="77777777" w:rsidR="009147F3" w:rsidRDefault="00000000">
                  <w:pPr>
                    <w:spacing w:after="0"/>
                    <w:ind w:left="-42" w:right="-2194"/>
                  </w:pPr>
                  <w:r>
                    <w:rPr>
                      <w:noProof/>
                    </w:rPr>
                    <w:drawing>
                      <wp:inline distT="0" distB="0" distL="0" distR="0" wp14:anchorId="5229760C" wp14:editId="1BA28E64">
                        <wp:extent cx="2919984" cy="1978752"/>
                        <wp:effectExtent l="0" t="0" r="0" b="0"/>
                        <wp:docPr id="292821" name="Picture 292821"/>
                        <wp:cNvGraphicFramePr/>
                        <a:graphic xmlns:a="http://schemas.openxmlformats.org/drawingml/2006/main">
                          <a:graphicData uri="http://schemas.openxmlformats.org/drawingml/2006/picture">
                            <pic:pic xmlns:pic="http://schemas.openxmlformats.org/drawingml/2006/picture">
                              <pic:nvPicPr>
                                <pic:cNvPr id="292821" name="Picture 292821"/>
                                <pic:cNvPicPr/>
                              </pic:nvPicPr>
                              <pic:blipFill>
                                <a:blip r:embed="rId45"/>
                                <a:stretch>
                                  <a:fillRect/>
                                </a:stretch>
                              </pic:blipFill>
                              <pic:spPr>
                                <a:xfrm>
                                  <a:off x="0" y="0"/>
                                  <a:ext cx="2919984" cy="1978752"/>
                                </a:xfrm>
                                <a:prstGeom prst="rect">
                                  <a:avLst/>
                                </a:prstGeom>
                              </pic:spPr>
                            </pic:pic>
                          </a:graphicData>
                        </a:graphic>
                      </wp:inline>
                    </w:drawing>
                  </w:r>
                </w:p>
              </w:tc>
              <w:tc>
                <w:tcPr>
                  <w:tcW w:w="2218" w:type="dxa"/>
                  <w:gridSpan w:val="3"/>
                  <w:tcBorders>
                    <w:top w:val="single" w:sz="2" w:space="0" w:color="000000"/>
                    <w:left w:val="single" w:sz="2" w:space="0" w:color="000000"/>
                    <w:bottom w:val="single" w:sz="2" w:space="0" w:color="000000"/>
                    <w:right w:val="nil"/>
                  </w:tcBorders>
                </w:tcPr>
                <w:p w14:paraId="1140C974" w14:textId="77777777" w:rsidR="009147F3" w:rsidRDefault="00000000">
                  <w:pPr>
                    <w:spacing w:after="0"/>
                    <w:ind w:left="183"/>
                  </w:pPr>
                  <w:r>
                    <w:rPr>
                      <w:rFonts w:ascii="Calibri" w:eastAsia="Calibri" w:hAnsi="Calibri" w:cs="Calibri"/>
                      <w:sz w:val="8"/>
                    </w:rPr>
                    <w:t>KIWI</w:t>
                  </w:r>
                </w:p>
              </w:tc>
            </w:tr>
            <w:tr w:rsidR="009147F3" w14:paraId="6DBF1DCE" w14:textId="77777777">
              <w:trPr>
                <w:trHeight w:val="2400"/>
              </w:trPr>
              <w:tc>
                <w:tcPr>
                  <w:tcW w:w="0" w:type="auto"/>
                  <w:vMerge/>
                  <w:tcBorders>
                    <w:top w:val="nil"/>
                    <w:left w:val="nil"/>
                    <w:bottom w:val="nil"/>
                    <w:right w:val="single" w:sz="2" w:space="0" w:color="000000"/>
                  </w:tcBorders>
                </w:tcPr>
                <w:p w14:paraId="43B22E3A" w14:textId="77777777" w:rsidR="009147F3" w:rsidRDefault="009147F3"/>
              </w:tc>
              <w:tc>
                <w:tcPr>
                  <w:tcW w:w="2218" w:type="dxa"/>
                  <w:gridSpan w:val="3"/>
                  <w:tcBorders>
                    <w:top w:val="single" w:sz="2" w:space="0" w:color="000000"/>
                    <w:left w:val="single" w:sz="2" w:space="0" w:color="000000"/>
                    <w:bottom w:val="single" w:sz="2" w:space="0" w:color="000000"/>
                    <w:right w:val="nil"/>
                  </w:tcBorders>
                </w:tcPr>
                <w:p w14:paraId="25A43286" w14:textId="77777777" w:rsidR="009147F3" w:rsidRDefault="00000000">
                  <w:pPr>
                    <w:spacing w:after="0"/>
                    <w:ind w:left="53"/>
                  </w:pPr>
                  <w:r>
                    <w:rPr>
                      <w:rFonts w:ascii="Calibri" w:eastAsia="Calibri" w:hAnsi="Calibri" w:cs="Calibri"/>
                      <w:sz w:val="12"/>
                    </w:rPr>
                    <w:t xml:space="preserve">You: What medicine should I </w:t>
                  </w:r>
                  <w:proofErr w:type="gramStart"/>
                  <w:r>
                    <w:rPr>
                      <w:rFonts w:ascii="Calibri" w:eastAsia="Calibri" w:hAnsi="Calibri" w:cs="Calibri"/>
                      <w:sz w:val="12"/>
                    </w:rPr>
                    <w:t>take ?</w:t>
                  </w:r>
                  <w:proofErr w:type="gramEnd"/>
                </w:p>
                <w:p w14:paraId="27331526" w14:textId="77777777" w:rsidR="009147F3" w:rsidRDefault="00000000">
                  <w:pPr>
                    <w:spacing w:after="0"/>
                    <w:ind w:left="53" w:right="-144" w:firstLine="10"/>
                    <w:jc w:val="both"/>
                  </w:pPr>
                  <w:r>
                    <w:rPr>
                      <w:rFonts w:ascii="Calibri" w:eastAsia="Calibri" w:hAnsi="Calibri" w:cs="Calibri"/>
                      <w:sz w:val="12"/>
                    </w:rPr>
                    <w:t xml:space="preserve">Kiwi: Two drugs can help manage </w:t>
                  </w:r>
                  <w:proofErr w:type="gramStart"/>
                  <w:r>
                    <w:rPr>
                      <w:rFonts w:ascii="Calibri" w:eastAsia="Calibri" w:hAnsi="Calibri" w:cs="Calibri"/>
                      <w:sz w:val="12"/>
                    </w:rPr>
                    <w:t>COV[</w:t>
                  </w:r>
                  <w:proofErr w:type="gramEnd"/>
                  <w:r>
                    <w:rPr>
                      <w:rFonts w:ascii="Calibri" w:eastAsia="Calibri" w:hAnsi="Calibri" w:cs="Calibri"/>
                      <w:sz w:val="12"/>
                    </w:rPr>
                    <w:t xml:space="preserve">D-19 in some people with severe symptoms who are receiving treatment in the hospital </w:t>
                  </w:r>
                  <w:proofErr w:type="spellStart"/>
                  <w:r>
                    <w:rPr>
                      <w:rFonts w:ascii="Calibri" w:eastAsia="Calibri" w:hAnsi="Calibri" w:cs="Calibri"/>
                      <w:sz w:val="12"/>
                    </w:rPr>
                    <w:t>acc</w:t>
                  </w:r>
                  <w:proofErr w:type="spellEnd"/>
                  <w:r>
                    <w:rPr>
                      <w:rFonts w:ascii="Calibri" w:eastAsia="Calibri" w:hAnsi="Calibri" w:cs="Calibri"/>
                      <w:sz w:val="12"/>
                    </w:rPr>
                    <w:t xml:space="preserve"> </w:t>
                  </w:r>
                  <w:proofErr w:type="spellStart"/>
                  <w:r>
                    <w:rPr>
                      <w:rFonts w:ascii="Calibri" w:eastAsia="Calibri" w:hAnsi="Calibri" w:cs="Calibri"/>
                      <w:sz w:val="12"/>
                    </w:rPr>
                    <w:t>ording</w:t>
                  </w:r>
                  <w:proofErr w:type="spellEnd"/>
                  <w:r>
                    <w:rPr>
                      <w:rFonts w:ascii="Calibri" w:eastAsia="Calibri" w:hAnsi="Calibri" w:cs="Calibri"/>
                      <w:sz w:val="12"/>
                    </w:rPr>
                    <w:t xml:space="preserve"> to the National Inst[</w:t>
                  </w:r>
                  <w:proofErr w:type="spellStart"/>
                  <w:r>
                    <w:rPr>
                      <w:rFonts w:ascii="Calibri" w:eastAsia="Calibri" w:hAnsi="Calibri" w:cs="Calibri"/>
                      <w:sz w:val="12"/>
                    </w:rPr>
                    <w:t>tutes</w:t>
                  </w:r>
                  <w:proofErr w:type="spellEnd"/>
                  <w:r>
                    <w:rPr>
                      <w:rFonts w:ascii="Calibri" w:eastAsia="Calibri" w:hAnsi="Calibri" w:cs="Calibri"/>
                      <w:sz w:val="12"/>
                    </w:rPr>
                    <w:t xml:space="preserve"> of Health. They are: </w:t>
                  </w:r>
                  <w:proofErr w:type="spellStart"/>
                  <w:r>
                    <w:rPr>
                      <w:rFonts w:ascii="Calibri" w:eastAsia="Calibri" w:hAnsi="Calibri" w:cs="Calibri"/>
                      <w:sz w:val="12"/>
                    </w:rPr>
                    <w:t>Veklury</w:t>
                  </w:r>
                  <w:proofErr w:type="spellEnd"/>
                  <w:r>
                    <w:rPr>
                      <w:rFonts w:ascii="Calibri" w:eastAsia="Calibri" w:hAnsi="Calibri" w:cs="Calibri"/>
                      <w:sz w:val="12"/>
                    </w:rPr>
                    <w:t xml:space="preserve"> (remdesivir): </w:t>
                  </w:r>
                  <w:proofErr w:type="spellStart"/>
                  <w:r>
                    <w:rPr>
                      <w:rFonts w:ascii="Calibri" w:eastAsia="Calibri" w:hAnsi="Calibri" w:cs="Calibri"/>
                      <w:sz w:val="12"/>
                    </w:rPr>
                    <w:t>Vekluty</w:t>
                  </w:r>
                  <w:proofErr w:type="spellEnd"/>
                  <w:r>
                    <w:rPr>
                      <w:rFonts w:ascii="Calibri" w:eastAsia="Calibri" w:hAnsi="Calibri" w:cs="Calibri"/>
                      <w:sz w:val="12"/>
                    </w:rPr>
                    <w:t xml:space="preserve"> (rem </w:t>
                  </w:r>
                  <w:proofErr w:type="spellStart"/>
                  <w:r>
                    <w:rPr>
                      <w:rFonts w:ascii="Calibri" w:eastAsia="Calibri" w:hAnsi="Calibri" w:cs="Calibri"/>
                      <w:sz w:val="12"/>
                    </w:rPr>
                    <w:t>desivir</w:t>
                  </w:r>
                  <w:proofErr w:type="spellEnd"/>
                  <w:r>
                    <w:rPr>
                      <w:rFonts w:ascii="Calibri" w:eastAsia="Calibri" w:hAnsi="Calibri" w:cs="Calibri"/>
                      <w:sz w:val="12"/>
                    </w:rPr>
                    <w:t xml:space="preserve">) is an antiviral drug that may 510vv </w:t>
                  </w:r>
                  <w:proofErr w:type="spellStart"/>
                  <w:r>
                    <w:rPr>
                      <w:rFonts w:ascii="Calibri" w:eastAsia="Calibri" w:hAnsi="Calibri" w:cs="Calibri"/>
                      <w:sz w:val="12"/>
                    </w:rPr>
                    <w:t>t he</w:t>
                  </w:r>
                  <w:proofErr w:type="spellEnd"/>
                  <w:r>
                    <w:rPr>
                      <w:rFonts w:ascii="Calibri" w:eastAsia="Calibri" w:hAnsi="Calibri" w:cs="Calibri"/>
                      <w:sz w:val="12"/>
                    </w:rPr>
                    <w:t xml:space="preserve"> replication of the virus in the </w:t>
                  </w:r>
                  <w:proofErr w:type="spellStart"/>
                  <w:proofErr w:type="gramStart"/>
                  <w:r>
                    <w:rPr>
                      <w:rFonts w:ascii="Calibri" w:eastAsia="Calibri" w:hAnsi="Calibri" w:cs="Calibri"/>
                      <w:sz w:val="12"/>
                    </w:rPr>
                    <w:t>body.Accor</w:t>
                  </w:r>
                  <w:proofErr w:type="spellEnd"/>
                  <w:proofErr w:type="gramEnd"/>
                  <w:r>
                    <w:rPr>
                      <w:rFonts w:ascii="Calibri" w:eastAsia="Calibri" w:hAnsi="Calibri" w:cs="Calibri"/>
                      <w:sz w:val="12"/>
                    </w:rPr>
                    <w:t xml:space="preserve"> ding to the </w:t>
                  </w:r>
                  <w:proofErr w:type="spellStart"/>
                  <w:r>
                    <w:rPr>
                      <w:rFonts w:ascii="Calibri" w:eastAsia="Calibri" w:hAnsi="Calibri" w:cs="Calibri"/>
                      <w:sz w:val="12"/>
                    </w:rPr>
                    <w:t>FDATrusted</w:t>
                  </w:r>
                  <w:proofErr w:type="spellEnd"/>
                  <w:r>
                    <w:rPr>
                      <w:rFonts w:ascii="Calibri" w:eastAsia="Calibri" w:hAnsi="Calibri" w:cs="Calibri"/>
                      <w:sz w:val="12"/>
                    </w:rPr>
                    <w:t xml:space="preserve"> Source studies have shown that using Veklurt could speed up </w:t>
                  </w:r>
                  <w:proofErr w:type="spellStart"/>
                  <w:r>
                    <w:rPr>
                      <w:rFonts w:ascii="Calibri" w:eastAsia="Calibri" w:hAnsi="Calibri" w:cs="Calibri"/>
                      <w:sz w:val="12"/>
                    </w:rPr>
                    <w:t>th</w:t>
                  </w:r>
                  <w:proofErr w:type="spellEnd"/>
                  <w:r>
                    <w:rPr>
                      <w:rFonts w:ascii="Calibri" w:eastAsia="Calibri" w:hAnsi="Calibri" w:cs="Calibri"/>
                      <w:sz w:val="12"/>
                    </w:rPr>
                    <w:t xml:space="preserve"> e recovery time from COVID-19. The median recovery time was 10 days for people taking Veklu1Y compared with 15 days for those in the placebo group. Dexamethasone: </w:t>
                  </w:r>
                  <w:proofErr w:type="spellStart"/>
                  <w:r>
                    <w:rPr>
                      <w:rFonts w:ascii="Calibri" w:eastAsia="Calibri" w:hAnsi="Calibri" w:cs="Calibri"/>
                      <w:sz w:val="12"/>
                    </w:rPr>
                    <w:t>Cortico</w:t>
                  </w:r>
                  <w:proofErr w:type="spellEnd"/>
                  <w:r>
                    <w:rPr>
                      <w:rFonts w:ascii="Calibri" w:eastAsia="Calibri" w:hAnsi="Calibri" w:cs="Calibri"/>
                      <w:sz w:val="12"/>
                    </w:rPr>
                    <w:t xml:space="preserve"> steroids such as dexamethasone may help manage symptoms </w:t>
                  </w:r>
                  <w:proofErr w:type="gramStart"/>
                  <w:r>
                    <w:rPr>
                      <w:rFonts w:ascii="Calibri" w:eastAsia="Calibri" w:hAnsi="Calibri" w:cs="Calibri"/>
                      <w:sz w:val="12"/>
                    </w:rPr>
                    <w:t>In</w:t>
                  </w:r>
                  <w:proofErr w:type="gramEnd"/>
                  <w:r>
                    <w:rPr>
                      <w:rFonts w:ascii="Calibri" w:eastAsia="Calibri" w:hAnsi="Calibri" w:cs="Calibri"/>
                      <w:sz w:val="12"/>
                    </w:rPr>
                    <w:t xml:space="preserve"> people with COVID-19 by reducing inflammation. They also may re </w:t>
                  </w:r>
                  <w:proofErr w:type="spellStart"/>
                  <w:r>
                    <w:rPr>
                      <w:rFonts w:ascii="Calibri" w:eastAsia="Calibri" w:hAnsi="Calibri" w:cs="Calibri"/>
                      <w:sz w:val="12"/>
                    </w:rPr>
                    <w:t>duce</w:t>
                  </w:r>
                  <w:proofErr w:type="spellEnd"/>
                  <w:r>
                    <w:rPr>
                      <w:rFonts w:ascii="Calibri" w:eastAsia="Calibri" w:hAnsi="Calibri" w:cs="Calibri"/>
                      <w:sz w:val="12"/>
                    </w:rPr>
                    <w:t xml:space="preserve"> the risk Of death in some people with severe </w:t>
                  </w:r>
                  <w:proofErr w:type="spellStart"/>
                  <w:proofErr w:type="gramStart"/>
                  <w:r>
                    <w:rPr>
                      <w:rFonts w:ascii="Calibri" w:eastAsia="Calibri" w:hAnsi="Calibri" w:cs="Calibri"/>
                      <w:sz w:val="12"/>
                    </w:rPr>
                    <w:t>symptoms.A</w:t>
                  </w:r>
                  <w:proofErr w:type="spellEnd"/>
                  <w:proofErr w:type="gramEnd"/>
                  <w:r>
                    <w:rPr>
                      <w:rFonts w:ascii="Calibri" w:eastAsia="Calibri" w:hAnsi="Calibri" w:cs="Calibri"/>
                      <w:sz w:val="12"/>
                    </w:rPr>
                    <w:t xml:space="preserve"> </w:t>
                  </w:r>
                  <w:r>
                    <w:rPr>
                      <w:noProof/>
                    </w:rPr>
                    <w:drawing>
                      <wp:inline distT="0" distB="0" distL="0" distR="0" wp14:anchorId="463D589C" wp14:editId="3A7D410C">
                        <wp:extent cx="880872" cy="146348"/>
                        <wp:effectExtent l="0" t="0" r="0" b="0"/>
                        <wp:docPr id="166286" name="Picture 166286"/>
                        <wp:cNvGraphicFramePr/>
                        <a:graphic xmlns:a="http://schemas.openxmlformats.org/drawingml/2006/main">
                          <a:graphicData uri="http://schemas.openxmlformats.org/drawingml/2006/picture">
                            <pic:pic xmlns:pic="http://schemas.openxmlformats.org/drawingml/2006/picture">
                              <pic:nvPicPr>
                                <pic:cNvPr id="166286" name="Picture 166286"/>
                                <pic:cNvPicPr/>
                              </pic:nvPicPr>
                              <pic:blipFill>
                                <a:blip r:embed="rId46"/>
                                <a:stretch>
                                  <a:fillRect/>
                                </a:stretch>
                              </pic:blipFill>
                              <pic:spPr>
                                <a:xfrm>
                                  <a:off x="0" y="0"/>
                                  <a:ext cx="880872" cy="146348"/>
                                </a:xfrm>
                                <a:prstGeom prst="rect">
                                  <a:avLst/>
                                </a:prstGeom>
                              </pic:spPr>
                            </pic:pic>
                          </a:graphicData>
                        </a:graphic>
                      </wp:inline>
                    </w:drawing>
                  </w:r>
                  <w:r>
                    <w:rPr>
                      <w:rFonts w:ascii="Calibri" w:eastAsia="Calibri" w:hAnsi="Calibri" w:cs="Calibri"/>
                      <w:sz w:val="12"/>
                    </w:rPr>
                    <w:t xml:space="preserve">doctor may prescribe </w:t>
                  </w:r>
                  <w:proofErr w:type="spellStart"/>
                  <w:r>
                    <w:rPr>
                      <w:rFonts w:ascii="Calibri" w:eastAsia="Calibri" w:hAnsi="Calibri" w:cs="Calibri"/>
                      <w:sz w:val="12"/>
                    </w:rPr>
                    <w:t>bo</w:t>
                  </w:r>
                  <w:proofErr w:type="spellEnd"/>
                </w:p>
              </w:tc>
            </w:tr>
            <w:tr w:rsidR="009147F3" w14:paraId="1A2FB649" w14:textId="77777777">
              <w:trPr>
                <w:trHeight w:val="259"/>
              </w:trPr>
              <w:tc>
                <w:tcPr>
                  <w:tcW w:w="0" w:type="auto"/>
                  <w:vMerge/>
                  <w:tcBorders>
                    <w:top w:val="nil"/>
                    <w:left w:val="nil"/>
                    <w:bottom w:val="nil"/>
                    <w:right w:val="single" w:sz="2" w:space="0" w:color="000000"/>
                  </w:tcBorders>
                </w:tcPr>
                <w:p w14:paraId="57E76138" w14:textId="77777777" w:rsidR="009147F3" w:rsidRDefault="009147F3"/>
              </w:tc>
              <w:tc>
                <w:tcPr>
                  <w:tcW w:w="1294" w:type="dxa"/>
                  <w:vMerge w:val="restart"/>
                  <w:tcBorders>
                    <w:top w:val="single" w:sz="2" w:space="0" w:color="000000"/>
                    <w:left w:val="single" w:sz="2" w:space="0" w:color="000000"/>
                    <w:bottom w:val="single" w:sz="2" w:space="0" w:color="000000"/>
                    <w:right w:val="single" w:sz="2" w:space="0" w:color="000000"/>
                  </w:tcBorders>
                </w:tcPr>
                <w:p w14:paraId="62898512" w14:textId="77777777" w:rsidR="009147F3" w:rsidRDefault="009147F3"/>
              </w:tc>
              <w:tc>
                <w:tcPr>
                  <w:tcW w:w="604" w:type="dxa"/>
                  <w:vMerge w:val="restart"/>
                  <w:tcBorders>
                    <w:top w:val="single" w:sz="2" w:space="0" w:color="000000"/>
                    <w:left w:val="single" w:sz="2" w:space="0" w:color="000000"/>
                    <w:bottom w:val="single" w:sz="2" w:space="0" w:color="000000"/>
                    <w:right w:val="single" w:sz="2" w:space="0" w:color="000000"/>
                  </w:tcBorders>
                  <w:vAlign w:val="center"/>
                </w:tcPr>
                <w:p w14:paraId="50C2FAAD" w14:textId="77777777" w:rsidR="009147F3" w:rsidRDefault="00000000">
                  <w:pPr>
                    <w:spacing w:after="0"/>
                    <w:ind w:left="132"/>
                  </w:pPr>
                  <w:r>
                    <w:rPr>
                      <w:rFonts w:ascii="Calibri" w:eastAsia="Calibri" w:hAnsi="Calibri" w:cs="Calibri"/>
                      <w:sz w:val="16"/>
                    </w:rPr>
                    <w:t>Send</w:t>
                  </w:r>
                </w:p>
              </w:tc>
              <w:tc>
                <w:tcPr>
                  <w:tcW w:w="320" w:type="dxa"/>
                  <w:tcBorders>
                    <w:top w:val="single" w:sz="2" w:space="0" w:color="000000"/>
                    <w:left w:val="single" w:sz="2" w:space="0" w:color="000000"/>
                    <w:bottom w:val="single" w:sz="2" w:space="0" w:color="000000"/>
                    <w:right w:val="single" w:sz="2" w:space="0" w:color="000000"/>
                  </w:tcBorders>
                </w:tcPr>
                <w:p w14:paraId="63179158" w14:textId="77777777" w:rsidR="009147F3" w:rsidRDefault="00000000">
                  <w:pPr>
                    <w:spacing w:after="0"/>
                    <w:ind w:left="65"/>
                  </w:pPr>
                  <w:r>
                    <w:rPr>
                      <w:rFonts w:ascii="Calibri" w:eastAsia="Calibri" w:hAnsi="Calibri" w:cs="Calibri"/>
                      <w:sz w:val="10"/>
                    </w:rPr>
                    <w:t>Speak</w:t>
                  </w:r>
                </w:p>
              </w:tc>
            </w:tr>
            <w:tr w:rsidR="009147F3" w14:paraId="7AAE624B" w14:textId="77777777">
              <w:trPr>
                <w:trHeight w:val="262"/>
              </w:trPr>
              <w:tc>
                <w:tcPr>
                  <w:tcW w:w="0" w:type="auto"/>
                  <w:vMerge/>
                  <w:tcBorders>
                    <w:top w:val="nil"/>
                    <w:left w:val="nil"/>
                    <w:bottom w:val="nil"/>
                    <w:right w:val="single" w:sz="2" w:space="0" w:color="000000"/>
                  </w:tcBorders>
                </w:tcPr>
                <w:p w14:paraId="3370D5C7" w14:textId="77777777" w:rsidR="009147F3" w:rsidRDefault="009147F3"/>
              </w:tc>
              <w:tc>
                <w:tcPr>
                  <w:tcW w:w="0" w:type="auto"/>
                  <w:vMerge/>
                  <w:tcBorders>
                    <w:top w:val="nil"/>
                    <w:left w:val="single" w:sz="2" w:space="0" w:color="000000"/>
                    <w:bottom w:val="single" w:sz="2" w:space="0" w:color="000000"/>
                    <w:right w:val="single" w:sz="2" w:space="0" w:color="000000"/>
                  </w:tcBorders>
                </w:tcPr>
                <w:p w14:paraId="0AC6032C" w14:textId="77777777" w:rsidR="009147F3" w:rsidRDefault="009147F3"/>
              </w:tc>
              <w:tc>
                <w:tcPr>
                  <w:tcW w:w="0" w:type="auto"/>
                  <w:vMerge/>
                  <w:tcBorders>
                    <w:top w:val="nil"/>
                    <w:left w:val="single" w:sz="2" w:space="0" w:color="000000"/>
                    <w:bottom w:val="single" w:sz="2" w:space="0" w:color="000000"/>
                    <w:right w:val="single" w:sz="2" w:space="0" w:color="000000"/>
                  </w:tcBorders>
                </w:tcPr>
                <w:p w14:paraId="69745439" w14:textId="77777777" w:rsidR="009147F3" w:rsidRDefault="009147F3"/>
              </w:tc>
              <w:tc>
                <w:tcPr>
                  <w:tcW w:w="320" w:type="dxa"/>
                  <w:tcBorders>
                    <w:top w:val="single" w:sz="2" w:space="0" w:color="000000"/>
                    <w:left w:val="single" w:sz="2" w:space="0" w:color="000000"/>
                    <w:bottom w:val="single" w:sz="2" w:space="0" w:color="000000"/>
                    <w:right w:val="single" w:sz="2" w:space="0" w:color="000000"/>
                  </w:tcBorders>
                </w:tcPr>
                <w:p w14:paraId="2ECFF31D" w14:textId="77777777" w:rsidR="009147F3" w:rsidRDefault="00000000">
                  <w:pPr>
                    <w:spacing w:after="0"/>
                    <w:ind w:left="27"/>
                    <w:jc w:val="center"/>
                  </w:pPr>
                  <w:r>
                    <w:rPr>
                      <w:rFonts w:ascii="Calibri" w:eastAsia="Calibri" w:hAnsi="Calibri" w:cs="Calibri"/>
                      <w:sz w:val="12"/>
                    </w:rPr>
                    <w:t>Exit</w:t>
                  </w:r>
                </w:p>
              </w:tc>
            </w:tr>
          </w:tbl>
          <w:p w14:paraId="0EFDD162" w14:textId="77777777" w:rsidR="009147F3" w:rsidRDefault="009147F3"/>
        </w:tc>
        <w:tc>
          <w:tcPr>
            <w:tcW w:w="154" w:type="dxa"/>
            <w:tcBorders>
              <w:top w:val="nil"/>
              <w:left w:val="nil"/>
              <w:bottom w:val="nil"/>
              <w:right w:val="nil"/>
            </w:tcBorders>
          </w:tcPr>
          <w:p w14:paraId="3A565313" w14:textId="77777777" w:rsidR="009147F3" w:rsidRDefault="00000000">
            <w:pPr>
              <w:spacing w:after="0"/>
              <w:ind w:left="14"/>
            </w:pPr>
            <w:r>
              <w:rPr>
                <w:noProof/>
              </w:rPr>
              <w:drawing>
                <wp:inline distT="0" distB="0" distL="0" distR="0" wp14:anchorId="7235442B" wp14:editId="00852B86">
                  <wp:extent cx="88392" cy="801867"/>
                  <wp:effectExtent l="0" t="0" r="0" b="0"/>
                  <wp:docPr id="166284" name="Picture 166284"/>
                  <wp:cNvGraphicFramePr/>
                  <a:graphic xmlns:a="http://schemas.openxmlformats.org/drawingml/2006/main">
                    <a:graphicData uri="http://schemas.openxmlformats.org/drawingml/2006/picture">
                      <pic:pic xmlns:pic="http://schemas.openxmlformats.org/drawingml/2006/picture">
                        <pic:nvPicPr>
                          <pic:cNvPr id="166284" name="Picture 166284"/>
                          <pic:cNvPicPr/>
                        </pic:nvPicPr>
                        <pic:blipFill>
                          <a:blip r:embed="rId47"/>
                          <a:stretch>
                            <a:fillRect/>
                          </a:stretch>
                        </pic:blipFill>
                        <pic:spPr>
                          <a:xfrm>
                            <a:off x="0" y="0"/>
                            <a:ext cx="88392" cy="801867"/>
                          </a:xfrm>
                          <a:prstGeom prst="rect">
                            <a:avLst/>
                          </a:prstGeom>
                        </pic:spPr>
                      </pic:pic>
                    </a:graphicData>
                  </a:graphic>
                </wp:inline>
              </w:drawing>
            </w:r>
          </w:p>
        </w:tc>
      </w:tr>
    </w:tbl>
    <w:p w14:paraId="3AA4BC34" w14:textId="77777777" w:rsidR="009147F3" w:rsidRDefault="00000000">
      <w:pPr>
        <w:spacing w:after="161" w:line="265" w:lineRule="auto"/>
        <w:ind w:left="-1" w:right="14"/>
      </w:pPr>
      <w:r>
        <w:rPr>
          <w:rFonts w:ascii="Calibri" w:eastAsia="Calibri" w:hAnsi="Calibri" w:cs="Calibri"/>
          <w:sz w:val="16"/>
        </w:rPr>
        <w:t>FIGURE 11. User asks a different question about medicine (not mentioning particular and still bot gives closer reply by giving the user all type of medicines details).</w:t>
      </w:r>
    </w:p>
    <w:p w14:paraId="5CD4F41A" w14:textId="77777777" w:rsidR="009147F3" w:rsidRDefault="00000000">
      <w:pPr>
        <w:spacing w:after="177"/>
        <w:ind w:left="29"/>
      </w:pPr>
      <w:r>
        <w:rPr>
          <w:noProof/>
        </w:rPr>
        <w:drawing>
          <wp:inline distT="0" distB="0" distL="0" distR="0" wp14:anchorId="0FE35793" wp14:editId="1FA3561B">
            <wp:extent cx="3063240" cy="1966556"/>
            <wp:effectExtent l="0" t="0" r="0" b="0"/>
            <wp:docPr id="292823" name="Picture 292823"/>
            <wp:cNvGraphicFramePr/>
            <a:graphic xmlns:a="http://schemas.openxmlformats.org/drawingml/2006/main">
              <a:graphicData uri="http://schemas.openxmlformats.org/drawingml/2006/picture">
                <pic:pic xmlns:pic="http://schemas.openxmlformats.org/drawingml/2006/picture">
                  <pic:nvPicPr>
                    <pic:cNvPr id="292823" name="Picture 292823"/>
                    <pic:cNvPicPr/>
                  </pic:nvPicPr>
                  <pic:blipFill>
                    <a:blip r:embed="rId48"/>
                    <a:stretch>
                      <a:fillRect/>
                    </a:stretch>
                  </pic:blipFill>
                  <pic:spPr>
                    <a:xfrm>
                      <a:off x="0" y="0"/>
                      <a:ext cx="3063240" cy="1966556"/>
                    </a:xfrm>
                    <a:prstGeom prst="rect">
                      <a:avLst/>
                    </a:prstGeom>
                  </pic:spPr>
                </pic:pic>
              </a:graphicData>
            </a:graphic>
          </wp:inline>
        </w:drawing>
      </w:r>
    </w:p>
    <w:p w14:paraId="70A561C8" w14:textId="77777777" w:rsidR="009147F3" w:rsidRDefault="00000000">
      <w:pPr>
        <w:spacing w:after="97" w:line="265" w:lineRule="auto"/>
        <w:ind w:left="-1" w:right="14"/>
      </w:pPr>
      <w:r>
        <w:rPr>
          <w:rFonts w:ascii="Calibri" w:eastAsia="Calibri" w:hAnsi="Calibri" w:cs="Calibri"/>
          <w:sz w:val="16"/>
        </w:rPr>
        <w:lastRenderedPageBreak/>
        <w:t>FIGURE 12. User asks a direct question about covid-19 and the bot gives a direct answer to it (direction question and direct reply).</w:t>
      </w:r>
    </w:p>
    <w:p w14:paraId="13A53BC8" w14:textId="77777777" w:rsidR="009147F3" w:rsidRDefault="00000000">
      <w:pPr>
        <w:spacing w:after="175"/>
        <w:ind w:left="29"/>
      </w:pPr>
      <w:r>
        <w:rPr>
          <w:noProof/>
        </w:rPr>
        <w:drawing>
          <wp:inline distT="0" distB="0" distL="0" distR="0" wp14:anchorId="582B1586" wp14:editId="07E5915C">
            <wp:extent cx="3063240" cy="2006192"/>
            <wp:effectExtent l="0" t="0" r="0" b="0"/>
            <wp:docPr id="292825" name="Picture 292825"/>
            <wp:cNvGraphicFramePr/>
            <a:graphic xmlns:a="http://schemas.openxmlformats.org/drawingml/2006/main">
              <a:graphicData uri="http://schemas.openxmlformats.org/drawingml/2006/picture">
                <pic:pic xmlns:pic="http://schemas.openxmlformats.org/drawingml/2006/picture">
                  <pic:nvPicPr>
                    <pic:cNvPr id="292825" name="Picture 292825"/>
                    <pic:cNvPicPr/>
                  </pic:nvPicPr>
                  <pic:blipFill>
                    <a:blip r:embed="rId49"/>
                    <a:stretch>
                      <a:fillRect/>
                    </a:stretch>
                  </pic:blipFill>
                  <pic:spPr>
                    <a:xfrm>
                      <a:off x="0" y="0"/>
                      <a:ext cx="3063240" cy="2006192"/>
                    </a:xfrm>
                    <a:prstGeom prst="rect">
                      <a:avLst/>
                    </a:prstGeom>
                  </pic:spPr>
                </pic:pic>
              </a:graphicData>
            </a:graphic>
          </wp:inline>
        </w:drawing>
      </w:r>
    </w:p>
    <w:p w14:paraId="44F32087" w14:textId="77777777" w:rsidR="009147F3" w:rsidRDefault="00000000">
      <w:pPr>
        <w:spacing w:after="502" w:line="265" w:lineRule="auto"/>
        <w:ind w:left="-1" w:right="14"/>
      </w:pPr>
      <w:r>
        <w:rPr>
          <w:rFonts w:ascii="Calibri" w:eastAsia="Calibri" w:hAnsi="Calibri" w:cs="Calibri"/>
          <w:sz w:val="16"/>
        </w:rPr>
        <w:t>FIGURE 13. Users ask for oxygen, and the bot gives the phone numbers of oxygen supplier.</w:t>
      </w:r>
    </w:p>
    <w:p w14:paraId="3E33AFB6" w14:textId="77777777" w:rsidR="009147F3" w:rsidRDefault="00000000">
      <w:pPr>
        <w:spacing w:after="5" w:line="234" w:lineRule="auto"/>
        <w:ind w:left="-10" w:right="-5" w:firstLine="196"/>
        <w:jc w:val="both"/>
      </w:pPr>
      <w:r>
        <w:rPr>
          <w:rFonts w:ascii="Calibri" w:eastAsia="Calibri" w:hAnsi="Calibri" w:cs="Calibri"/>
          <w:sz w:val="20"/>
        </w:rPr>
        <w:t>It means our bot's prediction becomes higher and more accurate. If the accuracy becomes low or not stable, it causes problems in the bot's prediction. Meanwhile, some unexpected replies will come from the bot when the user asks something or makes a query. In the above table, the highest</w:t>
      </w:r>
    </w:p>
    <w:p w14:paraId="5FE8BCB2" w14:textId="77777777" w:rsidR="009147F3" w:rsidRDefault="00000000">
      <w:pPr>
        <w:spacing w:after="176"/>
        <w:ind w:left="34"/>
      </w:pPr>
      <w:r>
        <w:rPr>
          <w:noProof/>
        </w:rPr>
        <w:drawing>
          <wp:inline distT="0" distB="0" distL="0" distR="0" wp14:anchorId="0D061FC9" wp14:editId="3EFE1FB0">
            <wp:extent cx="3029712" cy="1978752"/>
            <wp:effectExtent l="0" t="0" r="0" b="0"/>
            <wp:docPr id="292829" name="Picture 292829"/>
            <wp:cNvGraphicFramePr/>
            <a:graphic xmlns:a="http://schemas.openxmlformats.org/drawingml/2006/main">
              <a:graphicData uri="http://schemas.openxmlformats.org/drawingml/2006/picture">
                <pic:pic xmlns:pic="http://schemas.openxmlformats.org/drawingml/2006/picture">
                  <pic:nvPicPr>
                    <pic:cNvPr id="292829" name="Picture 292829"/>
                    <pic:cNvPicPr/>
                  </pic:nvPicPr>
                  <pic:blipFill>
                    <a:blip r:embed="rId50"/>
                    <a:stretch>
                      <a:fillRect/>
                    </a:stretch>
                  </pic:blipFill>
                  <pic:spPr>
                    <a:xfrm>
                      <a:off x="0" y="0"/>
                      <a:ext cx="3029712" cy="1978752"/>
                    </a:xfrm>
                    <a:prstGeom prst="rect">
                      <a:avLst/>
                    </a:prstGeom>
                  </pic:spPr>
                </pic:pic>
              </a:graphicData>
            </a:graphic>
          </wp:inline>
        </w:drawing>
      </w:r>
    </w:p>
    <w:p w14:paraId="7E9BE1DC" w14:textId="77777777" w:rsidR="009147F3" w:rsidRDefault="00000000">
      <w:pPr>
        <w:spacing w:after="199" w:line="265" w:lineRule="auto"/>
        <w:ind w:left="-1" w:right="14"/>
      </w:pPr>
      <w:r>
        <w:rPr>
          <w:rFonts w:ascii="Calibri" w:eastAsia="Calibri" w:hAnsi="Calibri" w:cs="Calibri"/>
          <w:sz w:val="16"/>
        </w:rPr>
        <w:t>FIGURE 14. Users ask the bot in voice mode (the asking question is also written in chatbot, whatever the user says) and the bot reply in both mode voice and text.</w:t>
      </w:r>
    </w:p>
    <w:p w14:paraId="3D34B606" w14:textId="77777777" w:rsidR="009147F3" w:rsidRDefault="00000000">
      <w:pPr>
        <w:spacing w:after="178"/>
        <w:ind w:left="34"/>
      </w:pPr>
      <w:r>
        <w:rPr>
          <w:noProof/>
        </w:rPr>
        <w:drawing>
          <wp:inline distT="0" distB="0" distL="0" distR="0" wp14:anchorId="36126939" wp14:editId="7B5B71B7">
            <wp:extent cx="3063240" cy="2179981"/>
            <wp:effectExtent l="0" t="0" r="0" b="0"/>
            <wp:docPr id="292831" name="Picture 292831"/>
            <wp:cNvGraphicFramePr/>
            <a:graphic xmlns:a="http://schemas.openxmlformats.org/drawingml/2006/main">
              <a:graphicData uri="http://schemas.openxmlformats.org/drawingml/2006/picture">
                <pic:pic xmlns:pic="http://schemas.openxmlformats.org/drawingml/2006/picture">
                  <pic:nvPicPr>
                    <pic:cNvPr id="292831" name="Picture 292831"/>
                    <pic:cNvPicPr/>
                  </pic:nvPicPr>
                  <pic:blipFill>
                    <a:blip r:embed="rId51"/>
                    <a:stretch>
                      <a:fillRect/>
                    </a:stretch>
                  </pic:blipFill>
                  <pic:spPr>
                    <a:xfrm>
                      <a:off x="0" y="0"/>
                      <a:ext cx="3063240" cy="2179981"/>
                    </a:xfrm>
                    <a:prstGeom prst="rect">
                      <a:avLst/>
                    </a:prstGeom>
                  </pic:spPr>
                </pic:pic>
              </a:graphicData>
            </a:graphic>
          </wp:inline>
        </w:drawing>
      </w:r>
    </w:p>
    <w:p w14:paraId="2A37DCD2" w14:textId="77777777" w:rsidR="009147F3" w:rsidRDefault="00000000">
      <w:pPr>
        <w:spacing w:after="399" w:line="265" w:lineRule="auto"/>
        <w:ind w:left="-1" w:right="14"/>
      </w:pPr>
      <w:r>
        <w:rPr>
          <w:rFonts w:ascii="Calibri" w:eastAsia="Calibri" w:hAnsi="Calibri" w:cs="Calibri"/>
          <w:sz w:val="16"/>
        </w:rPr>
        <w:t>FIGURE 15. Shows the opening interface to a user along with the chatbot interface.</w:t>
      </w:r>
    </w:p>
    <w:p w14:paraId="3C1F398F" w14:textId="77777777" w:rsidR="009147F3" w:rsidRDefault="00000000">
      <w:pPr>
        <w:spacing w:after="22" w:line="265" w:lineRule="auto"/>
        <w:ind w:left="-1" w:right="14"/>
      </w:pPr>
      <w:r>
        <w:rPr>
          <w:rFonts w:ascii="Calibri" w:eastAsia="Calibri" w:hAnsi="Calibri" w:cs="Calibri"/>
          <w:sz w:val="16"/>
        </w:rPr>
        <w:t>TABLE 3. Highest accuracy of training model.</w:t>
      </w:r>
    </w:p>
    <w:tbl>
      <w:tblPr>
        <w:tblStyle w:val="TableGrid"/>
        <w:tblW w:w="4824" w:type="dxa"/>
        <w:tblInd w:w="34" w:type="dxa"/>
        <w:tblCellMar>
          <w:top w:w="139" w:type="dxa"/>
          <w:left w:w="0" w:type="dxa"/>
          <w:bottom w:w="0" w:type="dxa"/>
          <w:right w:w="115" w:type="dxa"/>
        </w:tblCellMar>
        <w:tblLook w:val="04A0" w:firstRow="1" w:lastRow="0" w:firstColumn="1" w:lastColumn="0" w:noHBand="0" w:noVBand="1"/>
      </w:tblPr>
      <w:tblGrid>
        <w:gridCol w:w="1267"/>
        <w:gridCol w:w="797"/>
        <w:gridCol w:w="1090"/>
        <w:gridCol w:w="878"/>
        <w:gridCol w:w="792"/>
      </w:tblGrid>
      <w:tr w:rsidR="009147F3" w14:paraId="2C8E200C" w14:textId="77777777">
        <w:trPr>
          <w:trHeight w:val="634"/>
        </w:trPr>
        <w:tc>
          <w:tcPr>
            <w:tcW w:w="1267" w:type="dxa"/>
            <w:tcBorders>
              <w:top w:val="single" w:sz="2" w:space="0" w:color="000000"/>
              <w:left w:val="nil"/>
              <w:bottom w:val="single" w:sz="2" w:space="0" w:color="000000"/>
              <w:right w:val="nil"/>
            </w:tcBorders>
            <w:vAlign w:val="center"/>
          </w:tcPr>
          <w:p w14:paraId="14EFF18D" w14:textId="77777777" w:rsidR="009147F3" w:rsidRDefault="00000000">
            <w:pPr>
              <w:spacing w:after="0"/>
              <w:ind w:left="365" w:hanging="72"/>
            </w:pPr>
            <w:r>
              <w:rPr>
                <w:rFonts w:ascii="Calibri" w:eastAsia="Calibri" w:hAnsi="Calibri" w:cs="Calibri"/>
                <w:sz w:val="16"/>
              </w:rPr>
              <w:t>Training model</w:t>
            </w:r>
          </w:p>
        </w:tc>
        <w:tc>
          <w:tcPr>
            <w:tcW w:w="797" w:type="dxa"/>
            <w:tcBorders>
              <w:top w:val="single" w:sz="2" w:space="0" w:color="000000"/>
              <w:left w:val="nil"/>
              <w:bottom w:val="single" w:sz="2" w:space="0" w:color="000000"/>
              <w:right w:val="nil"/>
            </w:tcBorders>
          </w:tcPr>
          <w:p w14:paraId="54127674" w14:textId="77777777" w:rsidR="009147F3" w:rsidRDefault="00000000">
            <w:pPr>
              <w:spacing w:after="0"/>
              <w:ind w:left="72"/>
            </w:pPr>
            <w:r>
              <w:rPr>
                <w:rFonts w:ascii="Calibri" w:eastAsia="Calibri" w:hAnsi="Calibri" w:cs="Calibri"/>
                <w:sz w:val="16"/>
              </w:rPr>
              <w:t>epoch</w:t>
            </w:r>
          </w:p>
        </w:tc>
        <w:tc>
          <w:tcPr>
            <w:tcW w:w="1090" w:type="dxa"/>
            <w:tcBorders>
              <w:top w:val="single" w:sz="2" w:space="0" w:color="000000"/>
              <w:left w:val="nil"/>
              <w:bottom w:val="single" w:sz="2" w:space="0" w:color="000000"/>
              <w:right w:val="nil"/>
            </w:tcBorders>
          </w:tcPr>
          <w:p w14:paraId="63571DE0" w14:textId="77777777" w:rsidR="009147F3" w:rsidRDefault="00000000">
            <w:pPr>
              <w:spacing w:after="0"/>
            </w:pPr>
            <w:r>
              <w:rPr>
                <w:rFonts w:ascii="Calibri" w:eastAsia="Calibri" w:hAnsi="Calibri" w:cs="Calibri"/>
                <w:sz w:val="16"/>
              </w:rPr>
              <w:t>Batch size</w:t>
            </w:r>
          </w:p>
        </w:tc>
        <w:tc>
          <w:tcPr>
            <w:tcW w:w="878" w:type="dxa"/>
            <w:tcBorders>
              <w:top w:val="single" w:sz="2" w:space="0" w:color="000000"/>
              <w:left w:val="nil"/>
              <w:bottom w:val="single" w:sz="2" w:space="0" w:color="000000"/>
              <w:right w:val="nil"/>
            </w:tcBorders>
          </w:tcPr>
          <w:p w14:paraId="2021FD22" w14:textId="77777777" w:rsidR="009147F3" w:rsidRDefault="00000000">
            <w:pPr>
              <w:spacing w:after="0"/>
              <w:ind w:left="96"/>
            </w:pPr>
            <w:r>
              <w:rPr>
                <w:rFonts w:ascii="Calibri" w:eastAsia="Calibri" w:hAnsi="Calibri" w:cs="Calibri"/>
                <w:sz w:val="16"/>
              </w:rPr>
              <w:t>loss</w:t>
            </w:r>
          </w:p>
        </w:tc>
        <w:tc>
          <w:tcPr>
            <w:tcW w:w="792" w:type="dxa"/>
            <w:tcBorders>
              <w:top w:val="single" w:sz="2" w:space="0" w:color="000000"/>
              <w:left w:val="nil"/>
              <w:bottom w:val="single" w:sz="2" w:space="0" w:color="000000"/>
              <w:right w:val="nil"/>
            </w:tcBorders>
          </w:tcPr>
          <w:p w14:paraId="52F8C443" w14:textId="77777777" w:rsidR="009147F3" w:rsidRDefault="00000000">
            <w:pPr>
              <w:spacing w:after="0"/>
            </w:pPr>
            <w:r>
              <w:rPr>
                <w:rFonts w:ascii="Calibri" w:eastAsia="Calibri" w:hAnsi="Calibri" w:cs="Calibri"/>
                <w:sz w:val="16"/>
              </w:rPr>
              <w:t>Accuracy</w:t>
            </w:r>
          </w:p>
        </w:tc>
      </w:tr>
      <w:tr w:rsidR="009147F3" w14:paraId="2CC194F5" w14:textId="77777777">
        <w:trPr>
          <w:trHeight w:val="639"/>
        </w:trPr>
        <w:tc>
          <w:tcPr>
            <w:tcW w:w="1267" w:type="dxa"/>
            <w:tcBorders>
              <w:top w:val="single" w:sz="2" w:space="0" w:color="000000"/>
              <w:left w:val="nil"/>
              <w:bottom w:val="single" w:sz="2" w:space="0" w:color="000000"/>
              <w:right w:val="nil"/>
            </w:tcBorders>
            <w:vAlign w:val="center"/>
          </w:tcPr>
          <w:p w14:paraId="637040CD" w14:textId="77777777" w:rsidR="009147F3" w:rsidRDefault="00000000">
            <w:pPr>
              <w:spacing w:after="0"/>
              <w:ind w:left="413" w:hanging="259"/>
            </w:pPr>
            <w:r>
              <w:rPr>
                <w:rFonts w:ascii="Calibri" w:eastAsia="Calibri" w:hAnsi="Calibri" w:cs="Calibri"/>
                <w:sz w:val="16"/>
              </w:rPr>
              <w:t>chatbot mod el.h5</w:t>
            </w:r>
          </w:p>
        </w:tc>
        <w:tc>
          <w:tcPr>
            <w:tcW w:w="797" w:type="dxa"/>
            <w:tcBorders>
              <w:top w:val="single" w:sz="2" w:space="0" w:color="000000"/>
              <w:left w:val="nil"/>
              <w:bottom w:val="single" w:sz="2" w:space="0" w:color="000000"/>
              <w:right w:val="nil"/>
            </w:tcBorders>
          </w:tcPr>
          <w:p w14:paraId="6472ED82" w14:textId="77777777" w:rsidR="009147F3" w:rsidRDefault="00000000">
            <w:pPr>
              <w:spacing w:after="0"/>
            </w:pPr>
            <w:r>
              <w:rPr>
                <w:rFonts w:ascii="Calibri" w:eastAsia="Calibri" w:hAnsi="Calibri" w:cs="Calibri"/>
                <w:sz w:val="16"/>
              </w:rPr>
              <w:t>200/200</w:t>
            </w:r>
          </w:p>
        </w:tc>
        <w:tc>
          <w:tcPr>
            <w:tcW w:w="1090" w:type="dxa"/>
            <w:tcBorders>
              <w:top w:val="single" w:sz="2" w:space="0" w:color="000000"/>
              <w:left w:val="nil"/>
              <w:bottom w:val="single" w:sz="2" w:space="0" w:color="000000"/>
              <w:right w:val="nil"/>
            </w:tcBorders>
          </w:tcPr>
          <w:p w14:paraId="280E89CA" w14:textId="77777777" w:rsidR="009147F3" w:rsidRDefault="00000000">
            <w:pPr>
              <w:spacing w:after="0"/>
              <w:ind w:left="288"/>
            </w:pPr>
            <w:r>
              <w:rPr>
                <w:rFonts w:ascii="Calibri" w:eastAsia="Calibri" w:hAnsi="Calibri" w:cs="Calibri"/>
                <w:sz w:val="16"/>
              </w:rPr>
              <w:t>15</w:t>
            </w:r>
          </w:p>
        </w:tc>
        <w:tc>
          <w:tcPr>
            <w:tcW w:w="878" w:type="dxa"/>
            <w:tcBorders>
              <w:top w:val="single" w:sz="2" w:space="0" w:color="000000"/>
              <w:left w:val="nil"/>
              <w:bottom w:val="single" w:sz="2" w:space="0" w:color="000000"/>
              <w:right w:val="nil"/>
            </w:tcBorders>
          </w:tcPr>
          <w:p w14:paraId="50C8E3FF" w14:textId="77777777" w:rsidR="009147F3" w:rsidRDefault="00000000">
            <w:pPr>
              <w:spacing w:after="0"/>
            </w:pPr>
            <w:r>
              <w:rPr>
                <w:rFonts w:ascii="Calibri" w:eastAsia="Calibri" w:hAnsi="Calibri" w:cs="Calibri"/>
                <w:sz w:val="16"/>
              </w:rPr>
              <w:t>0.1232</w:t>
            </w:r>
          </w:p>
        </w:tc>
        <w:tc>
          <w:tcPr>
            <w:tcW w:w="792" w:type="dxa"/>
            <w:tcBorders>
              <w:top w:val="single" w:sz="2" w:space="0" w:color="000000"/>
              <w:left w:val="nil"/>
              <w:bottom w:val="single" w:sz="2" w:space="0" w:color="000000"/>
              <w:right w:val="nil"/>
            </w:tcBorders>
          </w:tcPr>
          <w:p w14:paraId="45DF90C4" w14:textId="77777777" w:rsidR="009147F3" w:rsidRDefault="00000000">
            <w:pPr>
              <w:spacing w:after="0"/>
              <w:ind w:left="91"/>
            </w:pPr>
            <w:r>
              <w:rPr>
                <w:rFonts w:ascii="Calibri" w:eastAsia="Calibri" w:hAnsi="Calibri" w:cs="Calibri"/>
                <w:sz w:val="16"/>
              </w:rPr>
              <w:t>0.9432</w:t>
            </w:r>
          </w:p>
        </w:tc>
      </w:tr>
    </w:tbl>
    <w:p w14:paraId="197C481C" w14:textId="77777777" w:rsidR="009147F3" w:rsidRDefault="00000000">
      <w:pPr>
        <w:spacing w:after="319" w:line="236" w:lineRule="auto"/>
        <w:ind w:left="-15" w:right="-5"/>
        <w:jc w:val="both"/>
      </w:pPr>
      <w:r>
        <w:rPr>
          <w:rFonts w:ascii="Calibri" w:eastAsia="Calibri" w:hAnsi="Calibri" w:cs="Calibri"/>
          <w:sz w:val="20"/>
        </w:rPr>
        <w:t>accuracy is shown on the epoch 200/200. Here the loss is a minimum, which is 0.1232 and the highest accuracy is 94.32%. For getting the results, the algorithm, which is used, LSTM has four different components. Forget gate, input gate, output gate, cell gate. All gates have different roles to perform. The forget gate helps to decide what information will be kept or thrown away, and the equation consists of the forget gate,</w:t>
      </w:r>
    </w:p>
    <w:p w14:paraId="4FE70A20" w14:textId="77777777" w:rsidR="009147F3" w:rsidRDefault="00000000">
      <w:pPr>
        <w:spacing w:after="0"/>
        <w:ind w:right="10"/>
        <w:jc w:val="right"/>
      </w:pPr>
      <w:r>
        <w:rPr>
          <w:rFonts w:ascii="Calibri" w:eastAsia="Calibri" w:hAnsi="Calibri" w:cs="Calibri"/>
          <w:sz w:val="16"/>
        </w:rPr>
        <w:t>F = (LOX +</w:t>
      </w:r>
      <w:r>
        <w:rPr>
          <w:noProof/>
        </w:rPr>
        <w:drawing>
          <wp:inline distT="0" distB="0" distL="0" distR="0" wp14:anchorId="7E267AA7" wp14:editId="253C5E91">
            <wp:extent cx="320040" cy="109762"/>
            <wp:effectExtent l="0" t="0" r="0" b="0"/>
            <wp:docPr id="292833" name="Picture 292833"/>
            <wp:cNvGraphicFramePr/>
            <a:graphic xmlns:a="http://schemas.openxmlformats.org/drawingml/2006/main">
              <a:graphicData uri="http://schemas.openxmlformats.org/drawingml/2006/picture">
                <pic:pic xmlns:pic="http://schemas.openxmlformats.org/drawingml/2006/picture">
                  <pic:nvPicPr>
                    <pic:cNvPr id="292833" name="Picture 292833"/>
                    <pic:cNvPicPr/>
                  </pic:nvPicPr>
                  <pic:blipFill>
                    <a:blip r:embed="rId52"/>
                    <a:stretch>
                      <a:fillRect/>
                    </a:stretch>
                  </pic:blipFill>
                  <pic:spPr>
                    <a:xfrm>
                      <a:off x="0" y="0"/>
                      <a:ext cx="320040" cy="109762"/>
                    </a:xfrm>
                    <a:prstGeom prst="rect">
                      <a:avLst/>
                    </a:prstGeom>
                  </pic:spPr>
                </pic:pic>
              </a:graphicData>
            </a:graphic>
          </wp:inline>
        </w:drawing>
      </w:r>
      <w:r>
        <w:rPr>
          <w:rFonts w:ascii="Calibri" w:eastAsia="Calibri" w:hAnsi="Calibri" w:cs="Calibri"/>
          <w:sz w:val="16"/>
        </w:rPr>
        <w:t>(2)</w:t>
      </w:r>
    </w:p>
    <w:p w14:paraId="6D7C510D" w14:textId="77777777" w:rsidR="009147F3" w:rsidRDefault="00000000">
      <w:pPr>
        <w:spacing w:after="295" w:line="236" w:lineRule="auto"/>
        <w:ind w:left="-15" w:right="-5"/>
        <w:jc w:val="both"/>
      </w:pPr>
      <w:r>
        <w:rPr>
          <w:rFonts w:ascii="Calibri" w:eastAsia="Calibri" w:hAnsi="Calibri" w:cs="Calibri"/>
          <w:sz w:val="20"/>
        </w:rPr>
        <w:t>In addition, all these gates are combined and made a perfect training model containing different loss and accuracy. Fig. 16, the accuracy increases per epoch. However, when the epoch is 1/200 to 3/200 the accuracy slowly increases then again in epoch 5/200 to 7/200, the accuracy becomes steady, and in the 9/200 to up to last, the accuracy becomes higher than the previous epoch. In the case of test cases, we can see figure 2 how the bot starts its interaction with the user. Here, as the accuracy of the training model goes well and increases per epoch, the user gets a closer reply. If the accuracy becomes low or not proficient, the replies will not be closer or unexpected, or unnecessary for the user. Therefore, if we want a closer prediction, we should maintain the accuracy higher and higher. Because higher accuracy makes better proficient, neural layers and these layers consist of the data that is helping to build a perfect bot.</w:t>
      </w:r>
    </w:p>
    <w:p w14:paraId="553E6159" w14:textId="77777777" w:rsidR="009147F3" w:rsidRDefault="00000000">
      <w:pPr>
        <w:spacing w:after="0" w:line="265" w:lineRule="auto"/>
        <w:ind w:left="159" w:hanging="10"/>
        <w:jc w:val="center"/>
      </w:pPr>
      <w:r>
        <w:rPr>
          <w:rFonts w:ascii="Calibri" w:eastAsia="Calibri" w:hAnsi="Calibri" w:cs="Calibri"/>
          <w:sz w:val="14"/>
        </w:rPr>
        <w:t>Accuracy vs Epoch</w:t>
      </w:r>
    </w:p>
    <w:p w14:paraId="55297676" w14:textId="77777777" w:rsidR="009147F3" w:rsidRDefault="00000000">
      <w:pPr>
        <w:spacing w:after="491" w:line="265" w:lineRule="auto"/>
        <w:ind w:left="706" w:hanging="10"/>
      </w:pPr>
      <w:r>
        <w:rPr>
          <w:rFonts w:ascii="Calibri" w:eastAsia="Calibri" w:hAnsi="Calibri" w:cs="Calibri"/>
          <w:sz w:val="16"/>
        </w:rPr>
        <w:t>3</w:t>
      </w:r>
    </w:p>
    <w:p w14:paraId="32B2729F" w14:textId="77777777" w:rsidR="009147F3" w:rsidRDefault="00000000">
      <w:pPr>
        <w:spacing w:after="521"/>
        <w:ind w:left="696" w:right="1152"/>
      </w:pPr>
      <w:r>
        <w:rPr>
          <w:noProof/>
        </w:rPr>
        <w:lastRenderedPageBreak/>
        <w:drawing>
          <wp:anchor distT="0" distB="0" distL="114300" distR="114300" simplePos="0" relativeHeight="251663360" behindDoc="0" locked="0" layoutInCell="1" allowOverlap="0" wp14:anchorId="1804AAEF" wp14:editId="061E4687">
            <wp:simplePos x="0" y="0"/>
            <wp:positionH relativeFrom="column">
              <wp:posOffset>719328</wp:posOffset>
            </wp:positionH>
            <wp:positionV relativeFrom="paragraph">
              <wp:posOffset>-304891</wp:posOffset>
            </wp:positionV>
            <wp:extent cx="1658112" cy="1085417"/>
            <wp:effectExtent l="0" t="0" r="0" b="0"/>
            <wp:wrapSquare wrapText="bothSides"/>
            <wp:docPr id="180920" name="Picture 180920"/>
            <wp:cNvGraphicFramePr/>
            <a:graphic xmlns:a="http://schemas.openxmlformats.org/drawingml/2006/main">
              <a:graphicData uri="http://schemas.openxmlformats.org/drawingml/2006/picture">
                <pic:pic xmlns:pic="http://schemas.openxmlformats.org/drawingml/2006/picture">
                  <pic:nvPicPr>
                    <pic:cNvPr id="180920" name="Picture 180920"/>
                    <pic:cNvPicPr/>
                  </pic:nvPicPr>
                  <pic:blipFill>
                    <a:blip r:embed="rId53"/>
                    <a:stretch>
                      <a:fillRect/>
                    </a:stretch>
                  </pic:blipFill>
                  <pic:spPr>
                    <a:xfrm>
                      <a:off x="0" y="0"/>
                      <a:ext cx="1658112" cy="1085417"/>
                    </a:xfrm>
                    <a:prstGeom prst="rect">
                      <a:avLst/>
                    </a:prstGeom>
                  </pic:spPr>
                </pic:pic>
              </a:graphicData>
            </a:graphic>
          </wp:anchor>
        </w:drawing>
      </w:r>
      <w:r>
        <w:rPr>
          <w:rFonts w:ascii="Calibri" w:eastAsia="Calibri" w:hAnsi="Calibri" w:cs="Calibri"/>
          <w:sz w:val="14"/>
        </w:rPr>
        <w:t>2</w:t>
      </w:r>
    </w:p>
    <w:p w14:paraId="02E40ADE" w14:textId="77777777" w:rsidR="009147F3" w:rsidRDefault="00000000">
      <w:pPr>
        <w:spacing w:after="416"/>
        <w:ind w:left="696" w:right="1152"/>
      </w:pPr>
      <w:r>
        <w:rPr>
          <w:rFonts w:ascii="Calibri" w:eastAsia="Calibri" w:hAnsi="Calibri" w:cs="Calibri"/>
        </w:rPr>
        <w:t>1</w:t>
      </w:r>
    </w:p>
    <w:p w14:paraId="0181969B" w14:textId="77777777" w:rsidR="009147F3" w:rsidRDefault="00000000">
      <w:pPr>
        <w:spacing w:after="14"/>
        <w:ind w:left="691" w:hanging="10"/>
      </w:pPr>
      <w:r>
        <w:rPr>
          <w:rFonts w:ascii="Calibri" w:eastAsia="Calibri" w:hAnsi="Calibri" w:cs="Calibri"/>
          <w:sz w:val="10"/>
        </w:rPr>
        <w:t xml:space="preserve">O </w:t>
      </w:r>
      <w:r>
        <w:rPr>
          <w:noProof/>
        </w:rPr>
        <mc:AlternateContent>
          <mc:Choice Requires="wpg">
            <w:drawing>
              <wp:inline distT="0" distB="0" distL="0" distR="0" wp14:anchorId="52846941" wp14:editId="3CC6D601">
                <wp:extent cx="2020824" cy="6098"/>
                <wp:effectExtent l="0" t="0" r="0" b="0"/>
                <wp:docPr id="292838" name="Group 292838"/>
                <wp:cNvGraphicFramePr/>
                <a:graphic xmlns:a="http://schemas.openxmlformats.org/drawingml/2006/main">
                  <a:graphicData uri="http://schemas.microsoft.com/office/word/2010/wordprocessingGroup">
                    <wpg:wgp>
                      <wpg:cNvGrpSpPr/>
                      <wpg:grpSpPr>
                        <a:xfrm>
                          <a:off x="0" y="0"/>
                          <a:ext cx="2020824" cy="6098"/>
                          <a:chOff x="0" y="0"/>
                          <a:chExt cx="2020824" cy="6098"/>
                        </a:xfrm>
                      </wpg:grpSpPr>
                      <wps:wsp>
                        <wps:cNvPr id="292837" name="Shape 292837"/>
                        <wps:cNvSpPr/>
                        <wps:spPr>
                          <a:xfrm>
                            <a:off x="0" y="0"/>
                            <a:ext cx="2020824" cy="6098"/>
                          </a:xfrm>
                          <a:custGeom>
                            <a:avLst/>
                            <a:gdLst/>
                            <a:ahLst/>
                            <a:cxnLst/>
                            <a:rect l="0" t="0" r="0" b="0"/>
                            <a:pathLst>
                              <a:path w="2020824" h="6098">
                                <a:moveTo>
                                  <a:pt x="0" y="3049"/>
                                </a:moveTo>
                                <a:lnTo>
                                  <a:pt x="2020824" y="3049"/>
                                </a:lnTo>
                              </a:path>
                            </a:pathLst>
                          </a:custGeom>
                          <a:ln w="6098"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292838" style="width:159.12pt;height:0.480164pt;mso-position-horizontal-relative:char;mso-position-vertical-relative:line" coordsize="20208,60">
                <v:shape id="Shape 292837" style="position:absolute;width:20208;height:60;left:0;top:0;" coordsize="2020824,6098" path="m0,3049l2020824,3049">
                  <v:stroke weight="0.480164pt" endcap="flat" joinstyle="miter" miterlimit="1" on="true" color="#000000"/>
                  <v:fill on="false" color="#000000"/>
                </v:shape>
              </v:group>
            </w:pict>
          </mc:Fallback>
        </mc:AlternateContent>
      </w:r>
    </w:p>
    <w:p w14:paraId="637B7560" w14:textId="77777777" w:rsidR="009147F3" w:rsidRDefault="00000000">
      <w:pPr>
        <w:tabs>
          <w:tab w:val="center" w:pos="1164"/>
          <w:tab w:val="center" w:pos="1805"/>
          <w:tab w:val="center" w:pos="2438"/>
          <w:tab w:val="center" w:pos="3082"/>
          <w:tab w:val="center" w:pos="3720"/>
        </w:tabs>
        <w:spacing w:after="235"/>
      </w:pPr>
      <w:r>
        <w:rPr>
          <w:sz w:val="12"/>
        </w:rPr>
        <w:tab/>
      </w:r>
      <w:r>
        <w:rPr>
          <w:rFonts w:ascii="Calibri" w:eastAsia="Calibri" w:hAnsi="Calibri" w:cs="Calibri"/>
          <w:sz w:val="12"/>
        </w:rPr>
        <w:t>1/200</w:t>
      </w:r>
      <w:r>
        <w:rPr>
          <w:rFonts w:ascii="Calibri" w:eastAsia="Calibri" w:hAnsi="Calibri" w:cs="Calibri"/>
          <w:sz w:val="12"/>
        </w:rPr>
        <w:tab/>
        <w:t>3/200</w:t>
      </w:r>
      <w:r>
        <w:rPr>
          <w:rFonts w:ascii="Calibri" w:eastAsia="Calibri" w:hAnsi="Calibri" w:cs="Calibri"/>
          <w:sz w:val="12"/>
        </w:rPr>
        <w:tab/>
        <w:t>5/200</w:t>
      </w:r>
      <w:r>
        <w:rPr>
          <w:rFonts w:ascii="Calibri" w:eastAsia="Calibri" w:hAnsi="Calibri" w:cs="Calibri"/>
          <w:sz w:val="12"/>
        </w:rPr>
        <w:tab/>
        <w:t>7/200</w:t>
      </w:r>
      <w:r>
        <w:rPr>
          <w:rFonts w:ascii="Calibri" w:eastAsia="Calibri" w:hAnsi="Calibri" w:cs="Calibri"/>
          <w:sz w:val="12"/>
        </w:rPr>
        <w:tab/>
        <w:t>9/200</w:t>
      </w:r>
    </w:p>
    <w:p w14:paraId="1252D623" w14:textId="77777777" w:rsidR="009147F3" w:rsidRDefault="00000000">
      <w:pPr>
        <w:spacing w:after="261" w:line="265" w:lineRule="auto"/>
        <w:ind w:left="-1" w:right="14"/>
      </w:pPr>
      <w:r>
        <w:rPr>
          <w:rFonts w:ascii="Calibri" w:eastAsia="Calibri" w:hAnsi="Calibri" w:cs="Calibri"/>
          <w:sz w:val="16"/>
        </w:rPr>
        <w:t>FIGURE 16. The accuracy vs epoch graph.</w:t>
      </w:r>
    </w:p>
    <w:p w14:paraId="0EEDC387" w14:textId="77777777" w:rsidR="009147F3" w:rsidRDefault="00000000">
      <w:pPr>
        <w:spacing w:after="0" w:line="236" w:lineRule="auto"/>
        <w:ind w:left="-15" w:right="-5" w:firstLine="202"/>
        <w:jc w:val="both"/>
      </w:pPr>
      <w:r>
        <w:rPr>
          <w:rFonts w:ascii="Calibri" w:eastAsia="Calibri" w:hAnsi="Calibri" w:cs="Calibri"/>
          <w:sz w:val="20"/>
        </w:rPr>
        <w:t>Here, the encoder-decoder configuration, which is hidden, plays an important role in the higher accuracy. The information is passed from another layer to another through a repeating vector layer. To get the loss and accuracy, a bidirectional wrapper is added to the LSTM layers. It allows the model for both results and makes a great performance.</w:t>
      </w:r>
    </w:p>
    <w:p w14:paraId="5272B81B" w14:textId="77777777" w:rsidR="009147F3" w:rsidRDefault="00000000">
      <w:pPr>
        <w:spacing w:after="145" w:line="236" w:lineRule="auto"/>
        <w:ind w:left="-15" w:right="-5" w:firstLine="206"/>
        <w:jc w:val="both"/>
      </w:pPr>
      <w:r>
        <w:rPr>
          <w:rFonts w:ascii="Calibri" w:eastAsia="Calibri" w:hAnsi="Calibri" w:cs="Calibri"/>
          <w:sz w:val="20"/>
        </w:rPr>
        <w:t>According to TABLE 4, we can see that the highest accuracy of our model testing is 93.45 and the phase number is 4. That means after 4 phases and many more phases, we got the highest accuracy and perfect reply from our bot. In other</w:t>
      </w:r>
    </w:p>
    <w:p w14:paraId="160DC824" w14:textId="77777777" w:rsidR="009147F3" w:rsidRDefault="009147F3">
      <w:pPr>
        <w:sectPr w:rsidR="009147F3">
          <w:type w:val="continuous"/>
          <w:pgSz w:w="12240" w:h="15840"/>
          <w:pgMar w:top="1272" w:right="1032" w:bottom="499" w:left="1022" w:header="720" w:footer="720" w:gutter="0"/>
          <w:cols w:num="2" w:space="399"/>
        </w:sectPr>
      </w:pPr>
    </w:p>
    <w:p w14:paraId="29C3C8DF" w14:textId="77777777" w:rsidR="009147F3" w:rsidRDefault="00000000">
      <w:pPr>
        <w:spacing w:after="145" w:line="236" w:lineRule="auto"/>
        <w:ind w:left="-15" w:right="-5"/>
        <w:jc w:val="both"/>
      </w:pPr>
      <w:r>
        <w:rPr>
          <w:rFonts w:ascii="Calibri" w:eastAsia="Calibri" w:hAnsi="Calibri" w:cs="Calibri"/>
          <w:sz w:val="20"/>
        </w:rPr>
        <w:t xml:space="preserve">The input gate helps to tell what value will be updated, the equation which consists of the input gate equation: </w:t>
      </w:r>
      <w:r>
        <w:rPr>
          <w:noProof/>
        </w:rPr>
        <w:drawing>
          <wp:inline distT="0" distB="0" distL="0" distR="0" wp14:anchorId="330CB3B7" wp14:editId="095734AC">
            <wp:extent cx="33528" cy="9147"/>
            <wp:effectExtent l="0" t="0" r="0" b="0"/>
            <wp:docPr id="180922" name="Picture 180922"/>
            <wp:cNvGraphicFramePr/>
            <a:graphic xmlns:a="http://schemas.openxmlformats.org/drawingml/2006/main">
              <a:graphicData uri="http://schemas.openxmlformats.org/drawingml/2006/picture">
                <pic:pic xmlns:pic="http://schemas.openxmlformats.org/drawingml/2006/picture">
                  <pic:nvPicPr>
                    <pic:cNvPr id="180922" name="Picture 180922"/>
                    <pic:cNvPicPr/>
                  </pic:nvPicPr>
                  <pic:blipFill>
                    <a:blip r:embed="rId43"/>
                    <a:stretch>
                      <a:fillRect/>
                    </a:stretch>
                  </pic:blipFill>
                  <pic:spPr>
                    <a:xfrm>
                      <a:off x="0" y="0"/>
                      <a:ext cx="33528" cy="9147"/>
                    </a:xfrm>
                    <a:prstGeom prst="rect">
                      <a:avLst/>
                    </a:prstGeom>
                  </pic:spPr>
                </pic:pic>
              </a:graphicData>
            </a:graphic>
          </wp:inline>
        </w:drawing>
      </w:r>
    </w:p>
    <w:p w14:paraId="56FDEAE7" w14:textId="77777777" w:rsidR="009147F3" w:rsidRDefault="00000000">
      <w:pPr>
        <w:tabs>
          <w:tab w:val="center" w:pos="2362"/>
          <w:tab w:val="right" w:pos="4886"/>
        </w:tabs>
        <w:spacing w:after="0"/>
      </w:pPr>
      <w:r>
        <w:rPr>
          <w:sz w:val="18"/>
        </w:rPr>
        <w:tab/>
      </w:r>
      <w:r>
        <w:rPr>
          <w:rFonts w:ascii="Calibri" w:eastAsia="Calibri" w:hAnsi="Calibri" w:cs="Calibri"/>
          <w:sz w:val="18"/>
        </w:rPr>
        <w:t>1 = (LOX + (D2H')</w:t>
      </w:r>
      <w:r>
        <w:rPr>
          <w:rFonts w:ascii="Calibri" w:eastAsia="Calibri" w:hAnsi="Calibri" w:cs="Calibri"/>
          <w:sz w:val="18"/>
        </w:rPr>
        <w:tab/>
        <w:t>(3)</w:t>
      </w:r>
    </w:p>
    <w:p w14:paraId="66297C3A" w14:textId="77777777" w:rsidR="009147F3" w:rsidRDefault="00000000">
      <w:pPr>
        <w:spacing w:after="145" w:line="236" w:lineRule="auto"/>
        <w:ind w:left="-15" w:right="-5"/>
        <w:jc w:val="both"/>
      </w:pPr>
      <w:r>
        <w:rPr>
          <w:rFonts w:ascii="Calibri" w:eastAsia="Calibri" w:hAnsi="Calibri" w:cs="Calibri"/>
          <w:sz w:val="20"/>
        </w:rPr>
        <w:t>and the cell gate will combine all forget and input gate information which is decided to keep and the equation for the cell gate</w:t>
      </w:r>
    </w:p>
    <w:p w14:paraId="608FB4E1" w14:textId="77777777" w:rsidR="009147F3" w:rsidRDefault="00000000">
      <w:pPr>
        <w:tabs>
          <w:tab w:val="center" w:pos="2418"/>
          <w:tab w:val="right" w:pos="4886"/>
        </w:tabs>
        <w:spacing w:after="156"/>
      </w:pPr>
      <w:r>
        <w:rPr>
          <w:sz w:val="20"/>
        </w:rPr>
        <w:tab/>
      </w:r>
      <w:r>
        <w:rPr>
          <w:noProof/>
        </w:rPr>
        <w:drawing>
          <wp:inline distT="0" distB="0" distL="0" distR="0" wp14:anchorId="718C5F02" wp14:editId="3125B63B">
            <wp:extent cx="774192" cy="115859"/>
            <wp:effectExtent l="0" t="0" r="0" b="0"/>
            <wp:docPr id="180917" name="Picture 180917"/>
            <wp:cNvGraphicFramePr/>
            <a:graphic xmlns:a="http://schemas.openxmlformats.org/drawingml/2006/main">
              <a:graphicData uri="http://schemas.openxmlformats.org/drawingml/2006/picture">
                <pic:pic xmlns:pic="http://schemas.openxmlformats.org/drawingml/2006/picture">
                  <pic:nvPicPr>
                    <pic:cNvPr id="180917" name="Picture 180917"/>
                    <pic:cNvPicPr/>
                  </pic:nvPicPr>
                  <pic:blipFill>
                    <a:blip r:embed="rId54"/>
                    <a:stretch>
                      <a:fillRect/>
                    </a:stretch>
                  </pic:blipFill>
                  <pic:spPr>
                    <a:xfrm>
                      <a:off x="0" y="0"/>
                      <a:ext cx="774192" cy="115859"/>
                    </a:xfrm>
                    <a:prstGeom prst="rect">
                      <a:avLst/>
                    </a:prstGeom>
                  </pic:spPr>
                </pic:pic>
              </a:graphicData>
            </a:graphic>
          </wp:inline>
        </w:drawing>
      </w:r>
      <w:r>
        <w:rPr>
          <w:rFonts w:ascii="Calibri" w:eastAsia="Calibri" w:hAnsi="Calibri" w:cs="Calibri"/>
          <w:sz w:val="20"/>
        </w:rPr>
        <w:tab/>
        <w:t>(4)</w:t>
      </w:r>
    </w:p>
    <w:p w14:paraId="041B0697" w14:textId="77777777" w:rsidR="009147F3" w:rsidRDefault="00000000">
      <w:pPr>
        <w:spacing w:after="145" w:line="236" w:lineRule="auto"/>
        <w:ind w:left="-15" w:right="-5"/>
        <w:jc w:val="both"/>
      </w:pPr>
      <w:r>
        <w:rPr>
          <w:rFonts w:ascii="Calibri" w:eastAsia="Calibri" w:hAnsi="Calibri" w:cs="Calibri"/>
          <w:sz w:val="20"/>
        </w:rPr>
        <w:t>In the last output gate will give the output and its equation for</w:t>
      </w:r>
    </w:p>
    <w:p w14:paraId="1BD88315" w14:textId="77777777" w:rsidR="009147F3" w:rsidRDefault="009147F3">
      <w:pPr>
        <w:sectPr w:rsidR="009147F3">
          <w:type w:val="continuous"/>
          <w:pgSz w:w="12240" w:h="15840"/>
          <w:pgMar w:top="1272" w:right="1042" w:bottom="11807" w:left="6312" w:header="720" w:footer="720" w:gutter="0"/>
          <w:cols w:space="720"/>
        </w:sectPr>
      </w:pPr>
    </w:p>
    <w:p w14:paraId="5C298742" w14:textId="77777777" w:rsidR="009147F3" w:rsidRDefault="00000000">
      <w:pPr>
        <w:spacing w:after="0" w:line="265" w:lineRule="auto"/>
        <w:ind w:left="-5" w:hanging="10"/>
      </w:pPr>
      <w:proofErr w:type="gramStart"/>
      <w:r>
        <w:rPr>
          <w:rFonts w:ascii="Calibri" w:eastAsia="Calibri" w:hAnsi="Calibri" w:cs="Calibri"/>
          <w:sz w:val="16"/>
        </w:rPr>
        <w:t>it</w:t>
      </w:r>
      <w:proofErr w:type="gramEnd"/>
      <w:r>
        <w:rPr>
          <w:rFonts w:ascii="Calibri" w:eastAsia="Calibri" w:hAnsi="Calibri" w:cs="Calibri"/>
          <w:sz w:val="16"/>
        </w:rPr>
        <w:t xml:space="preserve"> O = O (b14X +</w:t>
      </w:r>
      <w:r>
        <w:rPr>
          <w:noProof/>
        </w:rPr>
        <w:drawing>
          <wp:inline distT="0" distB="0" distL="0" distR="0" wp14:anchorId="0ECCBB7F" wp14:editId="5F41A43E">
            <wp:extent cx="320040" cy="155495"/>
            <wp:effectExtent l="0" t="0" r="0" b="0"/>
            <wp:docPr id="292835" name="Picture 292835"/>
            <wp:cNvGraphicFramePr/>
            <a:graphic xmlns:a="http://schemas.openxmlformats.org/drawingml/2006/main">
              <a:graphicData uri="http://schemas.openxmlformats.org/drawingml/2006/picture">
                <pic:pic xmlns:pic="http://schemas.openxmlformats.org/drawingml/2006/picture">
                  <pic:nvPicPr>
                    <pic:cNvPr id="292835" name="Picture 292835"/>
                    <pic:cNvPicPr/>
                  </pic:nvPicPr>
                  <pic:blipFill>
                    <a:blip r:embed="rId55"/>
                    <a:stretch>
                      <a:fillRect/>
                    </a:stretch>
                  </pic:blipFill>
                  <pic:spPr>
                    <a:xfrm>
                      <a:off x="0" y="0"/>
                      <a:ext cx="320040" cy="155495"/>
                    </a:xfrm>
                    <a:prstGeom prst="rect">
                      <a:avLst/>
                    </a:prstGeom>
                  </pic:spPr>
                </pic:pic>
              </a:graphicData>
            </a:graphic>
          </wp:inline>
        </w:drawing>
      </w:r>
    </w:p>
    <w:tbl>
      <w:tblPr>
        <w:tblStyle w:val="TableGrid"/>
        <w:tblW w:w="3134" w:type="dxa"/>
        <w:tblInd w:w="1742" w:type="dxa"/>
        <w:tblCellMar>
          <w:top w:w="0" w:type="dxa"/>
          <w:left w:w="0" w:type="dxa"/>
          <w:bottom w:w="0" w:type="dxa"/>
          <w:right w:w="0" w:type="dxa"/>
        </w:tblCellMar>
        <w:tblLook w:val="04A0" w:firstRow="1" w:lastRow="0" w:firstColumn="1" w:lastColumn="0" w:noHBand="0" w:noVBand="1"/>
      </w:tblPr>
      <w:tblGrid>
        <w:gridCol w:w="450"/>
        <w:gridCol w:w="2461"/>
        <w:gridCol w:w="223"/>
      </w:tblGrid>
      <w:tr w:rsidR="009147F3" w14:paraId="2347A6C3" w14:textId="77777777">
        <w:trPr>
          <w:trHeight w:val="256"/>
        </w:trPr>
        <w:tc>
          <w:tcPr>
            <w:tcW w:w="451" w:type="dxa"/>
            <w:tcBorders>
              <w:top w:val="nil"/>
              <w:left w:val="nil"/>
              <w:bottom w:val="nil"/>
              <w:right w:val="nil"/>
            </w:tcBorders>
          </w:tcPr>
          <w:p w14:paraId="4036C585" w14:textId="77777777" w:rsidR="009147F3" w:rsidRDefault="00000000">
            <w:pPr>
              <w:spacing w:after="0"/>
            </w:pPr>
            <w:r>
              <w:rPr>
                <w:rFonts w:ascii="Calibri" w:eastAsia="Calibri" w:hAnsi="Calibri" w:cs="Calibri"/>
                <w:sz w:val="24"/>
              </w:rPr>
              <w:t>H'</w:t>
            </w:r>
          </w:p>
        </w:tc>
        <w:tc>
          <w:tcPr>
            <w:tcW w:w="2467" w:type="dxa"/>
            <w:tcBorders>
              <w:top w:val="nil"/>
              <w:left w:val="nil"/>
              <w:bottom w:val="nil"/>
              <w:right w:val="nil"/>
            </w:tcBorders>
          </w:tcPr>
          <w:p w14:paraId="1044514B" w14:textId="77777777" w:rsidR="009147F3" w:rsidRDefault="00000000">
            <w:pPr>
              <w:spacing w:after="0"/>
              <w:ind w:left="77"/>
            </w:pPr>
            <w:proofErr w:type="spellStart"/>
            <w:r>
              <w:rPr>
                <w:rFonts w:ascii="Calibri" w:eastAsia="Calibri" w:hAnsi="Calibri" w:cs="Calibri"/>
                <w:sz w:val="20"/>
              </w:rPr>
              <w:t>Qtan</w:t>
            </w:r>
            <w:proofErr w:type="spellEnd"/>
            <w:r>
              <w:rPr>
                <w:rFonts w:ascii="Calibri" w:eastAsia="Calibri" w:hAnsi="Calibri" w:cs="Calibri"/>
                <w:sz w:val="20"/>
              </w:rPr>
              <w:t>? (C)</w:t>
            </w:r>
          </w:p>
        </w:tc>
        <w:tc>
          <w:tcPr>
            <w:tcW w:w="216" w:type="dxa"/>
            <w:tcBorders>
              <w:top w:val="nil"/>
              <w:left w:val="nil"/>
              <w:bottom w:val="nil"/>
              <w:right w:val="nil"/>
            </w:tcBorders>
          </w:tcPr>
          <w:p w14:paraId="27EF52C9" w14:textId="77777777" w:rsidR="009147F3" w:rsidRDefault="00000000">
            <w:pPr>
              <w:spacing w:after="0"/>
              <w:jc w:val="both"/>
            </w:pPr>
            <w:r>
              <w:rPr>
                <w:rFonts w:ascii="Calibri" w:eastAsia="Calibri" w:hAnsi="Calibri" w:cs="Calibri"/>
                <w:sz w:val="20"/>
              </w:rPr>
              <w:t>(5)</w:t>
            </w:r>
          </w:p>
        </w:tc>
      </w:tr>
      <w:tr w:rsidR="009147F3" w14:paraId="01356CF0" w14:textId="77777777">
        <w:trPr>
          <w:trHeight w:val="253"/>
        </w:trPr>
        <w:tc>
          <w:tcPr>
            <w:tcW w:w="451" w:type="dxa"/>
            <w:tcBorders>
              <w:top w:val="nil"/>
              <w:left w:val="nil"/>
              <w:bottom w:val="nil"/>
              <w:right w:val="nil"/>
            </w:tcBorders>
          </w:tcPr>
          <w:p w14:paraId="0ED55418" w14:textId="77777777" w:rsidR="009147F3" w:rsidRDefault="009147F3"/>
        </w:tc>
        <w:tc>
          <w:tcPr>
            <w:tcW w:w="2467" w:type="dxa"/>
            <w:tcBorders>
              <w:top w:val="nil"/>
              <w:left w:val="nil"/>
              <w:bottom w:val="nil"/>
              <w:right w:val="nil"/>
            </w:tcBorders>
          </w:tcPr>
          <w:p w14:paraId="2907DA9C" w14:textId="77777777" w:rsidR="009147F3" w:rsidRDefault="00000000">
            <w:pPr>
              <w:spacing w:after="0"/>
              <w:ind w:left="72"/>
            </w:pPr>
            <w:r>
              <w:rPr>
                <w:rFonts w:ascii="Calibri" w:eastAsia="Calibri" w:hAnsi="Calibri" w:cs="Calibri"/>
                <w:sz w:val="20"/>
              </w:rPr>
              <w:t xml:space="preserve">Output </w:t>
            </w:r>
            <w:proofErr w:type="spellStart"/>
            <w:r>
              <w:rPr>
                <w:rFonts w:ascii="Calibri" w:eastAsia="Calibri" w:hAnsi="Calibri" w:cs="Calibri"/>
                <w:sz w:val="20"/>
              </w:rPr>
              <w:t>Xh</w:t>
            </w:r>
            <w:proofErr w:type="spellEnd"/>
          </w:p>
        </w:tc>
        <w:tc>
          <w:tcPr>
            <w:tcW w:w="216" w:type="dxa"/>
            <w:tcBorders>
              <w:top w:val="nil"/>
              <w:left w:val="nil"/>
              <w:bottom w:val="nil"/>
              <w:right w:val="nil"/>
            </w:tcBorders>
          </w:tcPr>
          <w:p w14:paraId="2D5A6DDC" w14:textId="77777777" w:rsidR="009147F3" w:rsidRDefault="00000000">
            <w:pPr>
              <w:spacing w:after="0"/>
              <w:jc w:val="both"/>
            </w:pPr>
            <w:r>
              <w:rPr>
                <w:rFonts w:ascii="Calibri" w:eastAsia="Calibri" w:hAnsi="Calibri" w:cs="Calibri"/>
                <w:sz w:val="20"/>
              </w:rPr>
              <w:t>(6)</w:t>
            </w:r>
          </w:p>
        </w:tc>
      </w:tr>
    </w:tbl>
    <w:p w14:paraId="79A0E8C2" w14:textId="77777777" w:rsidR="009147F3" w:rsidRDefault="009147F3">
      <w:pPr>
        <w:sectPr w:rsidR="009147F3">
          <w:type w:val="continuous"/>
          <w:pgSz w:w="12240" w:h="15840"/>
          <w:pgMar w:top="1272" w:right="4579" w:bottom="11139" w:left="6312" w:header="720" w:footer="720" w:gutter="0"/>
          <w:cols w:space="720"/>
        </w:sectPr>
      </w:pPr>
    </w:p>
    <w:p w14:paraId="2D0E55D0" w14:textId="77777777" w:rsidR="009147F3" w:rsidRDefault="00000000">
      <w:pPr>
        <w:spacing w:after="22" w:line="265" w:lineRule="auto"/>
        <w:ind w:left="-1" w:right="14"/>
      </w:pPr>
      <w:r>
        <w:rPr>
          <w:rFonts w:ascii="Calibri" w:eastAsia="Calibri" w:hAnsi="Calibri" w:cs="Calibri"/>
          <w:sz w:val="16"/>
        </w:rPr>
        <w:lastRenderedPageBreak/>
        <w:t>TABLE 4. Accuracy testing phase of model.</w:t>
      </w:r>
    </w:p>
    <w:p w14:paraId="19FECAD5" w14:textId="77777777" w:rsidR="009147F3" w:rsidRDefault="00000000">
      <w:pPr>
        <w:spacing w:after="127"/>
        <w:ind w:left="48"/>
      </w:pPr>
      <w:r>
        <w:rPr>
          <w:noProof/>
        </w:rPr>
        <w:drawing>
          <wp:inline distT="0" distB="0" distL="0" distR="0" wp14:anchorId="7446C5B2" wp14:editId="5A1B4270">
            <wp:extent cx="3054096" cy="9147"/>
            <wp:effectExtent l="0" t="0" r="0" b="0"/>
            <wp:docPr id="292839" name="Picture 292839"/>
            <wp:cNvGraphicFramePr/>
            <a:graphic xmlns:a="http://schemas.openxmlformats.org/drawingml/2006/main">
              <a:graphicData uri="http://schemas.openxmlformats.org/drawingml/2006/picture">
                <pic:pic xmlns:pic="http://schemas.openxmlformats.org/drawingml/2006/picture">
                  <pic:nvPicPr>
                    <pic:cNvPr id="292839" name="Picture 292839"/>
                    <pic:cNvPicPr/>
                  </pic:nvPicPr>
                  <pic:blipFill>
                    <a:blip r:embed="rId56"/>
                    <a:stretch>
                      <a:fillRect/>
                    </a:stretch>
                  </pic:blipFill>
                  <pic:spPr>
                    <a:xfrm>
                      <a:off x="0" y="0"/>
                      <a:ext cx="3054096" cy="9147"/>
                    </a:xfrm>
                    <a:prstGeom prst="rect">
                      <a:avLst/>
                    </a:prstGeom>
                  </pic:spPr>
                </pic:pic>
              </a:graphicData>
            </a:graphic>
          </wp:inline>
        </w:drawing>
      </w:r>
    </w:p>
    <w:p w14:paraId="5EB7FEAE" w14:textId="77777777" w:rsidR="009147F3" w:rsidRDefault="00000000">
      <w:pPr>
        <w:tabs>
          <w:tab w:val="center" w:pos="850"/>
          <w:tab w:val="center" w:pos="2448"/>
          <w:tab w:val="center" w:pos="4049"/>
        </w:tabs>
        <w:spacing w:after="97" w:line="254" w:lineRule="auto"/>
      </w:pPr>
      <w:r>
        <w:rPr>
          <w:sz w:val="16"/>
        </w:rPr>
        <w:tab/>
        <w:t>Model</w:t>
      </w:r>
      <w:r>
        <w:rPr>
          <w:sz w:val="16"/>
        </w:rPr>
        <w:tab/>
        <w:t>Testing phase</w:t>
      </w:r>
      <w:r>
        <w:rPr>
          <w:sz w:val="16"/>
        </w:rPr>
        <w:tab/>
        <w:t>Accuracy (%)</w:t>
      </w:r>
    </w:p>
    <w:p w14:paraId="53B246FB" w14:textId="77777777" w:rsidR="009147F3" w:rsidRDefault="00000000">
      <w:pPr>
        <w:spacing w:after="131"/>
        <w:ind w:left="48"/>
      </w:pPr>
      <w:r>
        <w:rPr>
          <w:noProof/>
        </w:rPr>
        <w:drawing>
          <wp:inline distT="0" distB="0" distL="0" distR="0" wp14:anchorId="62D0976E" wp14:editId="774E4182">
            <wp:extent cx="3054096" cy="9147"/>
            <wp:effectExtent l="0" t="0" r="0" b="0"/>
            <wp:docPr id="292841" name="Picture 292841"/>
            <wp:cNvGraphicFramePr/>
            <a:graphic xmlns:a="http://schemas.openxmlformats.org/drawingml/2006/main">
              <a:graphicData uri="http://schemas.openxmlformats.org/drawingml/2006/picture">
                <pic:pic xmlns:pic="http://schemas.openxmlformats.org/drawingml/2006/picture">
                  <pic:nvPicPr>
                    <pic:cNvPr id="292841" name="Picture 292841"/>
                    <pic:cNvPicPr/>
                  </pic:nvPicPr>
                  <pic:blipFill>
                    <a:blip r:embed="rId56"/>
                    <a:stretch>
                      <a:fillRect/>
                    </a:stretch>
                  </pic:blipFill>
                  <pic:spPr>
                    <a:xfrm>
                      <a:off x="0" y="0"/>
                      <a:ext cx="3054096" cy="9147"/>
                    </a:xfrm>
                    <a:prstGeom prst="rect">
                      <a:avLst/>
                    </a:prstGeom>
                  </pic:spPr>
                </pic:pic>
              </a:graphicData>
            </a:graphic>
          </wp:inline>
        </w:drawing>
      </w:r>
    </w:p>
    <w:p w14:paraId="7959E8FE" w14:textId="77777777" w:rsidR="009147F3" w:rsidRDefault="00000000">
      <w:pPr>
        <w:tabs>
          <w:tab w:val="center" w:pos="845"/>
          <w:tab w:val="center" w:pos="2446"/>
          <w:tab w:val="center" w:pos="4049"/>
        </w:tabs>
        <w:spacing w:after="241" w:line="254" w:lineRule="auto"/>
      </w:pPr>
      <w:r>
        <w:rPr>
          <w:sz w:val="16"/>
        </w:rPr>
        <w:tab/>
        <w:t>chatbot model.h5</w:t>
      </w:r>
      <w:r>
        <w:rPr>
          <w:sz w:val="16"/>
        </w:rPr>
        <w:tab/>
        <w:t>1</w:t>
      </w:r>
      <w:r>
        <w:rPr>
          <w:sz w:val="16"/>
        </w:rPr>
        <w:tab/>
        <w:t>45.2</w:t>
      </w:r>
    </w:p>
    <w:p w14:paraId="094C4200" w14:textId="77777777" w:rsidR="009147F3" w:rsidRDefault="00000000">
      <w:pPr>
        <w:tabs>
          <w:tab w:val="center" w:pos="845"/>
          <w:tab w:val="center" w:pos="2446"/>
          <w:tab w:val="center" w:pos="4054"/>
        </w:tabs>
        <w:spacing w:after="4" w:line="254" w:lineRule="auto"/>
      </w:pPr>
      <w:r>
        <w:rPr>
          <w:sz w:val="16"/>
        </w:rPr>
        <w:tab/>
        <w:t>chatbot model.h5</w:t>
      </w:r>
      <w:r>
        <w:rPr>
          <w:sz w:val="16"/>
        </w:rPr>
        <w:tab/>
        <w:t>2</w:t>
      </w:r>
      <w:r>
        <w:rPr>
          <w:sz w:val="16"/>
        </w:rPr>
        <w:tab/>
        <w:t>66.6</w:t>
      </w:r>
    </w:p>
    <w:p w14:paraId="4D8CB8DD" w14:textId="77777777" w:rsidR="009147F3" w:rsidRDefault="00000000">
      <w:pPr>
        <w:spacing w:after="236"/>
        <w:ind w:left="739"/>
      </w:pPr>
      <w:r>
        <w:rPr>
          <w:noProof/>
        </w:rPr>
        <w:drawing>
          <wp:inline distT="0" distB="0" distL="0" distR="0" wp14:anchorId="1033FD4F" wp14:editId="35897486">
            <wp:extent cx="54864" cy="6098"/>
            <wp:effectExtent l="0" t="0" r="0" b="0"/>
            <wp:docPr id="189383" name="Picture 189383"/>
            <wp:cNvGraphicFramePr/>
            <a:graphic xmlns:a="http://schemas.openxmlformats.org/drawingml/2006/main">
              <a:graphicData uri="http://schemas.openxmlformats.org/drawingml/2006/picture">
                <pic:pic xmlns:pic="http://schemas.openxmlformats.org/drawingml/2006/picture">
                  <pic:nvPicPr>
                    <pic:cNvPr id="189383" name="Picture 189383"/>
                    <pic:cNvPicPr/>
                  </pic:nvPicPr>
                  <pic:blipFill>
                    <a:blip r:embed="rId57"/>
                    <a:stretch>
                      <a:fillRect/>
                    </a:stretch>
                  </pic:blipFill>
                  <pic:spPr>
                    <a:xfrm>
                      <a:off x="0" y="0"/>
                      <a:ext cx="54864" cy="6098"/>
                    </a:xfrm>
                    <a:prstGeom prst="rect">
                      <a:avLst/>
                    </a:prstGeom>
                  </pic:spPr>
                </pic:pic>
              </a:graphicData>
            </a:graphic>
          </wp:inline>
        </w:drawing>
      </w:r>
    </w:p>
    <w:p w14:paraId="2A9CDF56" w14:textId="77777777" w:rsidR="009147F3" w:rsidRDefault="00000000">
      <w:pPr>
        <w:tabs>
          <w:tab w:val="center" w:pos="845"/>
          <w:tab w:val="center" w:pos="2446"/>
          <w:tab w:val="center" w:pos="4051"/>
        </w:tabs>
        <w:spacing w:after="274" w:line="254" w:lineRule="auto"/>
      </w:pPr>
      <w:r>
        <w:rPr>
          <w:sz w:val="16"/>
        </w:rPr>
        <w:tab/>
        <w:t>chatbot model.h5</w:t>
      </w:r>
      <w:r>
        <w:rPr>
          <w:sz w:val="16"/>
        </w:rPr>
        <w:tab/>
        <w:t>3</w:t>
      </w:r>
      <w:r>
        <w:rPr>
          <w:sz w:val="16"/>
        </w:rPr>
        <w:tab/>
        <w:t>87.8</w:t>
      </w:r>
    </w:p>
    <w:p w14:paraId="5F30B30B" w14:textId="77777777" w:rsidR="009147F3" w:rsidRDefault="00000000">
      <w:pPr>
        <w:tabs>
          <w:tab w:val="center" w:pos="845"/>
          <w:tab w:val="center" w:pos="2443"/>
          <w:tab w:val="center" w:pos="4049"/>
        </w:tabs>
        <w:spacing w:after="4" w:line="254" w:lineRule="auto"/>
      </w:pPr>
      <w:r>
        <w:rPr>
          <w:sz w:val="16"/>
        </w:rPr>
        <w:tab/>
        <w:t>chatbot model.h5</w:t>
      </w:r>
      <w:r>
        <w:rPr>
          <w:sz w:val="16"/>
        </w:rPr>
        <w:tab/>
        <w:t>4</w:t>
      </w:r>
      <w:r>
        <w:rPr>
          <w:sz w:val="16"/>
        </w:rPr>
        <w:tab/>
        <w:t>93.45</w:t>
      </w:r>
    </w:p>
    <w:p w14:paraId="6A518DCD" w14:textId="77777777" w:rsidR="009147F3" w:rsidRDefault="00000000">
      <w:pPr>
        <w:spacing w:after="236"/>
        <w:ind w:left="739"/>
      </w:pPr>
      <w:r>
        <w:rPr>
          <w:noProof/>
        </w:rPr>
        <w:drawing>
          <wp:inline distT="0" distB="0" distL="0" distR="0" wp14:anchorId="754814B0" wp14:editId="694EA63C">
            <wp:extent cx="54864" cy="6098"/>
            <wp:effectExtent l="0" t="0" r="0" b="0"/>
            <wp:docPr id="189384" name="Picture 189384"/>
            <wp:cNvGraphicFramePr/>
            <a:graphic xmlns:a="http://schemas.openxmlformats.org/drawingml/2006/main">
              <a:graphicData uri="http://schemas.openxmlformats.org/drawingml/2006/picture">
                <pic:pic xmlns:pic="http://schemas.openxmlformats.org/drawingml/2006/picture">
                  <pic:nvPicPr>
                    <pic:cNvPr id="189384" name="Picture 189384"/>
                    <pic:cNvPicPr/>
                  </pic:nvPicPr>
                  <pic:blipFill>
                    <a:blip r:embed="rId58"/>
                    <a:stretch>
                      <a:fillRect/>
                    </a:stretch>
                  </pic:blipFill>
                  <pic:spPr>
                    <a:xfrm>
                      <a:off x="0" y="0"/>
                      <a:ext cx="54864" cy="6098"/>
                    </a:xfrm>
                    <a:prstGeom prst="rect">
                      <a:avLst/>
                    </a:prstGeom>
                  </pic:spPr>
                </pic:pic>
              </a:graphicData>
            </a:graphic>
          </wp:inline>
        </w:drawing>
      </w:r>
    </w:p>
    <w:p w14:paraId="55B9E563" w14:textId="77777777" w:rsidR="009147F3" w:rsidRDefault="00000000">
      <w:pPr>
        <w:tabs>
          <w:tab w:val="center" w:pos="845"/>
          <w:tab w:val="center" w:pos="2446"/>
          <w:tab w:val="center" w:pos="4049"/>
        </w:tabs>
        <w:spacing w:after="4" w:line="254" w:lineRule="auto"/>
      </w:pPr>
      <w:r>
        <w:rPr>
          <w:sz w:val="16"/>
        </w:rPr>
        <w:tab/>
        <w:t>chatbot model.h5</w:t>
      </w:r>
      <w:r>
        <w:rPr>
          <w:sz w:val="16"/>
        </w:rPr>
        <w:tab/>
        <w:t>5</w:t>
      </w:r>
      <w:r>
        <w:rPr>
          <w:sz w:val="16"/>
        </w:rPr>
        <w:tab/>
        <w:t>92.5</w:t>
      </w:r>
    </w:p>
    <w:p w14:paraId="57A1E0BA" w14:textId="77777777" w:rsidR="009147F3" w:rsidRDefault="00000000">
      <w:pPr>
        <w:spacing w:after="678"/>
        <w:ind w:left="34"/>
      </w:pPr>
      <w:r>
        <w:rPr>
          <w:noProof/>
        </w:rPr>
        <w:drawing>
          <wp:inline distT="0" distB="0" distL="0" distR="0" wp14:anchorId="094C4735" wp14:editId="4E5475F3">
            <wp:extent cx="3063240" cy="9147"/>
            <wp:effectExtent l="0" t="0" r="0" b="0"/>
            <wp:docPr id="292843" name="Picture 292843"/>
            <wp:cNvGraphicFramePr/>
            <a:graphic xmlns:a="http://schemas.openxmlformats.org/drawingml/2006/main">
              <a:graphicData uri="http://schemas.openxmlformats.org/drawingml/2006/picture">
                <pic:pic xmlns:pic="http://schemas.openxmlformats.org/drawingml/2006/picture">
                  <pic:nvPicPr>
                    <pic:cNvPr id="292843" name="Picture 292843"/>
                    <pic:cNvPicPr/>
                  </pic:nvPicPr>
                  <pic:blipFill>
                    <a:blip r:embed="rId59"/>
                    <a:stretch>
                      <a:fillRect/>
                    </a:stretch>
                  </pic:blipFill>
                  <pic:spPr>
                    <a:xfrm>
                      <a:off x="0" y="0"/>
                      <a:ext cx="3063240" cy="9147"/>
                    </a:xfrm>
                    <a:prstGeom prst="rect">
                      <a:avLst/>
                    </a:prstGeom>
                  </pic:spPr>
                </pic:pic>
              </a:graphicData>
            </a:graphic>
          </wp:inline>
        </w:drawing>
      </w:r>
    </w:p>
    <w:p w14:paraId="783730A2" w14:textId="77777777" w:rsidR="009147F3" w:rsidRDefault="00000000">
      <w:pPr>
        <w:spacing w:after="5" w:line="248" w:lineRule="auto"/>
        <w:ind w:left="9" w:hanging="5"/>
        <w:jc w:val="both"/>
      </w:pPr>
      <w:r>
        <w:rPr>
          <w:sz w:val="20"/>
        </w:rPr>
        <w:t xml:space="preserve">phrases, the chatbot </w:t>
      </w:r>
      <w:proofErr w:type="gramStart"/>
      <w:r>
        <w:rPr>
          <w:sz w:val="20"/>
        </w:rPr>
        <w:t>doesn't</w:t>
      </w:r>
      <w:proofErr w:type="gramEnd"/>
      <w:r>
        <w:rPr>
          <w:sz w:val="20"/>
        </w:rPr>
        <w:t xml:space="preserve"> give a close reply to the user, and the accuracy after collecting all the information that is obtained from the conversion between the chatbot and the user is lower than the others. The testing phase is so important because without this testing phase, we </w:t>
      </w:r>
      <w:proofErr w:type="gramStart"/>
      <w:r>
        <w:rPr>
          <w:sz w:val="20"/>
        </w:rPr>
        <w:t>can't</w:t>
      </w:r>
      <w:proofErr w:type="gramEnd"/>
      <w:r>
        <w:rPr>
          <w:sz w:val="20"/>
        </w:rPr>
        <w:t xml:space="preserve"> say how much the bot is going to give a close reply or make good conversions with the user. Even if we implement it in its low accuracy state, the bot will not be helpful for the future user and causes problems when </w:t>
      </w:r>
      <w:proofErr w:type="gramStart"/>
      <w:r>
        <w:rPr>
          <w:sz w:val="20"/>
        </w:rPr>
        <w:t>it's</w:t>
      </w:r>
      <w:proofErr w:type="gramEnd"/>
      <w:r>
        <w:rPr>
          <w:sz w:val="20"/>
        </w:rPr>
        <w:t xml:space="preserve"> about to give the perfect reply which is wanted by the user. Therefore, the testing phase is important and should be accurate. Moreover, the accuracy will be higher if we test the phase continuously. If we do more testing phases, after more phases we can get better accuracy than in phase 4. So, if we represent it in the sense of equation we got,</w:t>
      </w:r>
    </w:p>
    <w:p w14:paraId="7851BAB9" w14:textId="77777777" w:rsidR="009147F3" w:rsidRDefault="00000000">
      <w:pPr>
        <w:spacing w:after="5" w:line="248" w:lineRule="auto"/>
        <w:ind w:left="211" w:hanging="5"/>
        <w:jc w:val="both"/>
      </w:pPr>
      <w:proofErr w:type="spellStart"/>
      <w:r>
        <w:rPr>
          <w:sz w:val="20"/>
        </w:rPr>
        <w:t>Aoc</w:t>
      </w:r>
      <w:proofErr w:type="spellEnd"/>
      <w:r>
        <w:rPr>
          <w:sz w:val="20"/>
        </w:rPr>
        <w:t xml:space="preserve"> T where, T= testing phases and A= accuracy</w:t>
      </w:r>
    </w:p>
    <w:p w14:paraId="72753F6B" w14:textId="77777777" w:rsidR="009147F3" w:rsidRDefault="00000000">
      <w:pPr>
        <w:spacing w:after="5" w:line="248" w:lineRule="auto"/>
        <w:ind w:left="4" w:firstLine="197"/>
        <w:jc w:val="both"/>
      </w:pPr>
      <w:r>
        <w:rPr>
          <w:sz w:val="20"/>
        </w:rPr>
        <w:t>A=</w:t>
      </w:r>
      <w:proofErr w:type="spellStart"/>
      <w:r>
        <w:rPr>
          <w:sz w:val="20"/>
        </w:rPr>
        <w:t>nT</w:t>
      </w:r>
      <w:proofErr w:type="spellEnd"/>
      <w:r>
        <w:rPr>
          <w:sz w:val="20"/>
        </w:rPr>
        <w:t>, where n = constant which represents the number of phases.</w:t>
      </w:r>
    </w:p>
    <w:p w14:paraId="170EE196" w14:textId="77777777" w:rsidR="009147F3" w:rsidRDefault="00000000">
      <w:pPr>
        <w:spacing w:after="5" w:line="248" w:lineRule="auto"/>
        <w:ind w:left="4" w:firstLine="206"/>
        <w:jc w:val="both"/>
      </w:pPr>
      <w:r>
        <w:rPr>
          <w:sz w:val="20"/>
        </w:rPr>
        <w:t>So, here the accuracy and testing phases are proportionally the same. If we do more testing phases, we get more good accuracy. And it will increase if the number of testing phases increases.</w:t>
      </w:r>
    </w:p>
    <w:p w14:paraId="30F0F8C2" w14:textId="77777777" w:rsidR="009147F3" w:rsidRDefault="00000000">
      <w:pPr>
        <w:spacing w:after="5" w:line="248" w:lineRule="auto"/>
        <w:ind w:left="4" w:firstLine="206"/>
        <w:jc w:val="both"/>
      </w:pPr>
      <w:r>
        <w:rPr>
          <w:sz w:val="20"/>
        </w:rPr>
        <w:t xml:space="preserve">In figure 9, it is shown that the accuracy increases during the testing phase. In that case, we can say if we want more good accuracy, we should do more test phases. After all this, we get more good models along with good results where users also get the best replies from the bot. In figure 10, how the testing case will look like in each overall accuracy, is shown, In Fig 17, testing cases depend on how the overall accuracy looks like. If the overall accuracy is more proficient than the previous accuracy, the testing cases will also go well and be well predicted. If the accuracy is not better than the previous, the testing cases will not be good. In all test cases, the different result outcomes will be determined, and after that, the training model is chosen in which testing cases become better, as shown in the graph. The layers also consist of good data after collecting the perfect training model. In addition, as </w:t>
      </w:r>
      <w:r>
        <w:rPr>
          <w:sz w:val="20"/>
        </w:rPr>
        <w:t xml:space="preserve">the training model and layers become more proficient, the results outcomes also become friendly and good for the users </w:t>
      </w:r>
      <w:proofErr w:type="gramStart"/>
      <w:r>
        <w:rPr>
          <w:sz w:val="20"/>
        </w:rPr>
        <w:t>and also</w:t>
      </w:r>
      <w:proofErr w:type="gramEnd"/>
      <w:r>
        <w:rPr>
          <w:sz w:val="20"/>
        </w:rPr>
        <w:t xml:space="preserve"> make a great interaction by giving them the right predicted replies.</w:t>
      </w:r>
    </w:p>
    <w:p w14:paraId="2783E5F9" w14:textId="77777777" w:rsidR="009147F3" w:rsidRDefault="00000000">
      <w:pPr>
        <w:spacing w:after="4" w:line="254" w:lineRule="auto"/>
        <w:ind w:left="638"/>
        <w:jc w:val="both"/>
      </w:pPr>
      <w:r>
        <w:rPr>
          <w:sz w:val="16"/>
        </w:rPr>
        <w:t>1</w:t>
      </w:r>
    </w:p>
    <w:p w14:paraId="0A1A3D7A" w14:textId="77777777" w:rsidR="009147F3" w:rsidRDefault="00000000">
      <w:pPr>
        <w:tabs>
          <w:tab w:val="center" w:pos="583"/>
          <w:tab w:val="center" w:pos="2590"/>
        </w:tabs>
        <w:spacing w:after="34" w:line="265" w:lineRule="auto"/>
      </w:pPr>
      <w:r>
        <w:rPr>
          <w:sz w:val="12"/>
        </w:rPr>
        <w:tab/>
        <w:t>0.75</w:t>
      </w:r>
      <w:r>
        <w:rPr>
          <w:sz w:val="12"/>
        </w:rPr>
        <w:tab/>
      </w:r>
      <w:r>
        <w:rPr>
          <w:noProof/>
        </w:rPr>
        <w:drawing>
          <wp:inline distT="0" distB="0" distL="0" distR="0" wp14:anchorId="193DBFE0" wp14:editId="70F6AA9F">
            <wp:extent cx="1764792" cy="631127"/>
            <wp:effectExtent l="0" t="0" r="0" b="0"/>
            <wp:docPr id="189461" name="Picture 189461"/>
            <wp:cNvGraphicFramePr/>
            <a:graphic xmlns:a="http://schemas.openxmlformats.org/drawingml/2006/main">
              <a:graphicData uri="http://schemas.openxmlformats.org/drawingml/2006/picture">
                <pic:pic xmlns:pic="http://schemas.openxmlformats.org/drawingml/2006/picture">
                  <pic:nvPicPr>
                    <pic:cNvPr id="189461" name="Picture 189461"/>
                    <pic:cNvPicPr/>
                  </pic:nvPicPr>
                  <pic:blipFill>
                    <a:blip r:embed="rId60"/>
                    <a:stretch>
                      <a:fillRect/>
                    </a:stretch>
                  </pic:blipFill>
                  <pic:spPr>
                    <a:xfrm>
                      <a:off x="0" y="0"/>
                      <a:ext cx="1764792" cy="631127"/>
                    </a:xfrm>
                    <a:prstGeom prst="rect">
                      <a:avLst/>
                    </a:prstGeom>
                  </pic:spPr>
                </pic:pic>
              </a:graphicData>
            </a:graphic>
          </wp:inline>
        </w:drawing>
      </w:r>
    </w:p>
    <w:p w14:paraId="2BB537C1" w14:textId="77777777" w:rsidR="009147F3" w:rsidRDefault="00000000">
      <w:pPr>
        <w:spacing w:after="485" w:line="265" w:lineRule="auto"/>
        <w:ind w:left="557" w:hanging="10"/>
      </w:pPr>
      <w:r>
        <w:rPr>
          <w:sz w:val="12"/>
        </w:rPr>
        <w:t>0.5</w:t>
      </w:r>
    </w:p>
    <w:p w14:paraId="6228B70F" w14:textId="77777777" w:rsidR="009147F3" w:rsidRDefault="00000000">
      <w:pPr>
        <w:spacing w:after="401" w:line="265" w:lineRule="auto"/>
        <w:ind w:left="495" w:hanging="10"/>
      </w:pPr>
      <w:r>
        <w:rPr>
          <w:sz w:val="12"/>
        </w:rPr>
        <w:t>0.25</w:t>
      </w:r>
    </w:p>
    <w:p w14:paraId="4F03B362" w14:textId="77777777" w:rsidR="009147F3" w:rsidRDefault="00000000">
      <w:pPr>
        <w:spacing w:after="29"/>
        <w:ind w:left="629"/>
      </w:pPr>
      <w:r>
        <w:rPr>
          <w:noProof/>
        </w:rPr>
        <mc:AlternateContent>
          <mc:Choice Requires="wpg">
            <w:drawing>
              <wp:inline distT="0" distB="0" distL="0" distR="0" wp14:anchorId="41FC8315" wp14:editId="0F3D9712">
                <wp:extent cx="2404872" cy="6098"/>
                <wp:effectExtent l="0" t="0" r="0" b="0"/>
                <wp:docPr id="292848" name="Group 292848"/>
                <wp:cNvGraphicFramePr/>
                <a:graphic xmlns:a="http://schemas.openxmlformats.org/drawingml/2006/main">
                  <a:graphicData uri="http://schemas.microsoft.com/office/word/2010/wordprocessingGroup">
                    <wpg:wgp>
                      <wpg:cNvGrpSpPr/>
                      <wpg:grpSpPr>
                        <a:xfrm>
                          <a:off x="0" y="0"/>
                          <a:ext cx="2404872" cy="6098"/>
                          <a:chOff x="0" y="0"/>
                          <a:chExt cx="2404872" cy="6098"/>
                        </a:xfrm>
                      </wpg:grpSpPr>
                      <wps:wsp>
                        <wps:cNvPr id="292847" name="Shape 292847"/>
                        <wps:cNvSpPr/>
                        <wps:spPr>
                          <a:xfrm>
                            <a:off x="0" y="0"/>
                            <a:ext cx="2404872" cy="6098"/>
                          </a:xfrm>
                          <a:custGeom>
                            <a:avLst/>
                            <a:gdLst/>
                            <a:ahLst/>
                            <a:cxnLst/>
                            <a:rect l="0" t="0" r="0" b="0"/>
                            <a:pathLst>
                              <a:path w="2404872" h="6098">
                                <a:moveTo>
                                  <a:pt x="0" y="3049"/>
                                </a:moveTo>
                                <a:lnTo>
                                  <a:pt x="2404872" y="3049"/>
                                </a:lnTo>
                              </a:path>
                            </a:pathLst>
                          </a:custGeom>
                          <a:ln w="6098"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292848" style="width:189.36pt;height:0.480148pt;mso-position-horizontal-relative:char;mso-position-vertical-relative:line" coordsize="24048,60">
                <v:shape id="Shape 292847" style="position:absolute;width:24048;height:60;left:0;top:0;" coordsize="2404872,6098" path="m0,3049l2404872,3049">
                  <v:stroke weight="0.480148pt" endcap="flat" joinstyle="miter" miterlimit="1" on="true" color="#000000"/>
                  <v:fill on="false" color="#000000"/>
                </v:shape>
              </v:group>
            </w:pict>
          </mc:Fallback>
        </mc:AlternateContent>
      </w:r>
    </w:p>
    <w:p w14:paraId="5C0596E2" w14:textId="77777777" w:rsidR="009147F3" w:rsidRDefault="00000000">
      <w:pPr>
        <w:spacing w:after="337"/>
        <w:ind w:left="859"/>
      </w:pPr>
      <w:r>
        <w:rPr>
          <w:rFonts w:ascii="Calibri" w:eastAsia="Calibri" w:hAnsi="Calibri" w:cs="Calibri"/>
          <w:sz w:val="12"/>
        </w:rPr>
        <w:t>Testing phase 1 Testing phase 2 Testing phases 3 Testing phases 4</w:t>
      </w:r>
    </w:p>
    <w:p w14:paraId="5D7A4599" w14:textId="77777777" w:rsidR="009147F3" w:rsidRDefault="00000000">
      <w:pPr>
        <w:spacing w:after="478" w:line="265" w:lineRule="auto"/>
        <w:ind w:left="-1" w:right="14"/>
      </w:pPr>
      <w:r>
        <w:rPr>
          <w:rFonts w:ascii="Calibri" w:eastAsia="Calibri" w:hAnsi="Calibri" w:cs="Calibri"/>
          <w:sz w:val="16"/>
        </w:rPr>
        <w:t>FIGURE 17. Testing phase vs accuracy.</w:t>
      </w:r>
    </w:p>
    <w:p w14:paraId="36CCF532" w14:textId="77777777" w:rsidR="009147F3" w:rsidRDefault="00000000">
      <w:pPr>
        <w:pStyle w:val="Heading4"/>
        <w:spacing w:after="0"/>
        <w:ind w:left="24"/>
      </w:pPr>
      <w:r>
        <w:t>C TIME COMPLEXITY ANALYSIS</w:t>
      </w:r>
    </w:p>
    <w:p w14:paraId="6FE7473E" w14:textId="77777777" w:rsidR="009147F3" w:rsidRDefault="00000000">
      <w:pPr>
        <w:spacing w:after="29" w:line="248" w:lineRule="auto"/>
        <w:ind w:left="9" w:hanging="5"/>
        <w:jc w:val="both"/>
      </w:pPr>
      <w:r>
        <w:rPr>
          <w:sz w:val="20"/>
        </w:rPr>
        <w:t xml:space="preserve">The chatbot interface is made in the </w:t>
      </w:r>
      <w:proofErr w:type="spellStart"/>
      <w:r>
        <w:rPr>
          <w:sz w:val="20"/>
        </w:rPr>
        <w:t>Tkinter</w:t>
      </w:r>
      <w:proofErr w:type="spellEnd"/>
      <w:r>
        <w:rPr>
          <w:sz w:val="20"/>
        </w:rPr>
        <w:t xml:space="preserve"> library. For loading the library and making it a perfect layout for the bot, it takes O(n) time complexity. And for the training model and to predict the correct reply to the user's question, the algorithm's running time cost O(n), and as we know for making the training model and putting different layers on it to make a perfect neural network, time complexity will be </w:t>
      </w:r>
      <w:r>
        <w:rPr>
          <w:noProof/>
        </w:rPr>
        <w:drawing>
          <wp:inline distT="0" distB="0" distL="0" distR="0" wp14:anchorId="48D94A3B" wp14:editId="53019838">
            <wp:extent cx="33528" cy="9147"/>
            <wp:effectExtent l="0" t="0" r="0" b="0"/>
            <wp:docPr id="189429" name="Picture 189429"/>
            <wp:cNvGraphicFramePr/>
            <a:graphic xmlns:a="http://schemas.openxmlformats.org/drawingml/2006/main">
              <a:graphicData uri="http://schemas.openxmlformats.org/drawingml/2006/picture">
                <pic:pic xmlns:pic="http://schemas.openxmlformats.org/drawingml/2006/picture">
                  <pic:nvPicPr>
                    <pic:cNvPr id="189429" name="Picture 189429"/>
                    <pic:cNvPicPr/>
                  </pic:nvPicPr>
                  <pic:blipFill>
                    <a:blip r:embed="rId43"/>
                    <a:stretch>
                      <a:fillRect/>
                    </a:stretch>
                  </pic:blipFill>
                  <pic:spPr>
                    <a:xfrm>
                      <a:off x="0" y="0"/>
                      <a:ext cx="33528" cy="9147"/>
                    </a:xfrm>
                    <a:prstGeom prst="rect">
                      <a:avLst/>
                    </a:prstGeom>
                  </pic:spPr>
                </pic:pic>
              </a:graphicData>
            </a:graphic>
          </wp:inline>
        </w:drawing>
      </w:r>
      <w:r>
        <w:rPr>
          <w:sz w:val="20"/>
        </w:rPr>
        <w:t>O(4h(3d+h+d)) where the neural network layers d, h and it is the proposed time complexity for the LSTM algorithm. Therefore, the total time complexity (along with training model): - O(n+(4h(3d+h+d))) where h, d denotes layers and only for layout and put predict replies,</w:t>
      </w:r>
    </w:p>
    <w:p w14:paraId="16A50BB0" w14:textId="77777777" w:rsidR="009147F3" w:rsidRDefault="00000000">
      <w:pPr>
        <w:numPr>
          <w:ilvl w:val="0"/>
          <w:numId w:val="6"/>
        </w:numPr>
        <w:spacing w:after="5" w:line="248" w:lineRule="auto"/>
        <w:ind w:hanging="192"/>
        <w:jc w:val="both"/>
      </w:pPr>
      <w:r>
        <w:rPr>
          <w:sz w:val="20"/>
        </w:rPr>
        <w:t>Total time complexity: - O(n)</w:t>
      </w:r>
    </w:p>
    <w:p w14:paraId="54BE23A5" w14:textId="77777777" w:rsidR="009147F3" w:rsidRDefault="00000000">
      <w:pPr>
        <w:numPr>
          <w:ilvl w:val="0"/>
          <w:numId w:val="6"/>
        </w:numPr>
        <w:spacing w:after="508" w:line="248" w:lineRule="auto"/>
        <w:ind w:hanging="192"/>
        <w:jc w:val="both"/>
      </w:pPr>
      <w:r>
        <w:rPr>
          <w:sz w:val="20"/>
        </w:rPr>
        <w:t>Space complexity: - O(n)</w:t>
      </w:r>
    </w:p>
    <w:p w14:paraId="1D6A6070" w14:textId="77777777" w:rsidR="009147F3" w:rsidRDefault="00000000">
      <w:pPr>
        <w:spacing w:after="167" w:line="265" w:lineRule="auto"/>
        <w:ind w:left="159" w:right="187" w:hanging="10"/>
        <w:jc w:val="center"/>
      </w:pPr>
      <w:r>
        <w:rPr>
          <w:rFonts w:ascii="Calibri" w:eastAsia="Calibri" w:hAnsi="Calibri" w:cs="Calibri"/>
          <w:sz w:val="14"/>
        </w:rPr>
        <w:t>Overall accuracy vs Testing cases</w:t>
      </w:r>
    </w:p>
    <w:p w14:paraId="150266F5" w14:textId="77777777" w:rsidR="009147F3" w:rsidRDefault="00000000">
      <w:pPr>
        <w:spacing w:after="447"/>
        <w:ind w:left="571"/>
      </w:pPr>
      <w:r>
        <w:rPr>
          <w:noProof/>
        </w:rPr>
        <w:drawing>
          <wp:inline distT="0" distB="0" distL="0" distR="0" wp14:anchorId="7F396D90" wp14:editId="592D299E">
            <wp:extent cx="2197608" cy="1085417"/>
            <wp:effectExtent l="0" t="0" r="0" b="0"/>
            <wp:docPr id="292845" name="Picture 292845"/>
            <wp:cNvGraphicFramePr/>
            <a:graphic xmlns:a="http://schemas.openxmlformats.org/drawingml/2006/main">
              <a:graphicData uri="http://schemas.openxmlformats.org/drawingml/2006/picture">
                <pic:pic xmlns:pic="http://schemas.openxmlformats.org/drawingml/2006/picture">
                  <pic:nvPicPr>
                    <pic:cNvPr id="292845" name="Picture 292845"/>
                    <pic:cNvPicPr/>
                  </pic:nvPicPr>
                  <pic:blipFill>
                    <a:blip r:embed="rId61"/>
                    <a:stretch>
                      <a:fillRect/>
                    </a:stretch>
                  </pic:blipFill>
                  <pic:spPr>
                    <a:xfrm>
                      <a:off x="0" y="0"/>
                      <a:ext cx="2197608" cy="1085417"/>
                    </a:xfrm>
                    <a:prstGeom prst="rect">
                      <a:avLst/>
                    </a:prstGeom>
                  </pic:spPr>
                </pic:pic>
              </a:graphicData>
            </a:graphic>
          </wp:inline>
        </w:drawing>
      </w:r>
    </w:p>
    <w:p w14:paraId="1834764F" w14:textId="77777777" w:rsidR="009147F3" w:rsidRDefault="00000000">
      <w:pPr>
        <w:spacing w:after="264" w:line="265" w:lineRule="auto"/>
        <w:ind w:left="-1" w:right="14"/>
      </w:pPr>
      <w:r>
        <w:rPr>
          <w:rFonts w:ascii="Calibri" w:eastAsia="Calibri" w:hAnsi="Calibri" w:cs="Calibri"/>
          <w:sz w:val="16"/>
        </w:rPr>
        <w:t>FIGURE 18. Accuracy vs testing cases.</w:t>
      </w:r>
    </w:p>
    <w:p w14:paraId="2FAB7C1B" w14:textId="77777777" w:rsidR="009147F3" w:rsidRDefault="00000000">
      <w:pPr>
        <w:spacing w:after="5" w:line="248" w:lineRule="auto"/>
        <w:ind w:left="4" w:firstLine="202"/>
        <w:jc w:val="both"/>
      </w:pPr>
      <w:r>
        <w:rPr>
          <w:sz w:val="20"/>
        </w:rPr>
        <w:t xml:space="preserve">According to TABLE 5, after performing, different methods on our chatbot or making the training model using a different approach, we can see the different accuracy on each different method. Here, LSTM in the case of single-layer and for testing and training approaches the time complexity where, in the case of RNN, the time complexity is the same, </w:t>
      </w:r>
      <w:r>
        <w:rPr>
          <w:sz w:val="20"/>
        </w:rPr>
        <w:lastRenderedPageBreak/>
        <w:t>but in the case of the decision tree, the time complexity depends on the depth of the tree. Moreover, in the case of accuracy, the highest accuracy is from LSTM. The LSTM</w:t>
      </w:r>
    </w:p>
    <w:p w14:paraId="60C4F59E" w14:textId="77777777" w:rsidR="009147F3" w:rsidRDefault="00000000">
      <w:pPr>
        <w:spacing w:after="22" w:line="265" w:lineRule="auto"/>
        <w:ind w:left="-1" w:right="14"/>
      </w:pPr>
      <w:r>
        <w:rPr>
          <w:rFonts w:ascii="Calibri" w:eastAsia="Calibri" w:hAnsi="Calibri" w:cs="Calibri"/>
          <w:sz w:val="16"/>
        </w:rPr>
        <w:t>TABLE 5. Accuracy and complexity comparison.</w:t>
      </w:r>
    </w:p>
    <w:tbl>
      <w:tblPr>
        <w:tblStyle w:val="TableGrid"/>
        <w:tblW w:w="4085" w:type="dxa"/>
        <w:tblInd w:w="403" w:type="dxa"/>
        <w:tblCellMar>
          <w:top w:w="0" w:type="dxa"/>
          <w:left w:w="0" w:type="dxa"/>
          <w:bottom w:w="0" w:type="dxa"/>
          <w:right w:w="115" w:type="dxa"/>
        </w:tblCellMar>
        <w:tblLook w:val="04A0" w:firstRow="1" w:lastRow="0" w:firstColumn="1" w:lastColumn="0" w:noHBand="0" w:noVBand="1"/>
      </w:tblPr>
      <w:tblGrid>
        <w:gridCol w:w="1796"/>
        <w:gridCol w:w="1051"/>
        <w:gridCol w:w="1238"/>
      </w:tblGrid>
      <w:tr w:rsidR="009147F3" w14:paraId="5569B785" w14:textId="77777777">
        <w:trPr>
          <w:trHeight w:val="490"/>
        </w:trPr>
        <w:tc>
          <w:tcPr>
            <w:tcW w:w="1795" w:type="dxa"/>
            <w:tcBorders>
              <w:top w:val="single" w:sz="2" w:space="0" w:color="000000"/>
              <w:left w:val="nil"/>
              <w:bottom w:val="single" w:sz="2" w:space="0" w:color="000000"/>
              <w:right w:val="nil"/>
            </w:tcBorders>
            <w:vAlign w:val="center"/>
          </w:tcPr>
          <w:p w14:paraId="7F0F981E" w14:textId="77777777" w:rsidR="009147F3" w:rsidRDefault="00000000">
            <w:pPr>
              <w:spacing w:after="0"/>
              <w:ind w:left="504"/>
            </w:pPr>
            <w:r>
              <w:rPr>
                <w:sz w:val="16"/>
              </w:rPr>
              <w:t>Method</w:t>
            </w:r>
          </w:p>
        </w:tc>
        <w:tc>
          <w:tcPr>
            <w:tcW w:w="1051" w:type="dxa"/>
            <w:tcBorders>
              <w:top w:val="single" w:sz="2" w:space="0" w:color="000000"/>
              <w:left w:val="nil"/>
              <w:bottom w:val="single" w:sz="2" w:space="0" w:color="000000"/>
              <w:right w:val="nil"/>
            </w:tcBorders>
            <w:vAlign w:val="center"/>
          </w:tcPr>
          <w:p w14:paraId="144BC26B" w14:textId="77777777" w:rsidR="009147F3" w:rsidRDefault="00000000">
            <w:pPr>
              <w:spacing w:after="0"/>
            </w:pPr>
            <w:r>
              <w:rPr>
                <w:sz w:val="16"/>
              </w:rPr>
              <w:t>Accuracy</w:t>
            </w:r>
          </w:p>
        </w:tc>
        <w:tc>
          <w:tcPr>
            <w:tcW w:w="1238" w:type="dxa"/>
            <w:tcBorders>
              <w:top w:val="single" w:sz="2" w:space="0" w:color="000000"/>
              <w:left w:val="nil"/>
              <w:bottom w:val="single" w:sz="2" w:space="0" w:color="000000"/>
              <w:right w:val="nil"/>
            </w:tcBorders>
            <w:vAlign w:val="center"/>
          </w:tcPr>
          <w:p w14:paraId="396E3EBD" w14:textId="77777777" w:rsidR="009147F3" w:rsidRDefault="00000000">
            <w:pPr>
              <w:spacing w:after="0"/>
            </w:pPr>
            <w:r>
              <w:rPr>
                <w:sz w:val="16"/>
              </w:rPr>
              <w:t>Time complexity</w:t>
            </w:r>
          </w:p>
        </w:tc>
      </w:tr>
      <w:tr w:rsidR="009147F3" w14:paraId="499102BF" w14:textId="77777777">
        <w:trPr>
          <w:trHeight w:val="1455"/>
        </w:trPr>
        <w:tc>
          <w:tcPr>
            <w:tcW w:w="1795" w:type="dxa"/>
            <w:tcBorders>
              <w:top w:val="single" w:sz="2" w:space="0" w:color="000000"/>
              <w:left w:val="nil"/>
              <w:bottom w:val="single" w:sz="2" w:space="0" w:color="000000"/>
              <w:right w:val="nil"/>
            </w:tcBorders>
            <w:vAlign w:val="center"/>
          </w:tcPr>
          <w:p w14:paraId="53B24182" w14:textId="77777777" w:rsidR="009147F3" w:rsidRDefault="00000000">
            <w:pPr>
              <w:spacing w:after="765"/>
              <w:ind w:left="542"/>
            </w:pPr>
            <w:r>
              <w:rPr>
                <w:sz w:val="16"/>
              </w:rPr>
              <w:t>LSTM</w:t>
            </w:r>
          </w:p>
          <w:p w14:paraId="7887EA0C" w14:textId="77777777" w:rsidR="009147F3" w:rsidRDefault="00000000">
            <w:pPr>
              <w:spacing w:after="0"/>
              <w:ind w:left="302"/>
            </w:pPr>
            <w:r>
              <w:rPr>
                <w:sz w:val="16"/>
              </w:rPr>
              <w:t>Decision Tree</w:t>
            </w:r>
          </w:p>
        </w:tc>
        <w:tc>
          <w:tcPr>
            <w:tcW w:w="1051" w:type="dxa"/>
            <w:tcBorders>
              <w:top w:val="single" w:sz="2" w:space="0" w:color="000000"/>
              <w:left w:val="nil"/>
              <w:bottom w:val="single" w:sz="2" w:space="0" w:color="000000"/>
              <w:right w:val="nil"/>
            </w:tcBorders>
            <w:vAlign w:val="center"/>
          </w:tcPr>
          <w:p w14:paraId="112AB5B0" w14:textId="77777777" w:rsidR="009147F3" w:rsidRDefault="00000000">
            <w:pPr>
              <w:spacing w:after="285"/>
              <w:ind w:left="91"/>
            </w:pPr>
            <w:r>
              <w:rPr>
                <w:sz w:val="16"/>
              </w:rPr>
              <w:t>0.9432</w:t>
            </w:r>
          </w:p>
          <w:p w14:paraId="2E88E6FF" w14:textId="77777777" w:rsidR="009147F3" w:rsidRDefault="00000000">
            <w:pPr>
              <w:spacing w:after="280"/>
              <w:ind w:left="91"/>
            </w:pPr>
            <w:r>
              <w:rPr>
                <w:sz w:val="16"/>
              </w:rPr>
              <w:t>0.9342</w:t>
            </w:r>
          </w:p>
          <w:p w14:paraId="5512981B" w14:textId="77777777" w:rsidR="009147F3" w:rsidRDefault="00000000">
            <w:pPr>
              <w:spacing w:after="0"/>
              <w:ind w:left="91"/>
            </w:pPr>
            <w:r>
              <w:rPr>
                <w:sz w:val="16"/>
              </w:rPr>
              <w:t>0.6753</w:t>
            </w:r>
          </w:p>
        </w:tc>
        <w:tc>
          <w:tcPr>
            <w:tcW w:w="1238" w:type="dxa"/>
            <w:tcBorders>
              <w:top w:val="single" w:sz="2" w:space="0" w:color="000000"/>
              <w:left w:val="nil"/>
              <w:bottom w:val="single" w:sz="2" w:space="0" w:color="000000"/>
              <w:right w:val="nil"/>
            </w:tcBorders>
            <w:vAlign w:val="center"/>
          </w:tcPr>
          <w:p w14:paraId="45622AFC" w14:textId="77777777" w:rsidR="009147F3" w:rsidRDefault="00000000">
            <w:pPr>
              <w:spacing w:after="765"/>
              <w:ind w:left="403"/>
            </w:pPr>
            <w:r>
              <w:rPr>
                <w:sz w:val="16"/>
              </w:rPr>
              <w:t>O(n)</w:t>
            </w:r>
          </w:p>
          <w:p w14:paraId="6217E3F4" w14:textId="77777777" w:rsidR="009147F3" w:rsidRDefault="00000000">
            <w:pPr>
              <w:spacing w:after="0"/>
              <w:ind w:left="322"/>
            </w:pPr>
            <w:r>
              <w:rPr>
                <w:sz w:val="16"/>
              </w:rPr>
              <w:t>O(</w:t>
            </w:r>
            <w:proofErr w:type="spellStart"/>
            <w:r>
              <w:rPr>
                <w:sz w:val="16"/>
              </w:rPr>
              <w:t>nkd</w:t>
            </w:r>
            <w:proofErr w:type="spellEnd"/>
            <w:r>
              <w:rPr>
                <w:sz w:val="16"/>
              </w:rPr>
              <w:t>)</w:t>
            </w:r>
          </w:p>
        </w:tc>
      </w:tr>
    </w:tbl>
    <w:p w14:paraId="5B2343EF" w14:textId="77777777" w:rsidR="009147F3" w:rsidRDefault="00000000">
      <w:pPr>
        <w:spacing w:after="260" w:line="248" w:lineRule="auto"/>
        <w:ind w:left="9" w:hanging="5"/>
        <w:jc w:val="both"/>
      </w:pPr>
      <w:r>
        <w:rPr>
          <w:sz w:val="20"/>
        </w:rPr>
        <w:t xml:space="preserve">used different gates </w:t>
      </w:r>
      <w:proofErr w:type="gramStart"/>
      <w:r>
        <w:rPr>
          <w:sz w:val="20"/>
        </w:rPr>
        <w:t>and also</w:t>
      </w:r>
      <w:proofErr w:type="gramEnd"/>
      <w:r>
        <w:rPr>
          <w:sz w:val="20"/>
        </w:rPr>
        <w:t xml:space="preserve"> used a gradient to work as a neural network, or we can say a better RNN with a sequential network. In the case of RNN, it stores sequential input and performs suitable operations when it is needed as sequential data output. In addition, the last decision tree makes different nodes and sub-node, and each node performs to store data for users' use. Here, according to test cases and training cases, LSTM, then RNN, and lastly, the Decision Tree got the highest accuracy.</w:t>
      </w:r>
    </w:p>
    <w:p w14:paraId="72F20CE6" w14:textId="77777777" w:rsidR="009147F3" w:rsidRDefault="00000000">
      <w:pPr>
        <w:spacing w:after="0"/>
        <w:ind w:left="317"/>
      </w:pPr>
      <w:r>
        <w:rPr>
          <w:noProof/>
        </w:rPr>
        <mc:AlternateContent>
          <mc:Choice Requires="wpg">
            <w:drawing>
              <wp:inline distT="0" distB="0" distL="0" distR="0" wp14:anchorId="34A2796D" wp14:editId="58191B12">
                <wp:extent cx="2724912" cy="1643370"/>
                <wp:effectExtent l="0" t="0" r="0" b="0"/>
                <wp:docPr id="281945" name="Group 281945"/>
                <wp:cNvGraphicFramePr/>
                <a:graphic xmlns:a="http://schemas.openxmlformats.org/drawingml/2006/main">
                  <a:graphicData uri="http://schemas.microsoft.com/office/word/2010/wordprocessingGroup">
                    <wpg:wgp>
                      <wpg:cNvGrpSpPr/>
                      <wpg:grpSpPr>
                        <a:xfrm>
                          <a:off x="0" y="0"/>
                          <a:ext cx="2724912" cy="1643370"/>
                          <a:chOff x="0" y="0"/>
                          <a:chExt cx="2724912" cy="1643370"/>
                        </a:xfrm>
                      </wpg:grpSpPr>
                      <pic:pic xmlns:pic="http://schemas.openxmlformats.org/drawingml/2006/picture">
                        <pic:nvPicPr>
                          <pic:cNvPr id="292849" name="Picture 292849"/>
                          <pic:cNvPicPr/>
                        </pic:nvPicPr>
                        <pic:blipFill>
                          <a:blip r:embed="rId62"/>
                          <a:stretch>
                            <a:fillRect/>
                          </a:stretch>
                        </pic:blipFill>
                        <pic:spPr>
                          <a:xfrm>
                            <a:off x="0" y="18294"/>
                            <a:ext cx="2724912" cy="1625076"/>
                          </a:xfrm>
                          <a:prstGeom prst="rect">
                            <a:avLst/>
                          </a:prstGeom>
                        </pic:spPr>
                      </pic:pic>
                      <wps:wsp>
                        <wps:cNvPr id="190612" name="Rectangle 190612"/>
                        <wps:cNvSpPr/>
                        <wps:spPr>
                          <a:xfrm>
                            <a:off x="1021080" y="0"/>
                            <a:ext cx="275661" cy="89212"/>
                          </a:xfrm>
                          <a:prstGeom prst="rect">
                            <a:avLst/>
                          </a:prstGeom>
                          <a:ln>
                            <a:noFill/>
                          </a:ln>
                        </wps:spPr>
                        <wps:txbx>
                          <w:txbxContent>
                            <w:p w14:paraId="2E1FAF8E" w14:textId="77777777" w:rsidR="009147F3" w:rsidRDefault="00000000">
                              <w:r>
                                <w:rPr>
                                  <w:rFonts w:ascii="Calibri" w:eastAsia="Calibri" w:hAnsi="Calibri" w:cs="Calibri"/>
                                  <w:sz w:val="8"/>
                                </w:rPr>
                                <w:t xml:space="preserve">Accuracy </w:t>
                              </w:r>
                            </w:p>
                          </w:txbxContent>
                        </wps:txbx>
                        <wps:bodyPr horzOverflow="overflow" vert="horz" lIns="0" tIns="0" rIns="0" bIns="0" rtlCol="0">
                          <a:noAutofit/>
                        </wps:bodyPr>
                      </wps:wsp>
                    </wpg:wgp>
                  </a:graphicData>
                </a:graphic>
              </wp:inline>
            </w:drawing>
          </mc:Choice>
          <mc:Fallback xmlns:a="http://schemas.openxmlformats.org/drawingml/2006/main">
            <w:pict>
              <v:group id="Group 281945" style="width:214.56pt;height:129.399pt;mso-position-horizontal-relative:char;mso-position-vertical-relative:line" coordsize="27249,16433">
                <v:shape id="Picture 292849" style="position:absolute;width:27249;height:16250;left:0;top:182;" filled="f">
                  <v:imagedata r:id="rId63"/>
                </v:shape>
                <v:rect id="Rectangle 190612" style="position:absolute;width:2756;height:892;left:10210;top:0;" filled="f" stroked="f">
                  <v:textbox inset="0,0,0,0">
                    <w:txbxContent>
                      <w:p>
                        <w:pPr>
                          <w:spacing w:before="0" w:after="160" w:line="259" w:lineRule="auto"/>
                        </w:pPr>
                        <w:r>
                          <w:rPr>
                            <w:rFonts w:cs="Calibri" w:hAnsi="Calibri" w:eastAsia="Calibri" w:ascii="Calibri"/>
                            <w:sz w:val="8"/>
                          </w:rPr>
                          <w:t xml:space="preserve">Accuracy </w:t>
                        </w:r>
                      </w:p>
                    </w:txbxContent>
                  </v:textbox>
                </v:rect>
              </v:group>
            </w:pict>
          </mc:Fallback>
        </mc:AlternateContent>
      </w:r>
    </w:p>
    <w:p w14:paraId="4AE5D508" w14:textId="77777777" w:rsidR="009147F3" w:rsidRDefault="00000000">
      <w:pPr>
        <w:tabs>
          <w:tab w:val="center" w:pos="1354"/>
          <w:tab w:val="center" w:pos="2652"/>
          <w:tab w:val="center" w:pos="3943"/>
        </w:tabs>
        <w:spacing w:after="115"/>
      </w:pPr>
      <w:r>
        <w:rPr>
          <w:sz w:val="10"/>
        </w:rPr>
        <w:tab/>
      </w:r>
      <w:r>
        <w:rPr>
          <w:rFonts w:ascii="Calibri" w:eastAsia="Calibri" w:hAnsi="Calibri" w:cs="Calibri"/>
          <w:sz w:val="10"/>
        </w:rPr>
        <w:t>LSTM</w:t>
      </w:r>
      <w:r>
        <w:rPr>
          <w:rFonts w:ascii="Calibri" w:eastAsia="Calibri" w:hAnsi="Calibri" w:cs="Calibri"/>
          <w:sz w:val="10"/>
        </w:rPr>
        <w:tab/>
        <w:t>RNN</w:t>
      </w:r>
      <w:r>
        <w:rPr>
          <w:rFonts w:ascii="Calibri" w:eastAsia="Calibri" w:hAnsi="Calibri" w:cs="Calibri"/>
          <w:sz w:val="10"/>
        </w:rPr>
        <w:tab/>
        <w:t>Decision Tree</w:t>
      </w:r>
    </w:p>
    <w:p w14:paraId="6E2A68F3" w14:textId="77777777" w:rsidR="009147F3" w:rsidRDefault="00000000">
      <w:pPr>
        <w:spacing w:after="222" w:line="330" w:lineRule="auto"/>
        <w:ind w:left="1824" w:right="307"/>
        <w:jc w:val="right"/>
      </w:pPr>
      <w:r>
        <w:rPr>
          <w:rFonts w:ascii="Calibri" w:eastAsia="Calibri" w:hAnsi="Calibri" w:cs="Calibri"/>
          <w:sz w:val="8"/>
        </w:rPr>
        <w:t>Methods meta-chart.com</w:t>
      </w:r>
    </w:p>
    <w:p w14:paraId="6C091255" w14:textId="77777777" w:rsidR="009147F3" w:rsidRDefault="00000000">
      <w:pPr>
        <w:spacing w:after="343" w:line="265" w:lineRule="auto"/>
        <w:ind w:left="-1" w:right="14"/>
      </w:pPr>
      <w:r>
        <w:rPr>
          <w:rFonts w:ascii="Calibri" w:eastAsia="Calibri" w:hAnsi="Calibri" w:cs="Calibri"/>
          <w:sz w:val="16"/>
        </w:rPr>
        <w:t>FIGURE 19. Graphical representation of accuracy in different methods.</w:t>
      </w:r>
    </w:p>
    <w:p w14:paraId="331141FD" w14:textId="77777777" w:rsidR="009147F3" w:rsidRDefault="00000000">
      <w:pPr>
        <w:spacing w:after="5" w:line="248" w:lineRule="auto"/>
        <w:ind w:left="4" w:firstLine="202"/>
        <w:jc w:val="both"/>
      </w:pPr>
      <w:r>
        <w:rPr>
          <w:sz w:val="20"/>
        </w:rPr>
        <w:t xml:space="preserve">However, according to Fig. 19, we can see that with different methods the accuracy increases differently. LSTM has the highest accuracy, whereas RNN is close to LSTM's accuracy. However, the decision tree has the lowest accuracy among these three methods. Therefore, we can say that for our proposed model and training model, the best approach to use is LSTM. The rest of the two methods are also the best approaches to different proposed models. However, as for our accuracy in the case of LSTM. Therefore, we choose the LSTM approach to make neural network layers </w:t>
      </w:r>
      <w:proofErr w:type="gramStart"/>
      <w:r>
        <w:rPr>
          <w:sz w:val="20"/>
        </w:rPr>
        <w:t>and also</w:t>
      </w:r>
      <w:proofErr w:type="gramEnd"/>
      <w:r>
        <w:rPr>
          <w:sz w:val="20"/>
        </w:rPr>
        <w:t xml:space="preserve"> make our training model to get the best results in cases of interaction with users and getting the perfect or expected reply from a bot.</w:t>
      </w:r>
    </w:p>
    <w:p w14:paraId="381D4B2C" w14:textId="77777777" w:rsidR="009147F3" w:rsidRDefault="00000000">
      <w:pPr>
        <w:spacing w:after="5" w:line="248" w:lineRule="auto"/>
        <w:ind w:left="4" w:firstLine="202"/>
        <w:jc w:val="both"/>
      </w:pPr>
      <w:r>
        <w:rPr>
          <w:sz w:val="20"/>
        </w:rPr>
        <w:t>In the following table, we have outlined some existing approaches to our chatbot. Based on this comparison, it can be clearly seen that our proposed model approaches are more robust with respect to inter-user communication as well as</w:t>
      </w:r>
    </w:p>
    <w:p w14:paraId="56D99CAB" w14:textId="77777777" w:rsidR="009147F3" w:rsidRDefault="00000000">
      <w:pPr>
        <w:spacing w:after="0" w:line="265" w:lineRule="auto"/>
        <w:ind w:left="-1" w:right="14"/>
      </w:pPr>
      <w:r>
        <w:rPr>
          <w:rFonts w:ascii="Calibri" w:eastAsia="Calibri" w:hAnsi="Calibri" w:cs="Calibri"/>
          <w:sz w:val="16"/>
        </w:rPr>
        <w:t>TABLE 6. Comparison in terms of interface and other properties.</w:t>
      </w:r>
    </w:p>
    <w:tbl>
      <w:tblPr>
        <w:tblStyle w:val="TableGrid"/>
        <w:tblW w:w="4824" w:type="dxa"/>
        <w:tblInd w:w="29" w:type="dxa"/>
        <w:tblCellMar>
          <w:top w:w="91" w:type="dxa"/>
          <w:left w:w="0" w:type="dxa"/>
          <w:bottom w:w="0" w:type="dxa"/>
          <w:right w:w="0" w:type="dxa"/>
        </w:tblCellMar>
        <w:tblLook w:val="04A0" w:firstRow="1" w:lastRow="0" w:firstColumn="1" w:lastColumn="0" w:noHBand="0" w:noVBand="1"/>
      </w:tblPr>
      <w:tblGrid>
        <w:gridCol w:w="1862"/>
        <w:gridCol w:w="1349"/>
        <w:gridCol w:w="1613"/>
      </w:tblGrid>
      <w:tr w:rsidR="009147F3" w14:paraId="454B412D" w14:textId="77777777">
        <w:trPr>
          <w:trHeight w:val="307"/>
        </w:trPr>
        <w:tc>
          <w:tcPr>
            <w:tcW w:w="3211" w:type="dxa"/>
            <w:gridSpan w:val="2"/>
            <w:tcBorders>
              <w:top w:val="single" w:sz="2" w:space="0" w:color="000000"/>
              <w:left w:val="nil"/>
              <w:bottom w:val="single" w:sz="2" w:space="0" w:color="000000"/>
              <w:right w:val="nil"/>
            </w:tcBorders>
          </w:tcPr>
          <w:p w14:paraId="755C231C" w14:textId="77777777" w:rsidR="009147F3" w:rsidRDefault="00000000">
            <w:pPr>
              <w:tabs>
                <w:tab w:val="center" w:pos="2143"/>
              </w:tabs>
              <w:spacing w:after="0"/>
            </w:pPr>
            <w:r>
              <w:rPr>
                <w:sz w:val="16"/>
              </w:rPr>
              <w:t>Approaches</w:t>
            </w:r>
            <w:r>
              <w:rPr>
                <w:sz w:val="16"/>
              </w:rPr>
              <w:tab/>
              <w:t>Interface</w:t>
            </w:r>
          </w:p>
        </w:tc>
        <w:tc>
          <w:tcPr>
            <w:tcW w:w="1613" w:type="dxa"/>
            <w:tcBorders>
              <w:top w:val="single" w:sz="2" w:space="0" w:color="000000"/>
              <w:left w:val="nil"/>
              <w:bottom w:val="single" w:sz="2" w:space="0" w:color="000000"/>
              <w:right w:val="nil"/>
            </w:tcBorders>
          </w:tcPr>
          <w:p w14:paraId="6ABBE4F3" w14:textId="77777777" w:rsidR="009147F3" w:rsidRDefault="00000000">
            <w:pPr>
              <w:spacing w:after="0"/>
            </w:pPr>
            <w:r>
              <w:rPr>
                <w:sz w:val="16"/>
              </w:rPr>
              <w:t>Method</w:t>
            </w:r>
          </w:p>
        </w:tc>
      </w:tr>
      <w:tr w:rsidR="009147F3" w14:paraId="4003D615" w14:textId="77777777">
        <w:trPr>
          <w:trHeight w:val="6163"/>
        </w:trPr>
        <w:tc>
          <w:tcPr>
            <w:tcW w:w="1862" w:type="dxa"/>
            <w:tcBorders>
              <w:top w:val="single" w:sz="2" w:space="0" w:color="000000"/>
              <w:left w:val="nil"/>
              <w:bottom w:val="single" w:sz="2" w:space="0" w:color="000000"/>
              <w:right w:val="nil"/>
            </w:tcBorders>
          </w:tcPr>
          <w:p w14:paraId="731041B2" w14:textId="77777777" w:rsidR="009147F3" w:rsidRDefault="00000000">
            <w:pPr>
              <w:spacing w:after="663" w:line="236" w:lineRule="auto"/>
              <w:ind w:left="77" w:right="10"/>
            </w:pPr>
            <w:r>
              <w:rPr>
                <w:sz w:val="16"/>
              </w:rPr>
              <w:t>Benjamin-Hochberg method</w:t>
            </w:r>
          </w:p>
          <w:p w14:paraId="51B54E83" w14:textId="77777777" w:rsidR="009147F3" w:rsidRDefault="00000000">
            <w:pPr>
              <w:spacing w:after="837"/>
              <w:ind w:left="72"/>
            </w:pPr>
            <w:r>
              <w:rPr>
                <w:sz w:val="16"/>
              </w:rPr>
              <w:t>NLP Based RAD model</w:t>
            </w:r>
          </w:p>
          <w:p w14:paraId="3391D361" w14:textId="77777777" w:rsidR="009147F3" w:rsidRDefault="00000000">
            <w:pPr>
              <w:spacing w:after="1590" w:line="236" w:lineRule="auto"/>
              <w:ind w:left="77"/>
              <w:jc w:val="both"/>
            </w:pPr>
            <w:r>
              <w:rPr>
                <w:sz w:val="16"/>
              </w:rPr>
              <w:t>(</w:t>
            </w:r>
            <w:proofErr w:type="spellStart"/>
            <w:r>
              <w:rPr>
                <w:sz w:val="16"/>
              </w:rPr>
              <w:t>Medbot</w:t>
            </w:r>
            <w:proofErr w:type="spellEnd"/>
            <w:r>
              <w:rPr>
                <w:sz w:val="16"/>
              </w:rPr>
              <w:t xml:space="preserve">)Hybrid model, using NLP and </w:t>
            </w:r>
            <w:proofErr w:type="spellStart"/>
            <w:r>
              <w:rPr>
                <w:sz w:val="16"/>
              </w:rPr>
              <w:t>Dialogflow</w:t>
            </w:r>
            <w:proofErr w:type="spellEnd"/>
            <w:r>
              <w:rPr>
                <w:sz w:val="16"/>
              </w:rPr>
              <w:t xml:space="preserve"> </w:t>
            </w:r>
          </w:p>
          <w:p w14:paraId="7C66F744" w14:textId="77777777" w:rsidR="009147F3" w:rsidRDefault="00000000">
            <w:pPr>
              <w:spacing w:after="0"/>
              <w:ind w:left="77"/>
            </w:pPr>
            <w:r>
              <w:rPr>
                <w:sz w:val="16"/>
              </w:rPr>
              <w:t>Proposed Method</w:t>
            </w:r>
          </w:p>
        </w:tc>
        <w:tc>
          <w:tcPr>
            <w:tcW w:w="1349" w:type="dxa"/>
            <w:tcBorders>
              <w:top w:val="single" w:sz="2" w:space="0" w:color="000000"/>
              <w:left w:val="nil"/>
              <w:bottom w:val="single" w:sz="2" w:space="0" w:color="000000"/>
              <w:right w:val="nil"/>
            </w:tcBorders>
          </w:tcPr>
          <w:p w14:paraId="1528F367" w14:textId="77777777" w:rsidR="009147F3" w:rsidRDefault="00000000">
            <w:pPr>
              <w:spacing w:after="1015"/>
            </w:pPr>
            <w:r>
              <w:rPr>
                <w:sz w:val="16"/>
              </w:rPr>
              <w:t>Blank interface</w:t>
            </w:r>
          </w:p>
          <w:p w14:paraId="5F0E6818" w14:textId="77777777" w:rsidR="009147F3" w:rsidRDefault="00000000">
            <w:pPr>
              <w:spacing w:after="876"/>
              <w:ind w:left="5"/>
            </w:pPr>
            <w:r>
              <w:rPr>
                <w:sz w:val="16"/>
              </w:rPr>
              <w:t>Single interface</w:t>
            </w:r>
          </w:p>
          <w:p w14:paraId="46BC4AF8" w14:textId="77777777" w:rsidR="009147F3" w:rsidRDefault="00000000">
            <w:pPr>
              <w:tabs>
                <w:tab w:val="right" w:pos="1349"/>
              </w:tabs>
              <w:spacing w:after="0"/>
            </w:pPr>
            <w:r>
              <w:rPr>
                <w:sz w:val="16"/>
              </w:rPr>
              <w:t xml:space="preserve">Strong </w:t>
            </w:r>
            <w:r>
              <w:rPr>
                <w:sz w:val="16"/>
              </w:rPr>
              <w:tab/>
              <w:t xml:space="preserve">multiple- </w:t>
            </w:r>
          </w:p>
          <w:p w14:paraId="4094D54D" w14:textId="77777777" w:rsidR="009147F3" w:rsidRDefault="00000000">
            <w:pPr>
              <w:spacing w:after="1567"/>
            </w:pPr>
            <w:r>
              <w:rPr>
                <w:sz w:val="16"/>
              </w:rPr>
              <w:t>interfaces</w:t>
            </w:r>
          </w:p>
          <w:p w14:paraId="28C7B035" w14:textId="77777777" w:rsidR="009147F3" w:rsidRDefault="00000000">
            <w:pPr>
              <w:spacing w:after="0"/>
            </w:pPr>
            <w:r>
              <w:rPr>
                <w:sz w:val="16"/>
              </w:rPr>
              <w:t>Double interfaces</w:t>
            </w:r>
          </w:p>
        </w:tc>
        <w:tc>
          <w:tcPr>
            <w:tcW w:w="1613" w:type="dxa"/>
            <w:tcBorders>
              <w:top w:val="single" w:sz="2" w:space="0" w:color="000000"/>
              <w:left w:val="nil"/>
              <w:bottom w:val="single" w:sz="2" w:space="0" w:color="000000"/>
              <w:right w:val="nil"/>
            </w:tcBorders>
          </w:tcPr>
          <w:p w14:paraId="0FBFB4CD" w14:textId="77777777" w:rsidR="009147F3" w:rsidRDefault="00000000">
            <w:pPr>
              <w:spacing w:after="102" w:line="268" w:lineRule="auto"/>
              <w:ind w:right="58"/>
              <w:jc w:val="both"/>
            </w:pPr>
            <w:r>
              <w:rPr>
                <w:sz w:val="16"/>
              </w:rPr>
              <w:t>Using regression methods and null hypothesis to make an interaction using survey less inter-connection friendly</w:t>
            </w:r>
          </w:p>
          <w:p w14:paraId="4887E441" w14:textId="77777777" w:rsidR="009147F3" w:rsidRDefault="00000000">
            <w:pPr>
              <w:spacing w:after="101" w:line="261" w:lineRule="auto"/>
              <w:ind w:right="58"/>
              <w:jc w:val="both"/>
            </w:pPr>
            <w:r>
              <w:rPr>
                <w:sz w:val="16"/>
              </w:rPr>
              <w:t>Using NLP to interact directly with users and give respond. Take more time to give accurate results</w:t>
            </w:r>
          </w:p>
          <w:p w14:paraId="204C6BE7" w14:textId="77777777" w:rsidR="009147F3" w:rsidRDefault="00000000">
            <w:pPr>
              <w:spacing w:after="112"/>
              <w:ind w:right="58"/>
              <w:jc w:val="both"/>
            </w:pPr>
            <w:r>
              <w:rPr>
                <w:sz w:val="16"/>
              </w:rPr>
              <w:t xml:space="preserve">Making hybrid models, using NLP and </w:t>
            </w:r>
            <w:proofErr w:type="spellStart"/>
            <w:r>
              <w:rPr>
                <w:sz w:val="16"/>
              </w:rPr>
              <w:t>Dialogflow</w:t>
            </w:r>
            <w:proofErr w:type="spellEnd"/>
            <w:r>
              <w:rPr>
                <w:sz w:val="16"/>
              </w:rPr>
              <w:t>, to make predictions through machine-learning models and predict more accurate results. Predicts more accurate predictions due to hybrid model.</w:t>
            </w:r>
          </w:p>
          <w:p w14:paraId="2ED4520A" w14:textId="77777777" w:rsidR="009147F3" w:rsidRDefault="00000000">
            <w:pPr>
              <w:spacing w:after="3"/>
              <w:ind w:left="5"/>
            </w:pPr>
            <w:r>
              <w:rPr>
                <w:sz w:val="16"/>
              </w:rPr>
              <w:t>Using NLP and LSTM.</w:t>
            </w:r>
          </w:p>
          <w:p w14:paraId="225C0A4C" w14:textId="77777777" w:rsidR="009147F3" w:rsidRDefault="00000000">
            <w:pPr>
              <w:spacing w:after="0"/>
              <w:ind w:right="53"/>
              <w:jc w:val="both"/>
            </w:pPr>
            <w:r>
              <w:rPr>
                <w:sz w:val="16"/>
              </w:rPr>
              <w:t>LSTM used for making deep-learning model and NLP for text-based patterns recognition. Give more accurate and user-friendly interface to user due to double interface and deep learning model.</w:t>
            </w:r>
          </w:p>
        </w:tc>
      </w:tr>
    </w:tbl>
    <w:p w14:paraId="6E38C09D" w14:textId="77777777" w:rsidR="009147F3" w:rsidRDefault="00000000">
      <w:pPr>
        <w:spacing w:after="250" w:line="248" w:lineRule="auto"/>
        <w:ind w:left="9" w:hanging="5"/>
        <w:jc w:val="both"/>
      </w:pPr>
      <w:r>
        <w:rPr>
          <w:sz w:val="20"/>
        </w:rPr>
        <w:t>providing a quicker, more accurate, and more understandable response time.</w:t>
      </w:r>
    </w:p>
    <w:p w14:paraId="124230D6" w14:textId="77777777" w:rsidR="009147F3" w:rsidRDefault="00000000">
      <w:pPr>
        <w:spacing w:after="0"/>
        <w:ind w:left="19" w:hanging="10"/>
      </w:pPr>
      <w:r>
        <w:rPr>
          <w:rFonts w:ascii="Calibri" w:eastAsia="Calibri" w:hAnsi="Calibri" w:cs="Calibri"/>
        </w:rPr>
        <w:t>VI. APPLICATIONS</w:t>
      </w:r>
    </w:p>
    <w:p w14:paraId="10584781" w14:textId="77777777" w:rsidR="009147F3" w:rsidRDefault="00000000">
      <w:pPr>
        <w:pStyle w:val="Heading3"/>
        <w:ind w:left="19"/>
      </w:pPr>
      <w:r>
        <w:t>A. PERSONALIZED CONVERSATIONS</w:t>
      </w:r>
    </w:p>
    <w:p w14:paraId="25BBD776" w14:textId="77777777" w:rsidR="009147F3" w:rsidRDefault="00000000">
      <w:pPr>
        <w:spacing w:after="255" w:line="248" w:lineRule="auto"/>
        <w:ind w:left="9" w:hanging="5"/>
        <w:jc w:val="both"/>
      </w:pPr>
      <w:r>
        <w:rPr>
          <w:sz w:val="20"/>
        </w:rPr>
        <w:t>Our chatbot, Kiwi will provide personalized conversations where the users will be able to gain information and at the same time, it will feel like a natural experience to them. The chatbot will be able to show empathy and be able to perform personalized word choices and adjust its language and tone based on the context of the conversation.</w:t>
      </w:r>
    </w:p>
    <w:p w14:paraId="32459B2A" w14:textId="77777777" w:rsidR="009147F3" w:rsidRDefault="00000000">
      <w:pPr>
        <w:pStyle w:val="Heading4"/>
        <w:ind w:left="24"/>
      </w:pPr>
      <w:r>
        <w:t>B. OMNI-CHANNEL</w:t>
      </w:r>
    </w:p>
    <w:p w14:paraId="335E772C" w14:textId="77777777" w:rsidR="009147F3" w:rsidRDefault="00000000">
      <w:pPr>
        <w:spacing w:after="255" w:line="248" w:lineRule="auto"/>
        <w:ind w:left="9" w:hanging="5"/>
        <w:jc w:val="both"/>
      </w:pPr>
      <w:r>
        <w:rPr>
          <w:sz w:val="20"/>
        </w:rPr>
        <w:t xml:space="preserve">Our chatbot Kiwi can broadcast information across different major channels including government websites and important organizations, such As WHO which contain relevant information about Covid 19. If the user provides identifying information such as the composition of medicines, </w:t>
      </w:r>
      <w:proofErr w:type="gramStart"/>
      <w:r>
        <w:rPr>
          <w:sz w:val="20"/>
        </w:rPr>
        <w:t>hospital</w:t>
      </w:r>
      <w:proofErr w:type="gramEnd"/>
      <w:r>
        <w:rPr>
          <w:sz w:val="20"/>
        </w:rPr>
        <w:t xml:space="preserve"> or doctor requirements, the chatbot will provide all the necessary details and even provide links to websites containing the required information by the user.</w:t>
      </w:r>
    </w:p>
    <w:p w14:paraId="4A0E8F74" w14:textId="77777777" w:rsidR="009147F3" w:rsidRDefault="00000000">
      <w:pPr>
        <w:pStyle w:val="Heading4"/>
        <w:ind w:left="24"/>
      </w:pPr>
      <w:r>
        <w:t>C. ACCESSIBILITY</w:t>
      </w:r>
    </w:p>
    <w:p w14:paraId="2BA21F06" w14:textId="77777777" w:rsidR="009147F3" w:rsidRDefault="00000000">
      <w:pPr>
        <w:spacing w:after="236" w:line="248" w:lineRule="auto"/>
        <w:ind w:left="9" w:hanging="5"/>
        <w:jc w:val="both"/>
      </w:pPr>
      <w:r>
        <w:rPr>
          <w:sz w:val="20"/>
        </w:rPr>
        <w:t xml:space="preserve">The chatbot interface is accessible to all users regardless of their platform. The users only need a stable internet connection to be able to use it. It can read the information </w:t>
      </w:r>
      <w:r>
        <w:rPr>
          <w:sz w:val="20"/>
        </w:rPr>
        <w:lastRenderedPageBreak/>
        <w:t>aloud if the user prefers to hear the information which he or needs. It is helpful for the visually impaired as they can speak to the chatbot about their queries and the chatbot, in turn, speaks to them and provides important information.</w:t>
      </w:r>
    </w:p>
    <w:p w14:paraId="058CE068" w14:textId="77777777" w:rsidR="009147F3" w:rsidRDefault="00000000">
      <w:pPr>
        <w:pStyle w:val="Heading4"/>
        <w:spacing w:after="59"/>
        <w:ind w:left="24"/>
      </w:pPr>
      <w:r>
        <w:t>D. CONTEXTUAL ASSISTANCE</w:t>
      </w:r>
    </w:p>
    <w:p w14:paraId="0889A43E" w14:textId="77777777" w:rsidR="009147F3" w:rsidRDefault="00000000">
      <w:pPr>
        <w:spacing w:after="236" w:line="248" w:lineRule="auto"/>
        <w:ind w:left="9" w:hanging="5"/>
        <w:jc w:val="both"/>
      </w:pPr>
      <w:r>
        <w:rPr>
          <w:sz w:val="20"/>
        </w:rPr>
        <w:t>The chatbot can also be a source of contextual assistance to the health officials and organizations for updating information about Covid 19. We can get a better understanding of the problems, by troubleshooting customer issues and the work for the next updates can be streamlined with the necessary improvements that need to be undertaken.</w:t>
      </w:r>
    </w:p>
    <w:p w14:paraId="236E8351" w14:textId="77777777" w:rsidR="009147F3" w:rsidRDefault="00000000">
      <w:pPr>
        <w:pStyle w:val="Heading4"/>
        <w:ind w:left="24"/>
      </w:pPr>
      <w:r>
        <w:t>E. BOOKINGS</w:t>
      </w:r>
    </w:p>
    <w:p w14:paraId="61B07505" w14:textId="77777777" w:rsidR="009147F3" w:rsidRDefault="00000000">
      <w:pPr>
        <w:spacing w:after="239" w:line="248" w:lineRule="auto"/>
        <w:ind w:left="9" w:hanging="5"/>
        <w:jc w:val="both"/>
      </w:pPr>
      <w:r>
        <w:rPr>
          <w:sz w:val="20"/>
        </w:rPr>
        <w:t xml:space="preserve">The chatbot will provide all the necessary information about the availability of hospital beds in an area where the user wants the patient to be taken. It would also provide the contact number for the hospitals and the ambulances, so the booking of hospital beds would be easier for the user as they would not have to travel long distances to get a hospital bed. Users can also book an appointment with the doctor if they feel they are infected and need advice right from the safety of their homes. The contact numbers for the doctors will be provided by the chatbot and the users </w:t>
      </w:r>
      <w:proofErr w:type="gramStart"/>
      <w:r>
        <w:rPr>
          <w:sz w:val="20"/>
        </w:rPr>
        <w:t>don't</w:t>
      </w:r>
      <w:proofErr w:type="gramEnd"/>
      <w:r>
        <w:rPr>
          <w:sz w:val="20"/>
        </w:rPr>
        <w:t xml:space="preserve"> have to get out of their homes to gather the information.</w:t>
      </w:r>
    </w:p>
    <w:p w14:paraId="49861C4E" w14:textId="77777777" w:rsidR="009147F3" w:rsidRDefault="00000000">
      <w:pPr>
        <w:spacing w:after="73" w:line="254" w:lineRule="auto"/>
        <w:ind w:left="9"/>
        <w:jc w:val="both"/>
      </w:pPr>
      <w:r>
        <w:rPr>
          <w:sz w:val="16"/>
        </w:rPr>
        <w:t>F. CONVERSATIONAL SERVICE</w:t>
      </w:r>
    </w:p>
    <w:p w14:paraId="38F8ADDC" w14:textId="77777777" w:rsidR="009147F3" w:rsidRDefault="00000000">
      <w:pPr>
        <w:spacing w:after="236" w:line="248" w:lineRule="auto"/>
        <w:ind w:left="9" w:hanging="5"/>
        <w:jc w:val="both"/>
      </w:pPr>
      <w:r>
        <w:rPr>
          <w:sz w:val="20"/>
        </w:rPr>
        <w:t>The chatbot will be able to provide conversational service for any hospital or health organization by conversing with the patients, and it would be helpful in optimizing the treatment procedure based on the reactions of the patients. The medications can be selected and the people can also be made aware of the dangers posed to them if they fail to take the necessary precautions.</w:t>
      </w:r>
    </w:p>
    <w:p w14:paraId="37329C60" w14:textId="77777777" w:rsidR="009147F3" w:rsidRDefault="00000000">
      <w:pPr>
        <w:pStyle w:val="Heading4"/>
        <w:ind w:left="24"/>
      </w:pPr>
      <w:r>
        <w:t>G. STUDENT ASSISTANCE</w:t>
      </w:r>
    </w:p>
    <w:p w14:paraId="2BA5E558" w14:textId="77777777" w:rsidR="009147F3" w:rsidRDefault="00000000">
      <w:pPr>
        <w:spacing w:after="241" w:line="248" w:lineRule="auto"/>
        <w:ind w:left="9" w:hanging="5"/>
        <w:jc w:val="both"/>
      </w:pPr>
      <w:r>
        <w:rPr>
          <w:sz w:val="20"/>
        </w:rPr>
        <w:t>Students conducting research on COVID-19 or the use of technology in medical science to treat COVID-19 can find useful information from the chatbot. They would find out the accuracy level required to maintain a stable conversation and provide the correct information with respect to the queries given by the user.</w:t>
      </w:r>
    </w:p>
    <w:p w14:paraId="165C2BFA" w14:textId="77777777" w:rsidR="009147F3" w:rsidRDefault="00000000">
      <w:pPr>
        <w:pStyle w:val="Heading3"/>
        <w:ind w:left="19"/>
      </w:pPr>
      <w:r>
        <w:t>V". BENEFITS</w:t>
      </w:r>
    </w:p>
    <w:p w14:paraId="690FC27A" w14:textId="77777777" w:rsidR="009147F3" w:rsidRDefault="00000000">
      <w:pPr>
        <w:spacing w:after="25" w:line="248" w:lineRule="auto"/>
        <w:ind w:left="404" w:hanging="274"/>
        <w:jc w:val="both"/>
      </w:pPr>
      <w:r>
        <w:rPr>
          <w:noProof/>
        </w:rPr>
        <w:drawing>
          <wp:inline distT="0" distB="0" distL="0" distR="0" wp14:anchorId="56305E86" wp14:editId="18A7247B">
            <wp:extent cx="85344" cy="94517"/>
            <wp:effectExtent l="0" t="0" r="0" b="0"/>
            <wp:docPr id="205916" name="Picture 205916"/>
            <wp:cNvGraphicFramePr/>
            <a:graphic xmlns:a="http://schemas.openxmlformats.org/drawingml/2006/main">
              <a:graphicData uri="http://schemas.openxmlformats.org/drawingml/2006/picture">
                <pic:pic xmlns:pic="http://schemas.openxmlformats.org/drawingml/2006/picture">
                  <pic:nvPicPr>
                    <pic:cNvPr id="205916" name="Picture 205916"/>
                    <pic:cNvPicPr/>
                  </pic:nvPicPr>
                  <pic:blipFill>
                    <a:blip r:embed="rId64"/>
                    <a:stretch>
                      <a:fillRect/>
                    </a:stretch>
                  </pic:blipFill>
                  <pic:spPr>
                    <a:xfrm>
                      <a:off x="0" y="0"/>
                      <a:ext cx="85344" cy="94517"/>
                    </a:xfrm>
                    <a:prstGeom prst="rect">
                      <a:avLst/>
                    </a:prstGeom>
                  </pic:spPr>
                </pic:pic>
              </a:graphicData>
            </a:graphic>
          </wp:inline>
        </w:drawing>
      </w:r>
      <w:r>
        <w:rPr>
          <w:sz w:val="20"/>
        </w:rPr>
        <w:t xml:space="preserve"> 24/7 Support: Chatbots are always at an advantage when it comes to all-around support even without having to scale your team. The chatbot will be available to offer instant and accurate responses around the clock without the need to take any breaks, as is the case with human deployment.</w:t>
      </w:r>
    </w:p>
    <w:p w14:paraId="1CA4A60D" w14:textId="77777777" w:rsidR="009147F3" w:rsidRDefault="00000000">
      <w:pPr>
        <w:spacing w:after="5" w:line="248" w:lineRule="auto"/>
        <w:ind w:left="404" w:hanging="274"/>
        <w:jc w:val="both"/>
      </w:pPr>
      <w:r>
        <w:rPr>
          <w:noProof/>
        </w:rPr>
        <w:drawing>
          <wp:inline distT="0" distB="0" distL="0" distR="0" wp14:anchorId="5F2F4871" wp14:editId="33FAF503">
            <wp:extent cx="85344" cy="94517"/>
            <wp:effectExtent l="0" t="0" r="0" b="0"/>
            <wp:docPr id="205918" name="Picture 205918"/>
            <wp:cNvGraphicFramePr/>
            <a:graphic xmlns:a="http://schemas.openxmlformats.org/drawingml/2006/main">
              <a:graphicData uri="http://schemas.openxmlformats.org/drawingml/2006/picture">
                <pic:pic xmlns:pic="http://schemas.openxmlformats.org/drawingml/2006/picture">
                  <pic:nvPicPr>
                    <pic:cNvPr id="205918" name="Picture 205918"/>
                    <pic:cNvPicPr/>
                  </pic:nvPicPr>
                  <pic:blipFill>
                    <a:blip r:embed="rId65"/>
                    <a:stretch>
                      <a:fillRect/>
                    </a:stretch>
                  </pic:blipFill>
                  <pic:spPr>
                    <a:xfrm>
                      <a:off x="0" y="0"/>
                      <a:ext cx="85344" cy="94517"/>
                    </a:xfrm>
                    <a:prstGeom prst="rect">
                      <a:avLst/>
                    </a:prstGeom>
                  </pic:spPr>
                </pic:pic>
              </a:graphicData>
            </a:graphic>
          </wp:inline>
        </w:drawing>
      </w:r>
      <w:r>
        <w:rPr>
          <w:sz w:val="20"/>
        </w:rPr>
        <w:t xml:space="preserve"> Save Resources: Chatbots are always useful in saving the time of operators as well as the users. The users do not have to spend their time searching for health </w:t>
      </w:r>
      <w:proofErr w:type="spellStart"/>
      <w:r>
        <w:rPr>
          <w:sz w:val="20"/>
        </w:rPr>
        <w:t>centers</w:t>
      </w:r>
      <w:proofErr w:type="spellEnd"/>
      <w:r>
        <w:rPr>
          <w:sz w:val="20"/>
        </w:rPr>
        <w:t xml:space="preserve"> or hospitals to get information about Covid 19.</w:t>
      </w:r>
    </w:p>
    <w:p w14:paraId="7383117E" w14:textId="77777777" w:rsidR="009147F3" w:rsidRDefault="00000000">
      <w:pPr>
        <w:spacing w:after="29" w:line="248" w:lineRule="auto"/>
        <w:ind w:left="403" w:hanging="5"/>
        <w:jc w:val="both"/>
      </w:pPr>
      <w:r>
        <w:rPr>
          <w:sz w:val="20"/>
        </w:rPr>
        <w:t>It will also be cost-effective as deploying a chatbot saves money for any organization since they do not need to pay for the manpower required to maintain the equivalent facilities for the users. It also saves the user money as he does not need to use any transportation and travel anywhere to inquire about his needs.</w:t>
      </w:r>
    </w:p>
    <w:p w14:paraId="064307A3" w14:textId="77777777" w:rsidR="009147F3" w:rsidRDefault="00000000">
      <w:pPr>
        <w:spacing w:after="5" w:line="248" w:lineRule="auto"/>
        <w:ind w:left="399" w:hanging="274"/>
        <w:jc w:val="both"/>
      </w:pPr>
      <w:r>
        <w:rPr>
          <w:noProof/>
        </w:rPr>
        <w:drawing>
          <wp:inline distT="0" distB="0" distL="0" distR="0" wp14:anchorId="3D964563" wp14:editId="48F0C3E0">
            <wp:extent cx="85344" cy="94517"/>
            <wp:effectExtent l="0" t="0" r="0" b="0"/>
            <wp:docPr id="205914" name="Picture 205914"/>
            <wp:cNvGraphicFramePr/>
            <a:graphic xmlns:a="http://schemas.openxmlformats.org/drawingml/2006/main">
              <a:graphicData uri="http://schemas.openxmlformats.org/drawingml/2006/picture">
                <pic:pic xmlns:pic="http://schemas.openxmlformats.org/drawingml/2006/picture">
                  <pic:nvPicPr>
                    <pic:cNvPr id="205914" name="Picture 205914"/>
                    <pic:cNvPicPr/>
                  </pic:nvPicPr>
                  <pic:blipFill>
                    <a:blip r:embed="rId66"/>
                    <a:stretch>
                      <a:fillRect/>
                    </a:stretch>
                  </pic:blipFill>
                  <pic:spPr>
                    <a:xfrm>
                      <a:off x="0" y="0"/>
                      <a:ext cx="85344" cy="94517"/>
                    </a:xfrm>
                    <a:prstGeom prst="rect">
                      <a:avLst/>
                    </a:prstGeom>
                  </pic:spPr>
                </pic:pic>
              </a:graphicData>
            </a:graphic>
          </wp:inline>
        </w:drawing>
      </w:r>
      <w:r>
        <w:rPr>
          <w:sz w:val="20"/>
        </w:rPr>
        <w:t xml:space="preserve"> Reduce Stress for users: It is generally observed that patients avoid getting in contact with the customer service of hospitals. They are more comfortable if they are talking to a chatbot and getting their information. The survey conducted by Help shift discovered that 79% of people prefer live chat to other channels and 55% would choose to use a chatbot if it was available. Chatbots are widely considered to be a quicker and more efficient solution to the users' problems.</w:t>
      </w:r>
    </w:p>
    <w:p w14:paraId="5488AB3D" w14:textId="77777777" w:rsidR="009147F3" w:rsidRDefault="00000000">
      <w:pPr>
        <w:spacing w:line="248" w:lineRule="auto"/>
        <w:ind w:left="399" w:hanging="274"/>
        <w:jc w:val="both"/>
      </w:pPr>
      <w:r>
        <w:rPr>
          <w:noProof/>
        </w:rPr>
        <w:drawing>
          <wp:inline distT="0" distB="0" distL="0" distR="0" wp14:anchorId="57974B34" wp14:editId="622CFA22">
            <wp:extent cx="85344" cy="94517"/>
            <wp:effectExtent l="0" t="0" r="0" b="0"/>
            <wp:docPr id="205915" name="Picture 205915"/>
            <wp:cNvGraphicFramePr/>
            <a:graphic xmlns:a="http://schemas.openxmlformats.org/drawingml/2006/main">
              <a:graphicData uri="http://schemas.openxmlformats.org/drawingml/2006/picture">
                <pic:pic xmlns:pic="http://schemas.openxmlformats.org/drawingml/2006/picture">
                  <pic:nvPicPr>
                    <pic:cNvPr id="205915" name="Picture 205915"/>
                    <pic:cNvPicPr/>
                  </pic:nvPicPr>
                  <pic:blipFill>
                    <a:blip r:embed="rId67"/>
                    <a:stretch>
                      <a:fillRect/>
                    </a:stretch>
                  </pic:blipFill>
                  <pic:spPr>
                    <a:xfrm>
                      <a:off x="0" y="0"/>
                      <a:ext cx="85344" cy="94517"/>
                    </a:xfrm>
                    <a:prstGeom prst="rect">
                      <a:avLst/>
                    </a:prstGeom>
                  </pic:spPr>
                </pic:pic>
              </a:graphicData>
            </a:graphic>
          </wp:inline>
        </w:drawing>
      </w:r>
      <w:r>
        <w:rPr>
          <w:sz w:val="20"/>
        </w:rPr>
        <w:t xml:space="preserve"> Handling Information: Chatbots are helpful at handling huge amounts of information and providing the correct information for the given query without wasting any time. Our chatbot, Kiwi is trained in such a way that it handles all the information given to it seamlessly and provides it as an output to the user's queries with a high rate of accuracy.</w:t>
      </w:r>
    </w:p>
    <w:p w14:paraId="1A1E37C0" w14:textId="77777777" w:rsidR="009147F3" w:rsidRDefault="00000000">
      <w:pPr>
        <w:spacing w:after="175"/>
        <w:ind w:left="29"/>
      </w:pPr>
      <w:r>
        <w:rPr>
          <w:noProof/>
        </w:rPr>
        <w:drawing>
          <wp:inline distT="0" distB="0" distL="0" distR="0" wp14:anchorId="7284C7EF" wp14:editId="6AF71701">
            <wp:extent cx="3063240" cy="2015338"/>
            <wp:effectExtent l="0" t="0" r="0" b="0"/>
            <wp:docPr id="292850" name="Picture 292850"/>
            <wp:cNvGraphicFramePr/>
            <a:graphic xmlns:a="http://schemas.openxmlformats.org/drawingml/2006/main">
              <a:graphicData uri="http://schemas.openxmlformats.org/drawingml/2006/picture">
                <pic:pic xmlns:pic="http://schemas.openxmlformats.org/drawingml/2006/picture">
                  <pic:nvPicPr>
                    <pic:cNvPr id="292850" name="Picture 292850"/>
                    <pic:cNvPicPr/>
                  </pic:nvPicPr>
                  <pic:blipFill>
                    <a:blip r:embed="rId68"/>
                    <a:stretch>
                      <a:fillRect/>
                    </a:stretch>
                  </pic:blipFill>
                  <pic:spPr>
                    <a:xfrm>
                      <a:off x="0" y="0"/>
                      <a:ext cx="3063240" cy="2015338"/>
                    </a:xfrm>
                    <a:prstGeom prst="rect">
                      <a:avLst/>
                    </a:prstGeom>
                  </pic:spPr>
                </pic:pic>
              </a:graphicData>
            </a:graphic>
          </wp:inline>
        </w:drawing>
      </w:r>
    </w:p>
    <w:p w14:paraId="144D8C81" w14:textId="77777777" w:rsidR="009147F3" w:rsidRDefault="00000000">
      <w:pPr>
        <w:spacing w:after="289" w:line="265" w:lineRule="auto"/>
        <w:ind w:left="-1" w:right="14"/>
      </w:pPr>
      <w:r>
        <w:rPr>
          <w:rFonts w:ascii="Calibri" w:eastAsia="Calibri" w:hAnsi="Calibri" w:cs="Calibri"/>
          <w:sz w:val="16"/>
        </w:rPr>
        <w:t>FIGURE 20. The chatbot replies regarding medicines that helps the user to determine his next course of action.</w:t>
      </w:r>
    </w:p>
    <w:p w14:paraId="7E13FCD6" w14:textId="77777777" w:rsidR="009147F3" w:rsidRDefault="00000000">
      <w:pPr>
        <w:spacing w:after="49" w:line="248" w:lineRule="auto"/>
        <w:ind w:left="4" w:firstLine="202"/>
        <w:jc w:val="both"/>
      </w:pPr>
      <w:r>
        <w:rPr>
          <w:sz w:val="20"/>
        </w:rPr>
        <w:t>In the given Fig. 20, the user asks the chatbot about what medicines he can take if he is infected. The chatbot provides all the information about the available medications and therapies for Covid 19 along with their advantages and side effects. Therefore, the user gets a full description of his query and will be able to decide his next course of action after going through the information given to him.</w:t>
      </w:r>
    </w:p>
    <w:p w14:paraId="5FD7A4FC" w14:textId="77777777" w:rsidR="009147F3" w:rsidRDefault="00000000">
      <w:pPr>
        <w:spacing w:after="5" w:line="248" w:lineRule="auto"/>
        <w:ind w:left="399" w:hanging="274"/>
        <w:jc w:val="both"/>
      </w:pPr>
      <w:r>
        <w:rPr>
          <w:noProof/>
        </w:rPr>
        <w:drawing>
          <wp:inline distT="0" distB="0" distL="0" distR="0" wp14:anchorId="243A72E2" wp14:editId="715602C5">
            <wp:extent cx="88392" cy="94517"/>
            <wp:effectExtent l="0" t="0" r="0" b="0"/>
            <wp:docPr id="205917" name="Picture 205917"/>
            <wp:cNvGraphicFramePr/>
            <a:graphic xmlns:a="http://schemas.openxmlformats.org/drawingml/2006/main">
              <a:graphicData uri="http://schemas.openxmlformats.org/drawingml/2006/picture">
                <pic:pic xmlns:pic="http://schemas.openxmlformats.org/drawingml/2006/picture">
                  <pic:nvPicPr>
                    <pic:cNvPr id="205917" name="Picture 205917"/>
                    <pic:cNvPicPr/>
                  </pic:nvPicPr>
                  <pic:blipFill>
                    <a:blip r:embed="rId69"/>
                    <a:stretch>
                      <a:fillRect/>
                    </a:stretch>
                  </pic:blipFill>
                  <pic:spPr>
                    <a:xfrm>
                      <a:off x="0" y="0"/>
                      <a:ext cx="88392" cy="94517"/>
                    </a:xfrm>
                    <a:prstGeom prst="rect">
                      <a:avLst/>
                    </a:prstGeom>
                  </pic:spPr>
                </pic:pic>
              </a:graphicData>
            </a:graphic>
          </wp:inline>
        </w:drawing>
      </w:r>
      <w:r>
        <w:rPr>
          <w:sz w:val="20"/>
        </w:rPr>
        <w:t xml:space="preserve"> Instant response: Chatbots are generally known for their ability to respond to any query immediately, and they can handle queries from thousands of users at the same time and provide information to the users immediately. The simultaneous answers provided by our chatbot, Kiwi would also help us to </w:t>
      </w:r>
      <w:proofErr w:type="spellStart"/>
      <w:r>
        <w:rPr>
          <w:sz w:val="20"/>
        </w:rPr>
        <w:t>analyze</w:t>
      </w:r>
      <w:proofErr w:type="spellEnd"/>
      <w:r>
        <w:rPr>
          <w:sz w:val="20"/>
        </w:rPr>
        <w:t xml:space="preserve"> the average response time and improve its activities so that the users can get an even more advanced system at their hands.</w:t>
      </w:r>
    </w:p>
    <w:p w14:paraId="6EE15280" w14:textId="77777777" w:rsidR="009147F3" w:rsidRDefault="009147F3">
      <w:pPr>
        <w:sectPr w:rsidR="009147F3">
          <w:pgSz w:w="12240" w:h="15840"/>
          <w:pgMar w:top="1330" w:right="1032" w:bottom="994" w:left="1022" w:header="720" w:footer="720" w:gutter="0"/>
          <w:pgNumType w:start="128469"/>
          <w:cols w:num="2" w:space="398"/>
          <w:titlePg/>
        </w:sectPr>
      </w:pPr>
    </w:p>
    <w:p w14:paraId="5526FB79" w14:textId="77777777" w:rsidR="009147F3" w:rsidRDefault="009147F3">
      <w:pPr>
        <w:spacing w:after="0"/>
        <w:ind w:left="-1440" w:right="10800"/>
      </w:pPr>
    </w:p>
    <w:tbl>
      <w:tblPr>
        <w:tblStyle w:val="TableGrid"/>
        <w:tblW w:w="10195" w:type="dxa"/>
        <w:tblInd w:w="-432" w:type="dxa"/>
        <w:tblCellMar>
          <w:top w:w="0" w:type="dxa"/>
          <w:left w:w="0" w:type="dxa"/>
          <w:bottom w:w="0" w:type="dxa"/>
          <w:right w:w="0" w:type="dxa"/>
        </w:tblCellMar>
        <w:tblLook w:val="04A0" w:firstRow="1" w:lastRow="0" w:firstColumn="1" w:lastColumn="0" w:noHBand="0" w:noVBand="1"/>
      </w:tblPr>
      <w:tblGrid>
        <w:gridCol w:w="5313"/>
        <w:gridCol w:w="346"/>
        <w:gridCol w:w="4536"/>
      </w:tblGrid>
      <w:tr w:rsidR="009147F3" w14:paraId="18F4E662" w14:textId="77777777">
        <w:trPr>
          <w:trHeight w:val="183"/>
        </w:trPr>
        <w:tc>
          <w:tcPr>
            <w:tcW w:w="5314" w:type="dxa"/>
            <w:tcBorders>
              <w:top w:val="nil"/>
              <w:left w:val="nil"/>
              <w:bottom w:val="nil"/>
              <w:right w:val="nil"/>
            </w:tcBorders>
          </w:tcPr>
          <w:p w14:paraId="538A3E47" w14:textId="77777777" w:rsidR="009147F3" w:rsidRDefault="00000000">
            <w:pPr>
              <w:spacing w:after="0"/>
              <w:ind w:left="38"/>
            </w:pPr>
            <w:r>
              <w:rPr>
                <w:rFonts w:ascii="Calibri" w:eastAsia="Calibri" w:hAnsi="Calibri" w:cs="Calibri"/>
              </w:rPr>
              <w:t>VI". CONCLUSION</w:t>
            </w:r>
          </w:p>
        </w:tc>
        <w:tc>
          <w:tcPr>
            <w:tcW w:w="346" w:type="dxa"/>
            <w:tcBorders>
              <w:top w:val="nil"/>
              <w:left w:val="nil"/>
              <w:bottom w:val="nil"/>
              <w:right w:val="nil"/>
            </w:tcBorders>
          </w:tcPr>
          <w:p w14:paraId="79840427" w14:textId="77777777" w:rsidR="009147F3" w:rsidRDefault="00000000">
            <w:pPr>
              <w:spacing w:after="0"/>
            </w:pPr>
            <w:r>
              <w:rPr>
                <w:sz w:val="16"/>
              </w:rPr>
              <w:t>[11]</w:t>
            </w:r>
          </w:p>
        </w:tc>
        <w:tc>
          <w:tcPr>
            <w:tcW w:w="4536" w:type="dxa"/>
            <w:tcBorders>
              <w:top w:val="nil"/>
              <w:left w:val="nil"/>
              <w:bottom w:val="nil"/>
              <w:right w:val="nil"/>
            </w:tcBorders>
          </w:tcPr>
          <w:p w14:paraId="58A04E9E" w14:textId="77777777" w:rsidR="009147F3" w:rsidRDefault="00000000">
            <w:pPr>
              <w:spacing w:after="0"/>
              <w:jc w:val="both"/>
            </w:pPr>
            <w:r>
              <w:rPr>
                <w:sz w:val="16"/>
              </w:rPr>
              <w:t xml:space="preserve">F. </w:t>
            </w:r>
            <w:proofErr w:type="spellStart"/>
            <w:r>
              <w:rPr>
                <w:sz w:val="16"/>
              </w:rPr>
              <w:t>Mehfooz</w:t>
            </w:r>
            <w:proofErr w:type="spellEnd"/>
            <w:r>
              <w:rPr>
                <w:sz w:val="16"/>
              </w:rPr>
              <w:t>, S. Jha, S. Singh, S. Saini, and N. Sharma, "Medical chatbot for</w:t>
            </w:r>
          </w:p>
        </w:tc>
      </w:tr>
      <w:tr w:rsidR="009147F3" w14:paraId="2C071B85" w14:textId="77777777">
        <w:trPr>
          <w:trHeight w:val="333"/>
        </w:trPr>
        <w:tc>
          <w:tcPr>
            <w:tcW w:w="5314" w:type="dxa"/>
            <w:tcBorders>
              <w:top w:val="nil"/>
              <w:left w:val="nil"/>
              <w:bottom w:val="nil"/>
              <w:right w:val="nil"/>
            </w:tcBorders>
          </w:tcPr>
          <w:p w14:paraId="0636EF0F" w14:textId="77777777" w:rsidR="009147F3" w:rsidRDefault="00000000">
            <w:pPr>
              <w:spacing w:after="0"/>
              <w:ind w:left="19"/>
            </w:pPr>
            <w:r>
              <w:rPr>
                <w:sz w:val="20"/>
              </w:rPr>
              <w:t>From this paper, we can conclude that the chatbot is very</w:t>
            </w:r>
          </w:p>
        </w:tc>
        <w:tc>
          <w:tcPr>
            <w:tcW w:w="346" w:type="dxa"/>
            <w:tcBorders>
              <w:top w:val="nil"/>
              <w:left w:val="nil"/>
              <w:bottom w:val="nil"/>
              <w:right w:val="nil"/>
            </w:tcBorders>
          </w:tcPr>
          <w:p w14:paraId="047DC16F" w14:textId="77777777" w:rsidR="009147F3" w:rsidRDefault="009147F3"/>
        </w:tc>
        <w:tc>
          <w:tcPr>
            <w:tcW w:w="4536" w:type="dxa"/>
            <w:tcBorders>
              <w:top w:val="nil"/>
              <w:left w:val="nil"/>
              <w:bottom w:val="nil"/>
              <w:right w:val="nil"/>
            </w:tcBorders>
          </w:tcPr>
          <w:p w14:paraId="67726E87" w14:textId="77777777" w:rsidR="009147F3" w:rsidRDefault="00000000">
            <w:pPr>
              <w:spacing w:after="0"/>
              <w:ind w:left="5"/>
              <w:jc w:val="both"/>
            </w:pPr>
            <w:r>
              <w:rPr>
                <w:sz w:val="16"/>
              </w:rPr>
              <w:t>novel COVID- 19," in ICT Analysis and Applications. Singapore: Springer, 2021, pp. 423-430.</w:t>
            </w:r>
          </w:p>
        </w:tc>
      </w:tr>
      <w:tr w:rsidR="009147F3" w14:paraId="242FE320" w14:textId="77777777">
        <w:trPr>
          <w:trHeight w:val="182"/>
        </w:trPr>
        <w:tc>
          <w:tcPr>
            <w:tcW w:w="5314" w:type="dxa"/>
            <w:tcBorders>
              <w:top w:val="nil"/>
              <w:left w:val="nil"/>
              <w:bottom w:val="nil"/>
              <w:right w:val="nil"/>
            </w:tcBorders>
          </w:tcPr>
          <w:p w14:paraId="27B77511" w14:textId="77777777" w:rsidR="009147F3" w:rsidRDefault="00000000">
            <w:pPr>
              <w:spacing w:after="0"/>
              <w:ind w:left="19"/>
            </w:pPr>
            <w:r>
              <w:rPr>
                <w:sz w:val="20"/>
              </w:rPr>
              <w:t>easy to use for all people; they can use this chatbot in their</w:t>
            </w:r>
          </w:p>
        </w:tc>
        <w:tc>
          <w:tcPr>
            <w:tcW w:w="346" w:type="dxa"/>
            <w:tcBorders>
              <w:top w:val="nil"/>
              <w:left w:val="nil"/>
              <w:bottom w:val="nil"/>
              <w:right w:val="nil"/>
            </w:tcBorders>
          </w:tcPr>
          <w:p w14:paraId="4412C60C" w14:textId="77777777" w:rsidR="009147F3" w:rsidRDefault="00000000">
            <w:pPr>
              <w:spacing w:after="0"/>
            </w:pPr>
            <w:r>
              <w:rPr>
                <w:sz w:val="16"/>
              </w:rPr>
              <w:t>[12]</w:t>
            </w:r>
          </w:p>
        </w:tc>
        <w:tc>
          <w:tcPr>
            <w:tcW w:w="4536" w:type="dxa"/>
            <w:tcBorders>
              <w:top w:val="nil"/>
              <w:left w:val="nil"/>
              <w:bottom w:val="nil"/>
              <w:right w:val="nil"/>
            </w:tcBorders>
          </w:tcPr>
          <w:p w14:paraId="1F448F08" w14:textId="77777777" w:rsidR="009147F3" w:rsidRDefault="00000000">
            <w:pPr>
              <w:spacing w:after="0"/>
              <w:ind w:left="5"/>
              <w:jc w:val="both"/>
            </w:pPr>
            <w:r>
              <w:rPr>
                <w:sz w:val="16"/>
              </w:rPr>
              <w:t>M. Herriman, E. Meer, R. Rosin, V. Lee, V. Washington, and K. G. Volpp,</w:t>
            </w:r>
          </w:p>
        </w:tc>
      </w:tr>
      <w:tr w:rsidR="009147F3" w14:paraId="56C893AD" w14:textId="77777777">
        <w:trPr>
          <w:trHeight w:val="235"/>
        </w:trPr>
        <w:tc>
          <w:tcPr>
            <w:tcW w:w="5314" w:type="dxa"/>
            <w:tcBorders>
              <w:top w:val="nil"/>
              <w:left w:val="nil"/>
              <w:bottom w:val="nil"/>
              <w:right w:val="nil"/>
            </w:tcBorders>
          </w:tcPr>
          <w:p w14:paraId="5C290576" w14:textId="77777777" w:rsidR="009147F3" w:rsidRDefault="00000000">
            <w:pPr>
              <w:spacing w:after="0"/>
              <w:ind w:left="19"/>
            </w:pPr>
            <w:r>
              <w:rPr>
                <w:sz w:val="20"/>
              </w:rPr>
              <w:t>language. This bot offers medical-related information like</w:t>
            </w:r>
          </w:p>
        </w:tc>
        <w:tc>
          <w:tcPr>
            <w:tcW w:w="346" w:type="dxa"/>
            <w:tcBorders>
              <w:top w:val="nil"/>
              <w:left w:val="nil"/>
              <w:bottom w:val="nil"/>
              <w:right w:val="nil"/>
            </w:tcBorders>
          </w:tcPr>
          <w:p w14:paraId="2CC35A9B" w14:textId="77777777" w:rsidR="009147F3" w:rsidRDefault="009147F3"/>
        </w:tc>
        <w:tc>
          <w:tcPr>
            <w:tcW w:w="4536" w:type="dxa"/>
            <w:tcBorders>
              <w:top w:val="nil"/>
              <w:left w:val="nil"/>
              <w:bottom w:val="nil"/>
              <w:right w:val="nil"/>
            </w:tcBorders>
          </w:tcPr>
          <w:p w14:paraId="5D77C4DF" w14:textId="77777777" w:rsidR="009147F3" w:rsidRDefault="00000000">
            <w:pPr>
              <w:spacing w:after="0"/>
              <w:ind w:left="14"/>
              <w:jc w:val="both"/>
            </w:pPr>
            <w:r>
              <w:rPr>
                <w:sz w:val="16"/>
              </w:rPr>
              <w:t>"Asked and answered: Building a chatbot to address COVID-19-related</w:t>
            </w:r>
          </w:p>
        </w:tc>
      </w:tr>
      <w:tr w:rsidR="009147F3" w14:paraId="5FCBDCC6" w14:textId="77777777">
        <w:trPr>
          <w:trHeight w:val="247"/>
        </w:trPr>
        <w:tc>
          <w:tcPr>
            <w:tcW w:w="5314" w:type="dxa"/>
            <w:tcBorders>
              <w:top w:val="nil"/>
              <w:left w:val="nil"/>
              <w:bottom w:val="nil"/>
              <w:right w:val="nil"/>
            </w:tcBorders>
          </w:tcPr>
          <w:p w14:paraId="67D62691" w14:textId="77777777" w:rsidR="009147F3" w:rsidRDefault="00000000">
            <w:pPr>
              <w:spacing w:after="0"/>
              <w:ind w:left="19"/>
            </w:pPr>
            <w:r>
              <w:rPr>
                <w:sz w:val="20"/>
              </w:rPr>
              <w:t>doctor's contact details, address of nearby hospitals, contact</w:t>
            </w:r>
          </w:p>
        </w:tc>
        <w:tc>
          <w:tcPr>
            <w:tcW w:w="346" w:type="dxa"/>
            <w:tcBorders>
              <w:top w:val="nil"/>
              <w:left w:val="nil"/>
              <w:bottom w:val="nil"/>
              <w:right w:val="nil"/>
            </w:tcBorders>
            <w:vAlign w:val="bottom"/>
          </w:tcPr>
          <w:p w14:paraId="1D9276E6" w14:textId="77777777" w:rsidR="009147F3" w:rsidRDefault="00000000">
            <w:pPr>
              <w:spacing w:after="0"/>
            </w:pPr>
            <w:r>
              <w:rPr>
                <w:sz w:val="16"/>
              </w:rPr>
              <w:t>[13]</w:t>
            </w:r>
          </w:p>
        </w:tc>
        <w:tc>
          <w:tcPr>
            <w:tcW w:w="4536" w:type="dxa"/>
            <w:tcBorders>
              <w:top w:val="nil"/>
              <w:left w:val="nil"/>
              <w:bottom w:val="nil"/>
              <w:right w:val="nil"/>
            </w:tcBorders>
          </w:tcPr>
          <w:p w14:paraId="16E81073" w14:textId="77777777" w:rsidR="009147F3" w:rsidRDefault="00000000">
            <w:pPr>
              <w:spacing w:after="0"/>
              <w:ind w:left="5"/>
              <w:jc w:val="both"/>
            </w:pPr>
            <w:r>
              <w:rPr>
                <w:sz w:val="16"/>
              </w:rPr>
              <w:t xml:space="preserve">concerns," NEJM Catalyst </w:t>
            </w:r>
            <w:proofErr w:type="spellStart"/>
            <w:r>
              <w:rPr>
                <w:sz w:val="16"/>
              </w:rPr>
              <w:t>Innov</w:t>
            </w:r>
            <w:proofErr w:type="spellEnd"/>
            <w:r>
              <w:rPr>
                <w:sz w:val="16"/>
              </w:rPr>
              <w:t xml:space="preserve">. Care Del., vol. 1, pp. 1—13, Jun. 2020. S. Altay, A. S. </w:t>
            </w:r>
            <w:proofErr w:type="spellStart"/>
            <w:r>
              <w:rPr>
                <w:sz w:val="16"/>
              </w:rPr>
              <w:t>Hacquin</w:t>
            </w:r>
            <w:proofErr w:type="spellEnd"/>
            <w:r>
              <w:rPr>
                <w:sz w:val="16"/>
              </w:rPr>
              <w:t xml:space="preserve">, C. Chevallier, and H. Mercier, "Information </w:t>
            </w:r>
            <w:proofErr w:type="spellStart"/>
            <w:r>
              <w:rPr>
                <w:sz w:val="16"/>
              </w:rPr>
              <w:t>deliv</w:t>
            </w:r>
            <w:proofErr w:type="spellEnd"/>
            <w:r>
              <w:rPr>
                <w:sz w:val="16"/>
              </w:rPr>
              <w:t>-</w:t>
            </w:r>
          </w:p>
        </w:tc>
      </w:tr>
      <w:tr w:rsidR="009147F3" w14:paraId="23CA1127" w14:textId="77777777">
        <w:trPr>
          <w:trHeight w:val="235"/>
        </w:trPr>
        <w:tc>
          <w:tcPr>
            <w:tcW w:w="5314" w:type="dxa"/>
            <w:tcBorders>
              <w:top w:val="nil"/>
              <w:left w:val="nil"/>
              <w:bottom w:val="nil"/>
              <w:right w:val="nil"/>
            </w:tcBorders>
          </w:tcPr>
          <w:p w14:paraId="2AE17F55" w14:textId="77777777" w:rsidR="009147F3" w:rsidRDefault="00000000">
            <w:pPr>
              <w:spacing w:after="0"/>
              <w:ind w:left="19"/>
            </w:pPr>
            <w:r>
              <w:rPr>
                <w:sz w:val="20"/>
              </w:rPr>
              <w:t>details for getting an oxygen cylinder, about the disease its</w:t>
            </w:r>
          </w:p>
        </w:tc>
        <w:tc>
          <w:tcPr>
            <w:tcW w:w="346" w:type="dxa"/>
            <w:tcBorders>
              <w:top w:val="nil"/>
              <w:left w:val="nil"/>
              <w:bottom w:val="nil"/>
              <w:right w:val="nil"/>
            </w:tcBorders>
          </w:tcPr>
          <w:p w14:paraId="27DEACD5" w14:textId="77777777" w:rsidR="009147F3" w:rsidRDefault="009147F3"/>
        </w:tc>
        <w:tc>
          <w:tcPr>
            <w:tcW w:w="4536" w:type="dxa"/>
            <w:tcBorders>
              <w:top w:val="nil"/>
              <w:left w:val="nil"/>
              <w:bottom w:val="nil"/>
              <w:right w:val="nil"/>
            </w:tcBorders>
          </w:tcPr>
          <w:p w14:paraId="24992FC3" w14:textId="77777777" w:rsidR="009147F3" w:rsidRDefault="00000000">
            <w:pPr>
              <w:spacing w:after="0"/>
              <w:ind w:left="5"/>
              <w:jc w:val="both"/>
            </w:pPr>
            <w:proofErr w:type="spellStart"/>
            <w:r>
              <w:rPr>
                <w:sz w:val="16"/>
              </w:rPr>
              <w:t>ered</w:t>
            </w:r>
            <w:proofErr w:type="spellEnd"/>
            <w:r>
              <w:rPr>
                <w:sz w:val="16"/>
              </w:rPr>
              <w:t xml:space="preserve"> by a chatbot has a positive impact on COVID- 19 vaccines attitudes and</w:t>
            </w:r>
          </w:p>
        </w:tc>
      </w:tr>
      <w:tr w:rsidR="009147F3" w14:paraId="3FFD02BA" w14:textId="77777777">
        <w:trPr>
          <w:trHeight w:val="316"/>
        </w:trPr>
        <w:tc>
          <w:tcPr>
            <w:tcW w:w="5314" w:type="dxa"/>
            <w:tcBorders>
              <w:top w:val="nil"/>
              <w:left w:val="nil"/>
              <w:bottom w:val="nil"/>
              <w:right w:val="nil"/>
            </w:tcBorders>
          </w:tcPr>
          <w:p w14:paraId="1A00B952" w14:textId="77777777" w:rsidR="009147F3" w:rsidRDefault="00000000">
            <w:pPr>
              <w:spacing w:after="0"/>
              <w:ind w:left="24"/>
            </w:pPr>
            <w:r>
              <w:rPr>
                <w:sz w:val="20"/>
              </w:rPr>
              <w:t>symptoms, its prevalence, diagnosis, and its treatment pro-</w:t>
            </w:r>
          </w:p>
        </w:tc>
        <w:tc>
          <w:tcPr>
            <w:tcW w:w="346" w:type="dxa"/>
            <w:tcBorders>
              <w:top w:val="nil"/>
              <w:left w:val="nil"/>
              <w:bottom w:val="nil"/>
              <w:right w:val="nil"/>
            </w:tcBorders>
            <w:vAlign w:val="bottom"/>
          </w:tcPr>
          <w:p w14:paraId="28D24273" w14:textId="77777777" w:rsidR="009147F3" w:rsidRDefault="00000000">
            <w:pPr>
              <w:spacing w:after="0"/>
            </w:pPr>
            <w:r>
              <w:rPr>
                <w:sz w:val="14"/>
              </w:rPr>
              <w:t>[141</w:t>
            </w:r>
          </w:p>
        </w:tc>
        <w:tc>
          <w:tcPr>
            <w:tcW w:w="4536" w:type="dxa"/>
            <w:tcBorders>
              <w:top w:val="nil"/>
              <w:left w:val="nil"/>
              <w:bottom w:val="nil"/>
              <w:right w:val="nil"/>
            </w:tcBorders>
          </w:tcPr>
          <w:p w14:paraId="254C1071" w14:textId="77777777" w:rsidR="009147F3" w:rsidRDefault="00000000">
            <w:pPr>
              <w:spacing w:after="0"/>
              <w:ind w:left="5"/>
            </w:pPr>
            <w:r>
              <w:rPr>
                <w:sz w:val="16"/>
              </w:rPr>
              <w:t>intentions," J. Exp. Psychol., Appl., vol. 27, pp. 1—11, Oct. 2021.</w:t>
            </w:r>
          </w:p>
          <w:p w14:paraId="721F90A5" w14:textId="77777777" w:rsidR="009147F3" w:rsidRDefault="00000000">
            <w:pPr>
              <w:spacing w:after="0"/>
              <w:ind w:left="5"/>
              <w:jc w:val="both"/>
            </w:pPr>
            <w:r>
              <w:rPr>
                <w:sz w:val="16"/>
              </w:rPr>
              <w:t xml:space="preserve">P. Amiri and E. </w:t>
            </w:r>
            <w:proofErr w:type="spellStart"/>
            <w:r>
              <w:rPr>
                <w:sz w:val="16"/>
              </w:rPr>
              <w:t>Karahanna</w:t>
            </w:r>
            <w:proofErr w:type="spellEnd"/>
            <w:r>
              <w:rPr>
                <w:sz w:val="16"/>
              </w:rPr>
              <w:t>, "Chatbot use cases in the COVID-19 pub-</w:t>
            </w:r>
          </w:p>
        </w:tc>
      </w:tr>
      <w:tr w:rsidR="009147F3" w14:paraId="6BEB305F" w14:textId="77777777">
        <w:trPr>
          <w:trHeight w:val="186"/>
        </w:trPr>
        <w:tc>
          <w:tcPr>
            <w:tcW w:w="5314" w:type="dxa"/>
            <w:tcBorders>
              <w:top w:val="nil"/>
              <w:left w:val="nil"/>
              <w:bottom w:val="nil"/>
              <w:right w:val="nil"/>
            </w:tcBorders>
          </w:tcPr>
          <w:p w14:paraId="685E6BEA" w14:textId="77777777" w:rsidR="009147F3" w:rsidRDefault="00000000">
            <w:pPr>
              <w:spacing w:after="0"/>
              <w:ind w:left="19"/>
            </w:pPr>
            <w:proofErr w:type="spellStart"/>
            <w:r>
              <w:rPr>
                <w:sz w:val="20"/>
              </w:rPr>
              <w:t>cedures</w:t>
            </w:r>
            <w:proofErr w:type="spellEnd"/>
            <w:r>
              <w:rPr>
                <w:sz w:val="20"/>
              </w:rPr>
              <w:t>. We consider that our findings will help researchers</w:t>
            </w:r>
          </w:p>
        </w:tc>
        <w:tc>
          <w:tcPr>
            <w:tcW w:w="346" w:type="dxa"/>
            <w:tcBorders>
              <w:top w:val="nil"/>
              <w:left w:val="nil"/>
              <w:bottom w:val="nil"/>
              <w:right w:val="nil"/>
            </w:tcBorders>
          </w:tcPr>
          <w:p w14:paraId="095EE1C1" w14:textId="77777777" w:rsidR="009147F3" w:rsidRDefault="009147F3"/>
        </w:tc>
        <w:tc>
          <w:tcPr>
            <w:tcW w:w="4536" w:type="dxa"/>
            <w:tcBorders>
              <w:top w:val="nil"/>
              <w:left w:val="nil"/>
              <w:bottom w:val="nil"/>
              <w:right w:val="nil"/>
            </w:tcBorders>
          </w:tcPr>
          <w:p w14:paraId="18075240" w14:textId="77777777" w:rsidR="009147F3" w:rsidRDefault="00000000">
            <w:pPr>
              <w:spacing w:after="0"/>
              <w:ind w:left="5"/>
              <w:jc w:val="both"/>
            </w:pPr>
            <w:proofErr w:type="spellStart"/>
            <w:r>
              <w:rPr>
                <w:sz w:val="16"/>
              </w:rPr>
              <w:t>lic</w:t>
            </w:r>
            <w:proofErr w:type="spellEnd"/>
            <w:r>
              <w:rPr>
                <w:sz w:val="16"/>
              </w:rPr>
              <w:t xml:space="preserve"> health response," J. Amer. Med. Inform. Assoc., vol. 29, no. 5,</w:t>
            </w:r>
          </w:p>
        </w:tc>
      </w:tr>
      <w:tr w:rsidR="009147F3" w14:paraId="30F3E99A" w14:textId="77777777">
        <w:trPr>
          <w:trHeight w:val="215"/>
        </w:trPr>
        <w:tc>
          <w:tcPr>
            <w:tcW w:w="5314" w:type="dxa"/>
            <w:tcBorders>
              <w:top w:val="nil"/>
              <w:left w:val="nil"/>
              <w:bottom w:val="nil"/>
              <w:right w:val="nil"/>
            </w:tcBorders>
          </w:tcPr>
          <w:p w14:paraId="38ABA586" w14:textId="77777777" w:rsidR="009147F3" w:rsidRDefault="00000000">
            <w:pPr>
              <w:spacing w:after="0"/>
              <w:ind w:left="19"/>
            </w:pPr>
            <w:r>
              <w:rPr>
                <w:sz w:val="20"/>
              </w:rPr>
              <w:t>to take advantage of the advanced information in the layout</w:t>
            </w:r>
          </w:p>
        </w:tc>
        <w:tc>
          <w:tcPr>
            <w:tcW w:w="346" w:type="dxa"/>
            <w:tcBorders>
              <w:top w:val="nil"/>
              <w:left w:val="nil"/>
              <w:bottom w:val="nil"/>
              <w:right w:val="nil"/>
            </w:tcBorders>
          </w:tcPr>
          <w:p w14:paraId="2BF9C6A5" w14:textId="77777777" w:rsidR="009147F3" w:rsidRDefault="009147F3"/>
        </w:tc>
        <w:tc>
          <w:tcPr>
            <w:tcW w:w="4536" w:type="dxa"/>
            <w:tcBorders>
              <w:top w:val="nil"/>
              <w:left w:val="nil"/>
              <w:bottom w:val="nil"/>
              <w:right w:val="nil"/>
            </w:tcBorders>
          </w:tcPr>
          <w:p w14:paraId="28466DED" w14:textId="77777777" w:rsidR="009147F3" w:rsidRDefault="00000000">
            <w:pPr>
              <w:spacing w:after="0"/>
            </w:pPr>
            <w:r>
              <w:rPr>
                <w:sz w:val="16"/>
              </w:rPr>
              <w:t>pp. 1000-1010, Apr. 2022.</w:t>
            </w:r>
          </w:p>
        </w:tc>
      </w:tr>
      <w:tr w:rsidR="009147F3" w14:paraId="7A05B8F3" w14:textId="77777777">
        <w:trPr>
          <w:trHeight w:val="311"/>
        </w:trPr>
        <w:tc>
          <w:tcPr>
            <w:tcW w:w="5314" w:type="dxa"/>
            <w:tcBorders>
              <w:top w:val="nil"/>
              <w:left w:val="nil"/>
              <w:bottom w:val="nil"/>
              <w:right w:val="nil"/>
            </w:tcBorders>
          </w:tcPr>
          <w:p w14:paraId="18557DE2" w14:textId="77777777" w:rsidR="009147F3" w:rsidRDefault="00000000">
            <w:pPr>
              <w:spacing w:after="0"/>
              <w:ind w:left="24"/>
            </w:pPr>
            <w:r>
              <w:rPr>
                <w:sz w:val="20"/>
              </w:rPr>
              <w:t>and other stuff of these innovative technologies, which may</w:t>
            </w:r>
          </w:p>
        </w:tc>
        <w:tc>
          <w:tcPr>
            <w:tcW w:w="346" w:type="dxa"/>
            <w:tcBorders>
              <w:top w:val="nil"/>
              <w:left w:val="nil"/>
              <w:bottom w:val="nil"/>
              <w:right w:val="nil"/>
            </w:tcBorders>
          </w:tcPr>
          <w:p w14:paraId="22CAFEC7" w14:textId="77777777" w:rsidR="009147F3" w:rsidRDefault="00000000">
            <w:pPr>
              <w:spacing w:after="0"/>
            </w:pPr>
            <w:r>
              <w:rPr>
                <w:sz w:val="14"/>
              </w:rPr>
              <w:t>[151</w:t>
            </w:r>
          </w:p>
        </w:tc>
        <w:tc>
          <w:tcPr>
            <w:tcW w:w="4536" w:type="dxa"/>
            <w:tcBorders>
              <w:top w:val="nil"/>
              <w:left w:val="nil"/>
              <w:bottom w:val="nil"/>
              <w:right w:val="nil"/>
            </w:tcBorders>
          </w:tcPr>
          <w:p w14:paraId="609CCA32" w14:textId="77777777" w:rsidR="009147F3" w:rsidRDefault="00000000">
            <w:pPr>
              <w:spacing w:after="0"/>
              <w:ind w:left="5"/>
              <w:jc w:val="both"/>
            </w:pPr>
            <w:r>
              <w:rPr>
                <w:sz w:val="16"/>
              </w:rPr>
              <w:t xml:space="preserve">M. Almalki and F. Azeez, "Health chatbots for fighting COVID-19: A scoping review," Acta </w:t>
            </w:r>
            <w:proofErr w:type="spellStart"/>
            <w:r>
              <w:rPr>
                <w:sz w:val="16"/>
              </w:rPr>
              <w:t>Infl</w:t>
            </w:r>
            <w:proofErr w:type="spellEnd"/>
            <w:r>
              <w:rPr>
                <w:sz w:val="16"/>
              </w:rPr>
              <w:t xml:space="preserve"> Medica, vol. 28, no. 4, p. 241, 2020.</w:t>
            </w:r>
          </w:p>
        </w:tc>
      </w:tr>
      <w:tr w:rsidR="009147F3" w14:paraId="08ABC95A" w14:textId="77777777">
        <w:trPr>
          <w:trHeight w:val="187"/>
        </w:trPr>
        <w:tc>
          <w:tcPr>
            <w:tcW w:w="5314" w:type="dxa"/>
            <w:tcBorders>
              <w:top w:val="nil"/>
              <w:left w:val="nil"/>
              <w:bottom w:val="nil"/>
              <w:right w:val="nil"/>
            </w:tcBorders>
          </w:tcPr>
          <w:p w14:paraId="48954BD8" w14:textId="77777777" w:rsidR="009147F3" w:rsidRDefault="00000000">
            <w:pPr>
              <w:spacing w:after="0"/>
              <w:ind w:left="19"/>
            </w:pPr>
            <w:r>
              <w:rPr>
                <w:sz w:val="20"/>
              </w:rPr>
              <w:t>be required for continuous development in the functionality</w:t>
            </w:r>
          </w:p>
        </w:tc>
        <w:tc>
          <w:tcPr>
            <w:tcW w:w="346" w:type="dxa"/>
            <w:tcBorders>
              <w:top w:val="nil"/>
              <w:left w:val="nil"/>
              <w:bottom w:val="nil"/>
              <w:right w:val="nil"/>
            </w:tcBorders>
          </w:tcPr>
          <w:p w14:paraId="228B8A31" w14:textId="77777777" w:rsidR="009147F3" w:rsidRDefault="00000000">
            <w:pPr>
              <w:spacing w:after="0"/>
            </w:pPr>
            <w:r>
              <w:rPr>
                <w:sz w:val="16"/>
              </w:rPr>
              <w:t>[16]</w:t>
            </w:r>
          </w:p>
        </w:tc>
        <w:tc>
          <w:tcPr>
            <w:tcW w:w="4536" w:type="dxa"/>
            <w:tcBorders>
              <w:top w:val="nil"/>
              <w:left w:val="nil"/>
              <w:bottom w:val="nil"/>
              <w:right w:val="nil"/>
            </w:tcBorders>
          </w:tcPr>
          <w:p w14:paraId="5E4142C8" w14:textId="77777777" w:rsidR="009147F3" w:rsidRDefault="00000000">
            <w:pPr>
              <w:spacing w:after="0"/>
              <w:ind w:left="5"/>
              <w:jc w:val="both"/>
            </w:pPr>
            <w:r>
              <w:rPr>
                <w:sz w:val="16"/>
              </w:rPr>
              <w:t>P. Weber and T. Ludwig, "(Non-) interacting with conversational agents:</w:t>
            </w:r>
          </w:p>
        </w:tc>
      </w:tr>
      <w:tr w:rsidR="009147F3" w14:paraId="74DA0608" w14:textId="77777777">
        <w:trPr>
          <w:trHeight w:val="236"/>
        </w:trPr>
        <w:tc>
          <w:tcPr>
            <w:tcW w:w="5314" w:type="dxa"/>
            <w:tcBorders>
              <w:top w:val="nil"/>
              <w:left w:val="nil"/>
              <w:bottom w:val="nil"/>
              <w:right w:val="nil"/>
            </w:tcBorders>
          </w:tcPr>
          <w:p w14:paraId="41583B3E" w14:textId="77777777" w:rsidR="009147F3" w:rsidRDefault="00000000">
            <w:pPr>
              <w:spacing w:after="0"/>
              <w:ind w:left="24"/>
            </w:pPr>
            <w:r>
              <w:rPr>
                <w:sz w:val="20"/>
              </w:rPr>
              <w:t>of medical chatbots and may help prevent COVID 19. This</w:t>
            </w:r>
          </w:p>
        </w:tc>
        <w:tc>
          <w:tcPr>
            <w:tcW w:w="346" w:type="dxa"/>
            <w:tcBorders>
              <w:top w:val="nil"/>
              <w:left w:val="nil"/>
              <w:bottom w:val="nil"/>
              <w:right w:val="nil"/>
            </w:tcBorders>
          </w:tcPr>
          <w:p w14:paraId="70E5802E" w14:textId="77777777" w:rsidR="009147F3" w:rsidRDefault="009147F3"/>
        </w:tc>
        <w:tc>
          <w:tcPr>
            <w:tcW w:w="4536" w:type="dxa"/>
            <w:tcBorders>
              <w:top w:val="nil"/>
              <w:left w:val="nil"/>
              <w:bottom w:val="nil"/>
              <w:right w:val="nil"/>
            </w:tcBorders>
          </w:tcPr>
          <w:p w14:paraId="2F734991" w14:textId="77777777" w:rsidR="009147F3" w:rsidRDefault="00000000">
            <w:pPr>
              <w:spacing w:after="0"/>
              <w:jc w:val="both"/>
            </w:pPr>
            <w:r>
              <w:rPr>
                <w:sz w:val="16"/>
              </w:rPr>
              <w:t>Perceptions and motivations of using chatbots and voice assistants," in</w:t>
            </w:r>
          </w:p>
        </w:tc>
      </w:tr>
      <w:tr w:rsidR="009147F3" w14:paraId="7EBD9AD3" w14:textId="77777777">
        <w:trPr>
          <w:trHeight w:val="250"/>
        </w:trPr>
        <w:tc>
          <w:tcPr>
            <w:tcW w:w="5314" w:type="dxa"/>
            <w:tcBorders>
              <w:top w:val="nil"/>
              <w:left w:val="nil"/>
              <w:bottom w:val="nil"/>
              <w:right w:val="nil"/>
            </w:tcBorders>
          </w:tcPr>
          <w:p w14:paraId="6B26503F" w14:textId="77777777" w:rsidR="009147F3" w:rsidRDefault="00000000">
            <w:pPr>
              <w:spacing w:after="0"/>
              <w:ind w:left="19"/>
            </w:pPr>
            <w:r>
              <w:rPr>
                <w:sz w:val="20"/>
              </w:rPr>
              <w:t>medical chatbot has wide future opportunities. People in</w:t>
            </w:r>
          </w:p>
        </w:tc>
        <w:tc>
          <w:tcPr>
            <w:tcW w:w="346" w:type="dxa"/>
            <w:tcBorders>
              <w:top w:val="nil"/>
              <w:left w:val="nil"/>
              <w:bottom w:val="nil"/>
              <w:right w:val="nil"/>
            </w:tcBorders>
            <w:vAlign w:val="bottom"/>
          </w:tcPr>
          <w:p w14:paraId="37E17E18" w14:textId="77777777" w:rsidR="009147F3" w:rsidRDefault="00000000">
            <w:pPr>
              <w:spacing w:after="0"/>
            </w:pPr>
            <w:r>
              <w:rPr>
                <w:sz w:val="14"/>
              </w:rPr>
              <w:t>[171</w:t>
            </w:r>
          </w:p>
        </w:tc>
        <w:tc>
          <w:tcPr>
            <w:tcW w:w="4536" w:type="dxa"/>
            <w:tcBorders>
              <w:top w:val="nil"/>
              <w:left w:val="nil"/>
              <w:bottom w:val="nil"/>
              <w:right w:val="nil"/>
            </w:tcBorders>
          </w:tcPr>
          <w:p w14:paraId="60AF2646" w14:textId="77777777" w:rsidR="009147F3" w:rsidRDefault="00000000">
            <w:pPr>
              <w:spacing w:after="0"/>
            </w:pPr>
            <w:r>
              <w:rPr>
                <w:sz w:val="16"/>
              </w:rPr>
              <w:t xml:space="preserve">Proc. conf: Mensch </w:t>
            </w:r>
            <w:proofErr w:type="spellStart"/>
            <w:r>
              <w:rPr>
                <w:sz w:val="16"/>
              </w:rPr>
              <w:t>Comput</w:t>
            </w:r>
            <w:proofErr w:type="spellEnd"/>
            <w:r>
              <w:rPr>
                <w:sz w:val="16"/>
              </w:rPr>
              <w:t xml:space="preserve">., vol. 1, </w:t>
            </w:r>
            <w:proofErr w:type="spellStart"/>
            <w:r>
              <w:rPr>
                <w:sz w:val="16"/>
              </w:rPr>
              <w:t>sep.</w:t>
            </w:r>
            <w:proofErr w:type="spellEnd"/>
            <w:r>
              <w:rPr>
                <w:sz w:val="16"/>
              </w:rPr>
              <w:t xml:space="preserve"> 2020, pp. 321-331.</w:t>
            </w:r>
          </w:p>
          <w:p w14:paraId="3A5C372D" w14:textId="77777777" w:rsidR="009147F3" w:rsidRDefault="00000000">
            <w:pPr>
              <w:spacing w:after="0"/>
              <w:jc w:val="both"/>
            </w:pPr>
            <w:r>
              <w:rPr>
                <w:sz w:val="16"/>
              </w:rPr>
              <w:t>U. Bharti, D. Bajaj, H. Batra, S. Lalit, S. Lalit, and A. Gangwani, "</w:t>
            </w:r>
            <w:proofErr w:type="spellStart"/>
            <w:r>
              <w:rPr>
                <w:sz w:val="16"/>
              </w:rPr>
              <w:t>Medbot</w:t>
            </w:r>
            <w:proofErr w:type="spellEnd"/>
            <w:r>
              <w:rPr>
                <w:sz w:val="16"/>
              </w:rPr>
              <w:t>:</w:t>
            </w:r>
          </w:p>
        </w:tc>
      </w:tr>
      <w:tr w:rsidR="009147F3" w14:paraId="016798AD" w14:textId="77777777">
        <w:trPr>
          <w:trHeight w:val="232"/>
        </w:trPr>
        <w:tc>
          <w:tcPr>
            <w:tcW w:w="5314" w:type="dxa"/>
            <w:tcBorders>
              <w:top w:val="nil"/>
              <w:left w:val="nil"/>
              <w:bottom w:val="nil"/>
              <w:right w:val="nil"/>
            </w:tcBorders>
          </w:tcPr>
          <w:p w14:paraId="4AE99CEB" w14:textId="77777777" w:rsidR="009147F3" w:rsidRDefault="00000000">
            <w:pPr>
              <w:spacing w:after="0"/>
              <w:ind w:left="19"/>
            </w:pPr>
            <w:r>
              <w:rPr>
                <w:sz w:val="20"/>
              </w:rPr>
              <w:t>remote areas can also receive benefits from this. Here we use</w:t>
            </w:r>
          </w:p>
        </w:tc>
        <w:tc>
          <w:tcPr>
            <w:tcW w:w="346" w:type="dxa"/>
            <w:tcBorders>
              <w:top w:val="nil"/>
              <w:left w:val="nil"/>
              <w:bottom w:val="nil"/>
              <w:right w:val="nil"/>
            </w:tcBorders>
          </w:tcPr>
          <w:p w14:paraId="7F35BE68" w14:textId="77777777" w:rsidR="009147F3" w:rsidRDefault="009147F3"/>
        </w:tc>
        <w:tc>
          <w:tcPr>
            <w:tcW w:w="4536" w:type="dxa"/>
            <w:tcBorders>
              <w:top w:val="nil"/>
              <w:left w:val="nil"/>
              <w:bottom w:val="nil"/>
              <w:right w:val="nil"/>
            </w:tcBorders>
          </w:tcPr>
          <w:p w14:paraId="4BD69038" w14:textId="77777777" w:rsidR="009147F3" w:rsidRDefault="00000000">
            <w:pPr>
              <w:spacing w:after="0"/>
              <w:ind w:left="5"/>
              <w:jc w:val="both"/>
            </w:pPr>
            <w:r>
              <w:rPr>
                <w:sz w:val="16"/>
              </w:rPr>
              <w:t>Conversational artificial intelligence powered chatbot for delivering tele-</w:t>
            </w:r>
          </w:p>
        </w:tc>
      </w:tr>
      <w:tr w:rsidR="009147F3" w14:paraId="57279FAF" w14:textId="77777777">
        <w:trPr>
          <w:trHeight w:val="190"/>
        </w:trPr>
        <w:tc>
          <w:tcPr>
            <w:tcW w:w="5314" w:type="dxa"/>
            <w:tcBorders>
              <w:top w:val="nil"/>
              <w:left w:val="nil"/>
              <w:bottom w:val="nil"/>
              <w:right w:val="nil"/>
            </w:tcBorders>
          </w:tcPr>
          <w:p w14:paraId="7E58E0A3" w14:textId="77777777" w:rsidR="009147F3" w:rsidRDefault="00000000">
            <w:pPr>
              <w:spacing w:after="0"/>
              <w:ind w:left="38"/>
            </w:pPr>
            <w:r>
              <w:rPr>
                <w:sz w:val="20"/>
              </w:rPr>
              <w:t>'TensorFlow</w:t>
            </w:r>
            <w:proofErr w:type="gramStart"/>
            <w:r>
              <w:rPr>
                <w:sz w:val="20"/>
              </w:rPr>
              <w:t>' ,</w:t>
            </w:r>
            <w:proofErr w:type="gramEnd"/>
            <w:r>
              <w:rPr>
                <w:sz w:val="20"/>
              </w:rPr>
              <w:t xml:space="preserve"> which helps to build the NLP for chatbots and</w:t>
            </w:r>
          </w:p>
        </w:tc>
        <w:tc>
          <w:tcPr>
            <w:tcW w:w="346" w:type="dxa"/>
            <w:tcBorders>
              <w:top w:val="nil"/>
              <w:left w:val="nil"/>
              <w:bottom w:val="nil"/>
              <w:right w:val="nil"/>
            </w:tcBorders>
          </w:tcPr>
          <w:p w14:paraId="32AECB79" w14:textId="77777777" w:rsidR="009147F3" w:rsidRDefault="009147F3"/>
        </w:tc>
        <w:tc>
          <w:tcPr>
            <w:tcW w:w="4536" w:type="dxa"/>
            <w:tcBorders>
              <w:top w:val="nil"/>
              <w:left w:val="nil"/>
              <w:bottom w:val="nil"/>
              <w:right w:val="nil"/>
            </w:tcBorders>
          </w:tcPr>
          <w:p w14:paraId="76C0A284" w14:textId="77777777" w:rsidR="009147F3" w:rsidRDefault="00000000">
            <w:pPr>
              <w:spacing w:after="0"/>
              <w:ind w:left="5"/>
              <w:jc w:val="both"/>
            </w:pPr>
            <w:r>
              <w:rPr>
                <w:sz w:val="16"/>
              </w:rPr>
              <w:t xml:space="preserve">health after COVID-19," in Proc. 5th Int. Conf </w:t>
            </w:r>
            <w:proofErr w:type="spellStart"/>
            <w:r>
              <w:rPr>
                <w:sz w:val="16"/>
              </w:rPr>
              <w:t>Commun</w:t>
            </w:r>
            <w:proofErr w:type="spellEnd"/>
            <w:r>
              <w:rPr>
                <w:sz w:val="16"/>
              </w:rPr>
              <w:t>. Electron. Syst.</w:t>
            </w:r>
          </w:p>
        </w:tc>
      </w:tr>
      <w:tr w:rsidR="009147F3" w14:paraId="3F6582DD" w14:textId="77777777">
        <w:trPr>
          <w:trHeight w:val="316"/>
        </w:trPr>
        <w:tc>
          <w:tcPr>
            <w:tcW w:w="5314" w:type="dxa"/>
            <w:tcBorders>
              <w:top w:val="nil"/>
              <w:left w:val="nil"/>
              <w:bottom w:val="nil"/>
              <w:right w:val="nil"/>
            </w:tcBorders>
          </w:tcPr>
          <w:p w14:paraId="2625CE9F" w14:textId="77777777" w:rsidR="009147F3" w:rsidRDefault="00000000">
            <w:pPr>
              <w:spacing w:after="0"/>
              <w:ind w:left="19"/>
            </w:pPr>
            <w:r>
              <w:rPr>
                <w:sz w:val="20"/>
              </w:rPr>
              <w:t>utilizes deep neural network architecture. After building the</w:t>
            </w:r>
          </w:p>
        </w:tc>
        <w:tc>
          <w:tcPr>
            <w:tcW w:w="346" w:type="dxa"/>
            <w:tcBorders>
              <w:top w:val="nil"/>
              <w:left w:val="nil"/>
              <w:bottom w:val="nil"/>
              <w:right w:val="nil"/>
            </w:tcBorders>
            <w:vAlign w:val="bottom"/>
          </w:tcPr>
          <w:p w14:paraId="13747FA2" w14:textId="77777777" w:rsidR="009147F3" w:rsidRDefault="00000000">
            <w:pPr>
              <w:spacing w:after="0"/>
            </w:pPr>
            <w:r>
              <w:rPr>
                <w:sz w:val="16"/>
              </w:rPr>
              <w:t>[18]</w:t>
            </w:r>
          </w:p>
        </w:tc>
        <w:tc>
          <w:tcPr>
            <w:tcW w:w="4536" w:type="dxa"/>
            <w:tcBorders>
              <w:top w:val="nil"/>
              <w:left w:val="nil"/>
              <w:bottom w:val="nil"/>
              <w:right w:val="nil"/>
            </w:tcBorders>
          </w:tcPr>
          <w:p w14:paraId="77512378" w14:textId="77777777" w:rsidR="009147F3" w:rsidRDefault="00000000">
            <w:pPr>
              <w:spacing w:after="0"/>
              <w:ind w:left="5"/>
            </w:pPr>
            <w:r>
              <w:rPr>
                <w:sz w:val="16"/>
              </w:rPr>
              <w:t>(ICCES), Jun. 2020, pp. 870-875.</w:t>
            </w:r>
          </w:p>
          <w:p w14:paraId="7ECAA694" w14:textId="77777777" w:rsidR="009147F3" w:rsidRDefault="00000000">
            <w:pPr>
              <w:spacing w:after="0"/>
              <w:ind w:left="5"/>
              <w:jc w:val="both"/>
            </w:pPr>
            <w:r>
              <w:rPr>
                <w:sz w:val="16"/>
              </w:rPr>
              <w:t xml:space="preserve">G. </w:t>
            </w:r>
            <w:proofErr w:type="spellStart"/>
            <w:r>
              <w:rPr>
                <w:sz w:val="16"/>
              </w:rPr>
              <w:t>Battineni</w:t>
            </w:r>
            <w:proofErr w:type="spellEnd"/>
            <w:r>
              <w:rPr>
                <w:sz w:val="16"/>
              </w:rPr>
              <w:t xml:space="preserve">, N. </w:t>
            </w:r>
            <w:proofErr w:type="spellStart"/>
            <w:r>
              <w:rPr>
                <w:sz w:val="16"/>
              </w:rPr>
              <w:t>Chintalapudi</w:t>
            </w:r>
            <w:proofErr w:type="spellEnd"/>
            <w:r>
              <w:rPr>
                <w:sz w:val="16"/>
              </w:rPr>
              <w:t>, and F. Amenta, "Al chatbot design during</w:t>
            </w:r>
          </w:p>
        </w:tc>
      </w:tr>
      <w:tr w:rsidR="009147F3" w14:paraId="57290251" w14:textId="77777777">
        <w:trPr>
          <w:trHeight w:val="249"/>
        </w:trPr>
        <w:tc>
          <w:tcPr>
            <w:tcW w:w="5314" w:type="dxa"/>
            <w:tcBorders>
              <w:top w:val="nil"/>
              <w:left w:val="nil"/>
              <w:bottom w:val="nil"/>
              <w:right w:val="nil"/>
            </w:tcBorders>
          </w:tcPr>
          <w:p w14:paraId="345A1EF2" w14:textId="77777777" w:rsidR="009147F3" w:rsidRDefault="00000000">
            <w:pPr>
              <w:spacing w:after="0"/>
              <w:ind w:left="19"/>
            </w:pPr>
            <w:r>
              <w:rPr>
                <w:sz w:val="20"/>
              </w:rPr>
              <w:t>network for our chatbot, it will predict the correct answers</w:t>
            </w:r>
          </w:p>
        </w:tc>
        <w:tc>
          <w:tcPr>
            <w:tcW w:w="346" w:type="dxa"/>
            <w:tcBorders>
              <w:top w:val="nil"/>
              <w:left w:val="nil"/>
              <w:bottom w:val="nil"/>
              <w:right w:val="nil"/>
            </w:tcBorders>
          </w:tcPr>
          <w:p w14:paraId="0061E869" w14:textId="77777777" w:rsidR="009147F3" w:rsidRDefault="009147F3"/>
        </w:tc>
        <w:tc>
          <w:tcPr>
            <w:tcW w:w="4536" w:type="dxa"/>
            <w:tcBorders>
              <w:top w:val="nil"/>
              <w:left w:val="nil"/>
              <w:bottom w:val="nil"/>
              <w:right w:val="nil"/>
            </w:tcBorders>
          </w:tcPr>
          <w:p w14:paraId="471DA3FD" w14:textId="77777777" w:rsidR="009147F3" w:rsidRDefault="00000000">
            <w:pPr>
              <w:spacing w:after="0"/>
              <w:ind w:left="5"/>
              <w:jc w:val="both"/>
            </w:pPr>
            <w:r>
              <w:rPr>
                <w:sz w:val="16"/>
              </w:rPr>
              <w:t>an epidemic like the novel coronavirus," Healthcare, vol. 8, no. 2, pp. 1—8,</w:t>
            </w:r>
          </w:p>
        </w:tc>
      </w:tr>
      <w:tr w:rsidR="009147F3" w14:paraId="5DEB0527" w14:textId="77777777">
        <w:trPr>
          <w:trHeight w:val="251"/>
        </w:trPr>
        <w:tc>
          <w:tcPr>
            <w:tcW w:w="5314" w:type="dxa"/>
            <w:tcBorders>
              <w:top w:val="nil"/>
              <w:left w:val="nil"/>
              <w:bottom w:val="nil"/>
              <w:right w:val="nil"/>
            </w:tcBorders>
          </w:tcPr>
          <w:p w14:paraId="5B4ACABF" w14:textId="77777777" w:rsidR="009147F3" w:rsidRDefault="00000000">
            <w:pPr>
              <w:spacing w:after="0"/>
              <w:ind w:left="19"/>
            </w:pPr>
            <w:r>
              <w:rPr>
                <w:sz w:val="20"/>
              </w:rPr>
              <w:t>to the user's queries. Even if it is not in the training model,</w:t>
            </w:r>
          </w:p>
        </w:tc>
        <w:tc>
          <w:tcPr>
            <w:tcW w:w="346" w:type="dxa"/>
            <w:tcBorders>
              <w:top w:val="nil"/>
              <w:left w:val="nil"/>
              <w:bottom w:val="nil"/>
              <w:right w:val="nil"/>
            </w:tcBorders>
            <w:vAlign w:val="bottom"/>
          </w:tcPr>
          <w:p w14:paraId="5F50DBC0" w14:textId="77777777" w:rsidR="009147F3" w:rsidRDefault="00000000">
            <w:pPr>
              <w:spacing w:after="0"/>
            </w:pPr>
            <w:r>
              <w:rPr>
                <w:sz w:val="14"/>
              </w:rPr>
              <w:t>[191</w:t>
            </w:r>
          </w:p>
        </w:tc>
        <w:tc>
          <w:tcPr>
            <w:tcW w:w="4536" w:type="dxa"/>
            <w:tcBorders>
              <w:top w:val="nil"/>
              <w:left w:val="nil"/>
              <w:bottom w:val="nil"/>
              <w:right w:val="nil"/>
            </w:tcBorders>
          </w:tcPr>
          <w:p w14:paraId="3C0B30D6" w14:textId="77777777" w:rsidR="009147F3" w:rsidRDefault="00000000">
            <w:pPr>
              <w:spacing w:after="0"/>
            </w:pPr>
            <w:r>
              <w:rPr>
                <w:sz w:val="16"/>
              </w:rPr>
              <w:t>Jun. 2020.</w:t>
            </w:r>
          </w:p>
          <w:p w14:paraId="145D64A7" w14:textId="77777777" w:rsidR="009147F3" w:rsidRDefault="00000000">
            <w:pPr>
              <w:spacing w:after="0"/>
              <w:ind w:left="5"/>
              <w:jc w:val="both"/>
            </w:pPr>
            <w:r>
              <w:rPr>
                <w:sz w:val="16"/>
              </w:rPr>
              <w:t>B. A. Shawar and E. Atwell, "Using dialogue corpora to train a chatbot,"</w:t>
            </w:r>
          </w:p>
        </w:tc>
      </w:tr>
      <w:tr w:rsidR="009147F3" w14:paraId="13A6C9A1" w14:textId="77777777">
        <w:trPr>
          <w:trHeight w:val="212"/>
        </w:trPr>
        <w:tc>
          <w:tcPr>
            <w:tcW w:w="5314" w:type="dxa"/>
            <w:tcBorders>
              <w:top w:val="nil"/>
              <w:left w:val="nil"/>
              <w:bottom w:val="nil"/>
              <w:right w:val="nil"/>
            </w:tcBorders>
          </w:tcPr>
          <w:p w14:paraId="1C3182A3" w14:textId="77777777" w:rsidR="009147F3" w:rsidRDefault="00000000">
            <w:pPr>
              <w:spacing w:after="0"/>
              <w:ind w:left="19"/>
            </w:pPr>
            <w:r>
              <w:rPr>
                <w:sz w:val="20"/>
              </w:rPr>
              <w:t>the bot tries to predict it closer by checking the sentences</w:t>
            </w:r>
          </w:p>
        </w:tc>
        <w:tc>
          <w:tcPr>
            <w:tcW w:w="346" w:type="dxa"/>
            <w:tcBorders>
              <w:top w:val="nil"/>
              <w:left w:val="nil"/>
              <w:bottom w:val="nil"/>
              <w:right w:val="nil"/>
            </w:tcBorders>
          </w:tcPr>
          <w:p w14:paraId="326D560C" w14:textId="77777777" w:rsidR="009147F3" w:rsidRDefault="009147F3"/>
        </w:tc>
        <w:tc>
          <w:tcPr>
            <w:tcW w:w="4536" w:type="dxa"/>
            <w:tcBorders>
              <w:top w:val="nil"/>
              <w:left w:val="nil"/>
              <w:bottom w:val="nil"/>
              <w:right w:val="nil"/>
            </w:tcBorders>
          </w:tcPr>
          <w:p w14:paraId="278AD1FE" w14:textId="77777777" w:rsidR="009147F3" w:rsidRDefault="00000000">
            <w:pPr>
              <w:spacing w:after="0"/>
              <w:ind w:left="5"/>
            </w:pPr>
            <w:r>
              <w:rPr>
                <w:sz w:val="16"/>
              </w:rPr>
              <w:t>in Proc. Corpus Linguistics Conf, Mar. 2003, pp. 681—690.</w:t>
            </w:r>
          </w:p>
        </w:tc>
      </w:tr>
      <w:tr w:rsidR="009147F3" w14:paraId="4D1F357E" w14:textId="77777777">
        <w:trPr>
          <w:trHeight w:val="339"/>
        </w:trPr>
        <w:tc>
          <w:tcPr>
            <w:tcW w:w="5314" w:type="dxa"/>
            <w:tcBorders>
              <w:top w:val="nil"/>
              <w:left w:val="nil"/>
              <w:bottom w:val="nil"/>
              <w:right w:val="nil"/>
            </w:tcBorders>
          </w:tcPr>
          <w:p w14:paraId="0091DC7D" w14:textId="77777777" w:rsidR="009147F3" w:rsidRDefault="00000000">
            <w:pPr>
              <w:spacing w:after="0"/>
              <w:ind w:left="24"/>
            </w:pPr>
            <w:r>
              <w:rPr>
                <w:sz w:val="20"/>
              </w:rPr>
              <w:t>and their words which will be closer to the training model's</w:t>
            </w:r>
          </w:p>
        </w:tc>
        <w:tc>
          <w:tcPr>
            <w:tcW w:w="346" w:type="dxa"/>
            <w:tcBorders>
              <w:top w:val="nil"/>
              <w:left w:val="nil"/>
              <w:bottom w:val="nil"/>
              <w:right w:val="nil"/>
            </w:tcBorders>
          </w:tcPr>
          <w:p w14:paraId="76C46752" w14:textId="77777777" w:rsidR="009147F3" w:rsidRDefault="00000000">
            <w:pPr>
              <w:spacing w:after="0"/>
            </w:pPr>
            <w:r>
              <w:rPr>
                <w:sz w:val="16"/>
              </w:rPr>
              <w:t>[20]</w:t>
            </w:r>
          </w:p>
        </w:tc>
        <w:tc>
          <w:tcPr>
            <w:tcW w:w="4536" w:type="dxa"/>
            <w:tcBorders>
              <w:top w:val="nil"/>
              <w:left w:val="nil"/>
              <w:bottom w:val="nil"/>
              <w:right w:val="nil"/>
            </w:tcBorders>
          </w:tcPr>
          <w:p w14:paraId="67BCB2AB" w14:textId="77777777" w:rsidR="009147F3" w:rsidRDefault="00000000">
            <w:pPr>
              <w:spacing w:after="0"/>
              <w:ind w:left="5"/>
              <w:jc w:val="both"/>
            </w:pPr>
            <w:r>
              <w:rPr>
                <w:sz w:val="16"/>
              </w:rPr>
              <w:t xml:space="preserve">M. Ciotti, M. </w:t>
            </w:r>
            <w:proofErr w:type="spellStart"/>
            <w:r>
              <w:rPr>
                <w:sz w:val="16"/>
              </w:rPr>
              <w:t>Ciccozzi</w:t>
            </w:r>
            <w:proofErr w:type="spellEnd"/>
            <w:r>
              <w:rPr>
                <w:sz w:val="16"/>
              </w:rPr>
              <w:t xml:space="preserve">, A. </w:t>
            </w:r>
            <w:proofErr w:type="spellStart"/>
            <w:r>
              <w:rPr>
                <w:sz w:val="16"/>
              </w:rPr>
              <w:t>Terrinoni</w:t>
            </w:r>
            <w:proofErr w:type="spellEnd"/>
            <w:r>
              <w:rPr>
                <w:sz w:val="16"/>
              </w:rPr>
              <w:t>, W. C. Jiang, C. B. Wang, and S. Bernardini, "The COVID-19 pandemic," Crit. Rev. Clin. Lab. sci.,</w:t>
            </w:r>
          </w:p>
        </w:tc>
      </w:tr>
      <w:tr w:rsidR="009147F3" w14:paraId="36FD80E1" w14:textId="77777777">
        <w:trPr>
          <w:trHeight w:val="178"/>
        </w:trPr>
        <w:tc>
          <w:tcPr>
            <w:tcW w:w="5314" w:type="dxa"/>
            <w:tcBorders>
              <w:top w:val="nil"/>
              <w:left w:val="nil"/>
              <w:bottom w:val="nil"/>
              <w:right w:val="nil"/>
            </w:tcBorders>
          </w:tcPr>
          <w:p w14:paraId="415407C7" w14:textId="77777777" w:rsidR="009147F3" w:rsidRDefault="00000000">
            <w:pPr>
              <w:spacing w:after="0"/>
              <w:ind w:left="19"/>
            </w:pPr>
            <w:r>
              <w:rPr>
                <w:sz w:val="20"/>
              </w:rPr>
              <w:t>response.</w:t>
            </w:r>
          </w:p>
        </w:tc>
        <w:tc>
          <w:tcPr>
            <w:tcW w:w="346" w:type="dxa"/>
            <w:tcBorders>
              <w:top w:val="nil"/>
              <w:left w:val="nil"/>
              <w:bottom w:val="nil"/>
              <w:right w:val="nil"/>
            </w:tcBorders>
          </w:tcPr>
          <w:p w14:paraId="4FBB3170" w14:textId="77777777" w:rsidR="009147F3" w:rsidRDefault="009147F3"/>
        </w:tc>
        <w:tc>
          <w:tcPr>
            <w:tcW w:w="4536" w:type="dxa"/>
            <w:tcBorders>
              <w:top w:val="nil"/>
              <w:left w:val="nil"/>
              <w:bottom w:val="nil"/>
              <w:right w:val="nil"/>
            </w:tcBorders>
          </w:tcPr>
          <w:p w14:paraId="5B646EDA" w14:textId="77777777" w:rsidR="009147F3" w:rsidRDefault="00000000">
            <w:pPr>
              <w:spacing w:after="0"/>
              <w:ind w:left="5"/>
            </w:pPr>
            <w:r>
              <w:rPr>
                <w:sz w:val="16"/>
              </w:rPr>
              <w:t>vol. 57, no. 6, pp. 365-388, 2020.</w:t>
            </w:r>
          </w:p>
        </w:tc>
      </w:tr>
      <w:tr w:rsidR="009147F3" w14:paraId="4467FED4" w14:textId="77777777">
        <w:trPr>
          <w:trHeight w:val="196"/>
        </w:trPr>
        <w:tc>
          <w:tcPr>
            <w:tcW w:w="5314" w:type="dxa"/>
            <w:tcBorders>
              <w:top w:val="nil"/>
              <w:left w:val="nil"/>
              <w:bottom w:val="nil"/>
              <w:right w:val="nil"/>
            </w:tcBorders>
          </w:tcPr>
          <w:p w14:paraId="36460FDB" w14:textId="77777777" w:rsidR="009147F3" w:rsidRDefault="009147F3"/>
        </w:tc>
        <w:tc>
          <w:tcPr>
            <w:tcW w:w="346" w:type="dxa"/>
            <w:tcBorders>
              <w:top w:val="nil"/>
              <w:left w:val="nil"/>
              <w:bottom w:val="nil"/>
              <w:right w:val="nil"/>
            </w:tcBorders>
          </w:tcPr>
          <w:p w14:paraId="38DB0F6A" w14:textId="77777777" w:rsidR="009147F3" w:rsidRDefault="00000000">
            <w:pPr>
              <w:spacing w:after="0"/>
            </w:pPr>
            <w:r>
              <w:rPr>
                <w:sz w:val="16"/>
              </w:rPr>
              <w:t>[21]</w:t>
            </w:r>
          </w:p>
        </w:tc>
        <w:tc>
          <w:tcPr>
            <w:tcW w:w="4536" w:type="dxa"/>
            <w:tcBorders>
              <w:top w:val="nil"/>
              <w:left w:val="nil"/>
              <w:bottom w:val="nil"/>
              <w:right w:val="nil"/>
            </w:tcBorders>
          </w:tcPr>
          <w:p w14:paraId="46EB1A97" w14:textId="77777777" w:rsidR="009147F3" w:rsidRDefault="00000000">
            <w:pPr>
              <w:spacing w:after="0"/>
              <w:ind w:left="5"/>
              <w:jc w:val="both"/>
            </w:pPr>
            <w:r>
              <w:rPr>
                <w:sz w:val="16"/>
              </w:rPr>
              <w:t>S. J. Daniel, "Education and the COVID- 19 pandemic," Prospects, vol. 49,</w:t>
            </w:r>
          </w:p>
        </w:tc>
      </w:tr>
      <w:tr w:rsidR="009147F3" w14:paraId="070C0D28" w14:textId="77777777">
        <w:trPr>
          <w:trHeight w:val="322"/>
        </w:trPr>
        <w:tc>
          <w:tcPr>
            <w:tcW w:w="5314" w:type="dxa"/>
            <w:tcBorders>
              <w:top w:val="nil"/>
              <w:left w:val="nil"/>
              <w:bottom w:val="nil"/>
              <w:right w:val="nil"/>
            </w:tcBorders>
          </w:tcPr>
          <w:p w14:paraId="64A7DB0A" w14:textId="77777777" w:rsidR="009147F3" w:rsidRDefault="00000000">
            <w:pPr>
              <w:spacing w:after="0"/>
              <w:ind w:left="48"/>
            </w:pPr>
            <w:r>
              <w:rPr>
                <w:sz w:val="18"/>
              </w:rPr>
              <w:t>COMPLIANCE WITH ETHICAL STANDARDS</w:t>
            </w:r>
          </w:p>
        </w:tc>
        <w:tc>
          <w:tcPr>
            <w:tcW w:w="346" w:type="dxa"/>
            <w:tcBorders>
              <w:top w:val="nil"/>
              <w:left w:val="nil"/>
              <w:bottom w:val="nil"/>
              <w:right w:val="nil"/>
            </w:tcBorders>
            <w:vAlign w:val="bottom"/>
          </w:tcPr>
          <w:p w14:paraId="168AE82D" w14:textId="77777777" w:rsidR="009147F3" w:rsidRDefault="00000000">
            <w:pPr>
              <w:spacing w:after="0"/>
            </w:pPr>
            <w:r>
              <w:rPr>
                <w:sz w:val="16"/>
              </w:rPr>
              <w:t>[22]</w:t>
            </w:r>
          </w:p>
        </w:tc>
        <w:tc>
          <w:tcPr>
            <w:tcW w:w="4536" w:type="dxa"/>
            <w:tcBorders>
              <w:top w:val="nil"/>
              <w:left w:val="nil"/>
              <w:bottom w:val="nil"/>
              <w:right w:val="nil"/>
            </w:tcBorders>
          </w:tcPr>
          <w:p w14:paraId="69F9BC25" w14:textId="77777777" w:rsidR="009147F3" w:rsidRDefault="00000000">
            <w:pPr>
              <w:spacing w:after="0"/>
              <w:ind w:left="5"/>
            </w:pPr>
            <w:r>
              <w:rPr>
                <w:sz w:val="16"/>
              </w:rPr>
              <w:t>no. 1, pp. 91—96, 2020.</w:t>
            </w:r>
          </w:p>
          <w:p w14:paraId="2CB3C151" w14:textId="77777777" w:rsidR="009147F3" w:rsidRDefault="00000000">
            <w:pPr>
              <w:spacing w:after="0"/>
              <w:jc w:val="both"/>
            </w:pPr>
            <w:r>
              <w:rPr>
                <w:sz w:val="16"/>
              </w:rPr>
              <w:t xml:space="preserve">N. </w:t>
            </w:r>
            <w:proofErr w:type="spellStart"/>
            <w:r>
              <w:rPr>
                <w:sz w:val="16"/>
              </w:rPr>
              <w:t>Rosruen</w:t>
            </w:r>
            <w:proofErr w:type="spellEnd"/>
            <w:r>
              <w:rPr>
                <w:sz w:val="16"/>
              </w:rPr>
              <w:t xml:space="preserve"> and T. </w:t>
            </w:r>
            <w:proofErr w:type="spellStart"/>
            <w:r>
              <w:rPr>
                <w:sz w:val="16"/>
              </w:rPr>
              <w:t>Samanchuen</w:t>
            </w:r>
            <w:proofErr w:type="spellEnd"/>
            <w:r>
              <w:rPr>
                <w:sz w:val="16"/>
              </w:rPr>
              <w:t>, "Chatbot utilization for medical consul-</w:t>
            </w:r>
          </w:p>
        </w:tc>
      </w:tr>
      <w:tr w:rsidR="009147F3" w14:paraId="0259A262" w14:textId="77777777">
        <w:trPr>
          <w:trHeight w:val="201"/>
        </w:trPr>
        <w:tc>
          <w:tcPr>
            <w:tcW w:w="5314" w:type="dxa"/>
            <w:tcBorders>
              <w:top w:val="nil"/>
              <w:left w:val="nil"/>
              <w:bottom w:val="nil"/>
              <w:right w:val="nil"/>
            </w:tcBorders>
          </w:tcPr>
          <w:p w14:paraId="74616B01" w14:textId="77777777" w:rsidR="009147F3" w:rsidRDefault="00000000">
            <w:pPr>
              <w:spacing w:after="0"/>
              <w:ind w:left="48"/>
            </w:pPr>
            <w:r>
              <w:rPr>
                <w:sz w:val="18"/>
              </w:rPr>
              <w:t>CONFLICT OF INTEREST</w:t>
            </w:r>
          </w:p>
        </w:tc>
        <w:tc>
          <w:tcPr>
            <w:tcW w:w="346" w:type="dxa"/>
            <w:tcBorders>
              <w:top w:val="nil"/>
              <w:left w:val="nil"/>
              <w:bottom w:val="nil"/>
              <w:right w:val="nil"/>
            </w:tcBorders>
          </w:tcPr>
          <w:p w14:paraId="5852FD66" w14:textId="77777777" w:rsidR="009147F3" w:rsidRDefault="009147F3"/>
        </w:tc>
        <w:tc>
          <w:tcPr>
            <w:tcW w:w="4536" w:type="dxa"/>
            <w:tcBorders>
              <w:top w:val="nil"/>
              <w:left w:val="nil"/>
              <w:bottom w:val="nil"/>
              <w:right w:val="nil"/>
            </w:tcBorders>
          </w:tcPr>
          <w:p w14:paraId="02D00B99" w14:textId="77777777" w:rsidR="009147F3" w:rsidRDefault="00000000">
            <w:pPr>
              <w:spacing w:after="0"/>
              <w:jc w:val="both"/>
            </w:pPr>
            <w:r>
              <w:rPr>
                <w:sz w:val="16"/>
              </w:rPr>
              <w:t xml:space="preserve">tant system," in Proc. 3rd Technol. </w:t>
            </w:r>
            <w:proofErr w:type="spellStart"/>
            <w:r>
              <w:rPr>
                <w:sz w:val="16"/>
              </w:rPr>
              <w:t>Innov</w:t>
            </w:r>
            <w:proofErr w:type="spellEnd"/>
            <w:r>
              <w:rPr>
                <w:sz w:val="16"/>
              </w:rPr>
              <w:t xml:space="preserve">. Manag. Eng. Sci. Int. </w:t>
            </w:r>
            <w:proofErr w:type="spellStart"/>
            <w:r>
              <w:rPr>
                <w:sz w:val="16"/>
              </w:rPr>
              <w:t>Conj</w:t>
            </w:r>
            <w:proofErr w:type="spellEnd"/>
            <w:r>
              <w:rPr>
                <w:sz w:val="16"/>
              </w:rPr>
              <w:t>:</w:t>
            </w:r>
          </w:p>
        </w:tc>
      </w:tr>
      <w:tr w:rsidR="009147F3" w14:paraId="31167673" w14:textId="77777777">
        <w:trPr>
          <w:trHeight w:val="509"/>
        </w:trPr>
        <w:tc>
          <w:tcPr>
            <w:tcW w:w="5314" w:type="dxa"/>
            <w:tcBorders>
              <w:top w:val="nil"/>
              <w:left w:val="nil"/>
              <w:bottom w:val="nil"/>
              <w:right w:val="nil"/>
            </w:tcBorders>
          </w:tcPr>
          <w:p w14:paraId="43B74D1D" w14:textId="77777777" w:rsidR="009147F3" w:rsidRDefault="00000000">
            <w:pPr>
              <w:spacing w:after="0"/>
              <w:ind w:left="19"/>
            </w:pPr>
            <w:r>
              <w:rPr>
                <w:sz w:val="20"/>
              </w:rPr>
              <w:t>The authors declare that they have no conflict of interest.</w:t>
            </w:r>
          </w:p>
        </w:tc>
        <w:tc>
          <w:tcPr>
            <w:tcW w:w="346" w:type="dxa"/>
            <w:tcBorders>
              <w:top w:val="nil"/>
              <w:left w:val="nil"/>
              <w:bottom w:val="nil"/>
              <w:right w:val="nil"/>
            </w:tcBorders>
            <w:vAlign w:val="center"/>
          </w:tcPr>
          <w:p w14:paraId="6A163542" w14:textId="77777777" w:rsidR="009147F3" w:rsidRDefault="00000000">
            <w:pPr>
              <w:spacing w:after="0"/>
            </w:pPr>
            <w:r>
              <w:rPr>
                <w:sz w:val="16"/>
              </w:rPr>
              <w:t>[23]</w:t>
            </w:r>
          </w:p>
        </w:tc>
        <w:tc>
          <w:tcPr>
            <w:tcW w:w="4536" w:type="dxa"/>
            <w:tcBorders>
              <w:top w:val="nil"/>
              <w:left w:val="nil"/>
              <w:bottom w:val="nil"/>
              <w:right w:val="nil"/>
            </w:tcBorders>
          </w:tcPr>
          <w:p w14:paraId="71061478" w14:textId="77777777" w:rsidR="009147F3" w:rsidRDefault="00000000">
            <w:pPr>
              <w:spacing w:after="0"/>
              <w:ind w:left="5"/>
            </w:pPr>
            <w:r>
              <w:rPr>
                <w:sz w:val="16"/>
              </w:rPr>
              <w:t>(TIMES-</w:t>
            </w:r>
            <w:proofErr w:type="spellStart"/>
            <w:r>
              <w:rPr>
                <w:sz w:val="16"/>
              </w:rPr>
              <w:t>iCON</w:t>
            </w:r>
            <w:proofErr w:type="spellEnd"/>
            <w:r>
              <w:rPr>
                <w:sz w:val="16"/>
              </w:rPr>
              <w:t>), Dec. 2018, pp. 1-5.</w:t>
            </w:r>
          </w:p>
          <w:p w14:paraId="114C243A" w14:textId="77777777" w:rsidR="009147F3" w:rsidRDefault="00000000">
            <w:pPr>
              <w:spacing w:after="0"/>
              <w:ind w:left="5"/>
              <w:jc w:val="both"/>
            </w:pPr>
            <w:r>
              <w:rPr>
                <w:sz w:val="16"/>
              </w:rPr>
              <w:t xml:space="preserve">K. </w:t>
            </w:r>
            <w:proofErr w:type="spellStart"/>
            <w:r>
              <w:rPr>
                <w:sz w:val="16"/>
              </w:rPr>
              <w:t>Rarhi</w:t>
            </w:r>
            <w:proofErr w:type="spellEnd"/>
            <w:r>
              <w:rPr>
                <w:sz w:val="16"/>
              </w:rPr>
              <w:t>, A. Bhattacharya, A. Mishra, and K. Mandal, "Automated medical chatbot," Tech. Rep., 2017.</w:t>
            </w:r>
          </w:p>
        </w:tc>
      </w:tr>
      <w:tr w:rsidR="009147F3" w14:paraId="7C157EA9" w14:textId="77777777">
        <w:trPr>
          <w:trHeight w:val="175"/>
        </w:trPr>
        <w:tc>
          <w:tcPr>
            <w:tcW w:w="5314" w:type="dxa"/>
            <w:tcBorders>
              <w:top w:val="nil"/>
              <w:left w:val="nil"/>
              <w:bottom w:val="nil"/>
              <w:right w:val="nil"/>
            </w:tcBorders>
          </w:tcPr>
          <w:p w14:paraId="45CAE827" w14:textId="77777777" w:rsidR="009147F3" w:rsidRDefault="00000000">
            <w:pPr>
              <w:spacing w:after="0"/>
              <w:ind w:left="38"/>
            </w:pPr>
            <w:r>
              <w:rPr>
                <w:sz w:val="18"/>
              </w:rPr>
              <w:t>FUNDING</w:t>
            </w:r>
          </w:p>
        </w:tc>
        <w:tc>
          <w:tcPr>
            <w:tcW w:w="346" w:type="dxa"/>
            <w:tcBorders>
              <w:top w:val="nil"/>
              <w:left w:val="nil"/>
              <w:bottom w:val="nil"/>
              <w:right w:val="nil"/>
            </w:tcBorders>
          </w:tcPr>
          <w:p w14:paraId="1438F9DC" w14:textId="77777777" w:rsidR="009147F3" w:rsidRDefault="00000000">
            <w:pPr>
              <w:spacing w:after="0"/>
            </w:pPr>
            <w:r>
              <w:rPr>
                <w:sz w:val="14"/>
              </w:rPr>
              <w:t>[241</w:t>
            </w:r>
          </w:p>
        </w:tc>
        <w:tc>
          <w:tcPr>
            <w:tcW w:w="4536" w:type="dxa"/>
            <w:tcBorders>
              <w:top w:val="nil"/>
              <w:left w:val="nil"/>
              <w:bottom w:val="nil"/>
              <w:right w:val="nil"/>
            </w:tcBorders>
          </w:tcPr>
          <w:p w14:paraId="68D630A8" w14:textId="77777777" w:rsidR="009147F3" w:rsidRDefault="00000000">
            <w:pPr>
              <w:spacing w:after="0"/>
              <w:ind w:left="10"/>
              <w:jc w:val="both"/>
            </w:pPr>
            <w:r>
              <w:rPr>
                <w:sz w:val="16"/>
              </w:rPr>
              <w:t>S. Majumder and A. Mondal, "Are chatbots really useful for human</w:t>
            </w:r>
          </w:p>
        </w:tc>
      </w:tr>
      <w:tr w:rsidR="009147F3" w14:paraId="51F26610" w14:textId="77777777">
        <w:trPr>
          <w:trHeight w:val="334"/>
        </w:trPr>
        <w:tc>
          <w:tcPr>
            <w:tcW w:w="5314" w:type="dxa"/>
            <w:tcBorders>
              <w:top w:val="nil"/>
              <w:left w:val="nil"/>
              <w:bottom w:val="nil"/>
              <w:right w:val="nil"/>
            </w:tcBorders>
          </w:tcPr>
          <w:p w14:paraId="5FA90D3B" w14:textId="77777777" w:rsidR="009147F3" w:rsidRDefault="00000000">
            <w:pPr>
              <w:spacing w:after="0"/>
              <w:ind w:left="19"/>
            </w:pPr>
            <w:r>
              <w:rPr>
                <w:sz w:val="20"/>
              </w:rPr>
              <w:t>There is no external funding involved in this research.</w:t>
            </w:r>
          </w:p>
        </w:tc>
        <w:tc>
          <w:tcPr>
            <w:tcW w:w="346" w:type="dxa"/>
            <w:tcBorders>
              <w:top w:val="nil"/>
              <w:left w:val="nil"/>
              <w:bottom w:val="nil"/>
              <w:right w:val="nil"/>
            </w:tcBorders>
          </w:tcPr>
          <w:p w14:paraId="736D89BD" w14:textId="77777777" w:rsidR="009147F3" w:rsidRDefault="009147F3"/>
        </w:tc>
        <w:tc>
          <w:tcPr>
            <w:tcW w:w="4536" w:type="dxa"/>
            <w:tcBorders>
              <w:top w:val="nil"/>
              <w:left w:val="nil"/>
              <w:bottom w:val="nil"/>
              <w:right w:val="nil"/>
            </w:tcBorders>
          </w:tcPr>
          <w:p w14:paraId="4C4A1AC9" w14:textId="77777777" w:rsidR="009147F3" w:rsidRDefault="00000000">
            <w:pPr>
              <w:spacing w:after="0"/>
              <w:jc w:val="both"/>
            </w:pPr>
            <w:r>
              <w:rPr>
                <w:sz w:val="16"/>
              </w:rPr>
              <w:t>resource management?" Int. J. Speech Technol., vol. 24, no. 4, pp. 969-977, Dec. 2021.</w:t>
            </w:r>
          </w:p>
        </w:tc>
      </w:tr>
      <w:tr w:rsidR="009147F3" w14:paraId="518638B1" w14:textId="77777777">
        <w:trPr>
          <w:trHeight w:val="194"/>
        </w:trPr>
        <w:tc>
          <w:tcPr>
            <w:tcW w:w="5314" w:type="dxa"/>
            <w:tcBorders>
              <w:top w:val="nil"/>
              <w:left w:val="nil"/>
              <w:bottom w:val="nil"/>
              <w:right w:val="nil"/>
            </w:tcBorders>
          </w:tcPr>
          <w:p w14:paraId="5B4253DF" w14:textId="77777777" w:rsidR="009147F3" w:rsidRDefault="009147F3"/>
        </w:tc>
        <w:tc>
          <w:tcPr>
            <w:tcW w:w="346" w:type="dxa"/>
            <w:tcBorders>
              <w:top w:val="nil"/>
              <w:left w:val="nil"/>
              <w:bottom w:val="nil"/>
              <w:right w:val="nil"/>
            </w:tcBorders>
          </w:tcPr>
          <w:p w14:paraId="1A98669C" w14:textId="77777777" w:rsidR="009147F3" w:rsidRDefault="00000000">
            <w:pPr>
              <w:spacing w:after="0"/>
            </w:pPr>
            <w:r>
              <w:rPr>
                <w:sz w:val="16"/>
              </w:rPr>
              <w:t>[25]</w:t>
            </w:r>
          </w:p>
        </w:tc>
        <w:tc>
          <w:tcPr>
            <w:tcW w:w="4536" w:type="dxa"/>
            <w:tcBorders>
              <w:top w:val="nil"/>
              <w:left w:val="nil"/>
              <w:bottom w:val="nil"/>
              <w:right w:val="nil"/>
            </w:tcBorders>
          </w:tcPr>
          <w:p w14:paraId="63A524EB" w14:textId="77777777" w:rsidR="009147F3" w:rsidRDefault="00000000">
            <w:pPr>
              <w:spacing w:after="0"/>
              <w:ind w:left="5"/>
              <w:jc w:val="both"/>
            </w:pPr>
            <w:r>
              <w:rPr>
                <w:sz w:val="16"/>
              </w:rPr>
              <w:t>A. S. Ashour, A. El-Attar, N. Dey, H. A. El-Kader, and M. M. A. El-Naby,</w:t>
            </w:r>
          </w:p>
        </w:tc>
      </w:tr>
      <w:tr w:rsidR="009147F3" w14:paraId="34EC25B9" w14:textId="77777777">
        <w:trPr>
          <w:trHeight w:val="341"/>
        </w:trPr>
        <w:tc>
          <w:tcPr>
            <w:tcW w:w="5314" w:type="dxa"/>
            <w:tcBorders>
              <w:top w:val="nil"/>
              <w:left w:val="nil"/>
              <w:bottom w:val="nil"/>
              <w:right w:val="nil"/>
            </w:tcBorders>
          </w:tcPr>
          <w:p w14:paraId="2539B8AB" w14:textId="77777777" w:rsidR="009147F3" w:rsidRDefault="00000000">
            <w:pPr>
              <w:spacing w:after="0"/>
              <w:ind w:left="38"/>
            </w:pPr>
            <w:r>
              <w:rPr>
                <w:sz w:val="18"/>
              </w:rPr>
              <w:t>SUPPLEMENTARY</w:t>
            </w:r>
          </w:p>
        </w:tc>
        <w:tc>
          <w:tcPr>
            <w:tcW w:w="346" w:type="dxa"/>
            <w:tcBorders>
              <w:top w:val="nil"/>
              <w:left w:val="nil"/>
              <w:bottom w:val="nil"/>
              <w:right w:val="nil"/>
            </w:tcBorders>
          </w:tcPr>
          <w:p w14:paraId="326E2DD9" w14:textId="77777777" w:rsidR="009147F3" w:rsidRDefault="009147F3"/>
        </w:tc>
        <w:tc>
          <w:tcPr>
            <w:tcW w:w="4536" w:type="dxa"/>
            <w:tcBorders>
              <w:top w:val="nil"/>
              <w:left w:val="nil"/>
              <w:bottom w:val="nil"/>
              <w:right w:val="nil"/>
            </w:tcBorders>
          </w:tcPr>
          <w:p w14:paraId="47E19A60" w14:textId="77777777" w:rsidR="009147F3" w:rsidRDefault="00000000">
            <w:pPr>
              <w:spacing w:after="0"/>
              <w:ind w:left="5" w:firstLine="10"/>
              <w:jc w:val="both"/>
            </w:pPr>
            <w:r>
              <w:rPr>
                <w:noProof/>
              </w:rPr>
              <w:drawing>
                <wp:inline distT="0" distB="0" distL="0" distR="0" wp14:anchorId="0BB52207" wp14:editId="3EE70DBB">
                  <wp:extent cx="18288" cy="24391"/>
                  <wp:effectExtent l="0" t="0" r="0" b="0"/>
                  <wp:docPr id="213805" name="Picture 213805"/>
                  <wp:cNvGraphicFramePr/>
                  <a:graphic xmlns:a="http://schemas.openxmlformats.org/drawingml/2006/main">
                    <a:graphicData uri="http://schemas.openxmlformats.org/drawingml/2006/picture">
                      <pic:pic xmlns:pic="http://schemas.openxmlformats.org/drawingml/2006/picture">
                        <pic:nvPicPr>
                          <pic:cNvPr id="213805" name="Picture 213805"/>
                          <pic:cNvPicPr/>
                        </pic:nvPicPr>
                        <pic:blipFill>
                          <a:blip r:embed="rId70"/>
                          <a:stretch>
                            <a:fillRect/>
                          </a:stretch>
                        </pic:blipFill>
                        <pic:spPr>
                          <a:xfrm>
                            <a:off x="0" y="0"/>
                            <a:ext cx="18288" cy="24391"/>
                          </a:xfrm>
                          <a:prstGeom prst="rect">
                            <a:avLst/>
                          </a:prstGeom>
                        </pic:spPr>
                      </pic:pic>
                    </a:graphicData>
                  </a:graphic>
                </wp:inline>
              </w:drawing>
            </w:r>
            <w:r>
              <w:rPr>
                <w:sz w:val="16"/>
              </w:rPr>
              <w:t xml:space="preserve"> </w:t>
            </w:r>
            <w:r>
              <w:rPr>
                <w:noProof/>
              </w:rPr>
              <w:drawing>
                <wp:inline distT="0" distB="0" distL="0" distR="0" wp14:anchorId="410698B3" wp14:editId="351CD5BB">
                  <wp:extent cx="15240" cy="27440"/>
                  <wp:effectExtent l="0" t="0" r="0" b="0"/>
                  <wp:docPr id="213804" name="Picture 213804"/>
                  <wp:cNvGraphicFramePr/>
                  <a:graphic xmlns:a="http://schemas.openxmlformats.org/drawingml/2006/main">
                    <a:graphicData uri="http://schemas.openxmlformats.org/drawingml/2006/picture">
                      <pic:pic xmlns:pic="http://schemas.openxmlformats.org/drawingml/2006/picture">
                        <pic:nvPicPr>
                          <pic:cNvPr id="213804" name="Picture 213804"/>
                          <pic:cNvPicPr/>
                        </pic:nvPicPr>
                        <pic:blipFill>
                          <a:blip r:embed="rId71"/>
                          <a:stretch>
                            <a:fillRect/>
                          </a:stretch>
                        </pic:blipFill>
                        <pic:spPr>
                          <a:xfrm>
                            <a:off x="0" y="0"/>
                            <a:ext cx="15240" cy="27440"/>
                          </a:xfrm>
                          <a:prstGeom prst="rect">
                            <a:avLst/>
                          </a:prstGeom>
                        </pic:spPr>
                      </pic:pic>
                    </a:graphicData>
                  </a:graphic>
                </wp:inline>
              </w:drawing>
            </w:r>
            <w:r>
              <w:rPr>
                <w:sz w:val="16"/>
              </w:rPr>
              <w:t xml:space="preserve">Long </w:t>
            </w:r>
            <w:proofErr w:type="gramStart"/>
            <w:r>
              <w:rPr>
                <w:sz w:val="16"/>
              </w:rPr>
              <w:t>short term</w:t>
            </w:r>
            <w:proofErr w:type="gramEnd"/>
            <w:r>
              <w:rPr>
                <w:sz w:val="16"/>
              </w:rPr>
              <w:t xml:space="preserve"> memory based patient-dependent model for FOG detection in Parkinson's disease," Pattern </w:t>
            </w:r>
            <w:proofErr w:type="spellStart"/>
            <w:r>
              <w:rPr>
                <w:sz w:val="16"/>
              </w:rPr>
              <w:t>Recognit</w:t>
            </w:r>
            <w:proofErr w:type="spellEnd"/>
            <w:r>
              <w:rPr>
                <w:sz w:val="16"/>
              </w:rPr>
              <w:t>. Lett., vol. 131, pp. 23—29,</w:t>
            </w:r>
          </w:p>
        </w:tc>
      </w:tr>
      <w:tr w:rsidR="009147F3" w14:paraId="1AED1ED3" w14:textId="77777777">
        <w:trPr>
          <w:trHeight w:val="189"/>
        </w:trPr>
        <w:tc>
          <w:tcPr>
            <w:tcW w:w="5314" w:type="dxa"/>
            <w:tcBorders>
              <w:top w:val="nil"/>
              <w:left w:val="nil"/>
              <w:bottom w:val="nil"/>
              <w:right w:val="nil"/>
            </w:tcBorders>
          </w:tcPr>
          <w:p w14:paraId="627003AB" w14:textId="77777777" w:rsidR="009147F3" w:rsidRDefault="00000000">
            <w:pPr>
              <w:spacing w:after="0"/>
              <w:ind w:left="19"/>
            </w:pPr>
            <w:r>
              <w:rPr>
                <w:sz w:val="20"/>
              </w:rPr>
              <w:lastRenderedPageBreak/>
              <w:t>https://github.com/Kodierer-desafiador/Covid- 19 -dataset-</w:t>
            </w:r>
          </w:p>
        </w:tc>
        <w:tc>
          <w:tcPr>
            <w:tcW w:w="346" w:type="dxa"/>
            <w:tcBorders>
              <w:top w:val="nil"/>
              <w:left w:val="nil"/>
              <w:bottom w:val="nil"/>
              <w:right w:val="nil"/>
            </w:tcBorders>
          </w:tcPr>
          <w:p w14:paraId="7E49B2AD" w14:textId="77777777" w:rsidR="009147F3" w:rsidRDefault="009147F3"/>
        </w:tc>
        <w:tc>
          <w:tcPr>
            <w:tcW w:w="4536" w:type="dxa"/>
            <w:tcBorders>
              <w:top w:val="nil"/>
              <w:left w:val="nil"/>
              <w:bottom w:val="nil"/>
              <w:right w:val="nil"/>
            </w:tcBorders>
          </w:tcPr>
          <w:p w14:paraId="6C5884D7" w14:textId="77777777" w:rsidR="009147F3" w:rsidRDefault="00000000">
            <w:pPr>
              <w:spacing w:after="0"/>
              <w:ind w:left="5"/>
            </w:pPr>
            <w:r>
              <w:rPr>
                <w:sz w:val="16"/>
              </w:rPr>
              <w:t xml:space="preserve">Mar. 2020, </w:t>
            </w:r>
            <w:proofErr w:type="spellStart"/>
            <w:r>
              <w:rPr>
                <w:sz w:val="16"/>
              </w:rPr>
              <w:t>doi</w:t>
            </w:r>
            <w:proofErr w:type="spellEnd"/>
            <w:r>
              <w:rPr>
                <w:sz w:val="16"/>
              </w:rPr>
              <w:t>: 10.1016/j.patrec.2019.11.036.</w:t>
            </w:r>
          </w:p>
        </w:tc>
      </w:tr>
      <w:tr w:rsidR="009147F3" w14:paraId="7C5E25F9" w14:textId="77777777">
        <w:trPr>
          <w:trHeight w:val="531"/>
        </w:trPr>
        <w:tc>
          <w:tcPr>
            <w:tcW w:w="5314" w:type="dxa"/>
            <w:tcBorders>
              <w:top w:val="nil"/>
              <w:left w:val="nil"/>
              <w:bottom w:val="nil"/>
              <w:right w:val="nil"/>
            </w:tcBorders>
          </w:tcPr>
          <w:p w14:paraId="15C43BBA" w14:textId="77777777" w:rsidR="009147F3" w:rsidRDefault="00000000">
            <w:pPr>
              <w:spacing w:after="0"/>
            </w:pPr>
            <w:proofErr w:type="spellStart"/>
            <w:r>
              <w:rPr>
                <w:sz w:val="20"/>
              </w:rPr>
              <w:t>json</w:t>
            </w:r>
            <w:proofErr w:type="spellEnd"/>
            <w:r>
              <w:rPr>
                <w:sz w:val="20"/>
              </w:rPr>
              <w:t>-file</w:t>
            </w:r>
          </w:p>
        </w:tc>
        <w:tc>
          <w:tcPr>
            <w:tcW w:w="346" w:type="dxa"/>
            <w:tcBorders>
              <w:top w:val="nil"/>
              <w:left w:val="nil"/>
              <w:bottom w:val="nil"/>
              <w:right w:val="nil"/>
            </w:tcBorders>
          </w:tcPr>
          <w:p w14:paraId="24341574" w14:textId="77777777" w:rsidR="009147F3" w:rsidRDefault="00000000">
            <w:pPr>
              <w:spacing w:after="0"/>
            </w:pPr>
            <w:r>
              <w:rPr>
                <w:sz w:val="14"/>
              </w:rPr>
              <w:t>[261</w:t>
            </w:r>
          </w:p>
        </w:tc>
        <w:tc>
          <w:tcPr>
            <w:tcW w:w="4536" w:type="dxa"/>
            <w:tcBorders>
              <w:top w:val="nil"/>
              <w:left w:val="nil"/>
              <w:bottom w:val="nil"/>
              <w:right w:val="nil"/>
            </w:tcBorders>
          </w:tcPr>
          <w:p w14:paraId="7D27D688" w14:textId="77777777" w:rsidR="009147F3" w:rsidRDefault="00000000">
            <w:pPr>
              <w:spacing w:after="0"/>
              <w:ind w:left="5" w:right="5"/>
              <w:jc w:val="both"/>
            </w:pPr>
            <w:r>
              <w:rPr>
                <w:sz w:val="16"/>
              </w:rPr>
              <w:t xml:space="preserve">S. J. Fong, N. Dey, and J. Chaki, "Al-enabled technologies that fight the coronavirus outbreak," in Artificial </w:t>
            </w:r>
            <w:proofErr w:type="spellStart"/>
            <w:r>
              <w:rPr>
                <w:sz w:val="16"/>
              </w:rPr>
              <w:t>Intelligencefor</w:t>
            </w:r>
            <w:proofErr w:type="spellEnd"/>
            <w:r>
              <w:rPr>
                <w:sz w:val="16"/>
              </w:rPr>
              <w:t xml:space="preserve"> Coronavirus Outbreak. Singapore: Springer, 2021, pp. 23—45.</w:t>
            </w:r>
          </w:p>
        </w:tc>
      </w:tr>
      <w:tr w:rsidR="009147F3" w14:paraId="0B11CD51" w14:textId="77777777">
        <w:trPr>
          <w:trHeight w:val="346"/>
        </w:trPr>
        <w:tc>
          <w:tcPr>
            <w:tcW w:w="5314" w:type="dxa"/>
            <w:tcBorders>
              <w:top w:val="nil"/>
              <w:left w:val="nil"/>
              <w:bottom w:val="nil"/>
              <w:right w:val="nil"/>
            </w:tcBorders>
          </w:tcPr>
          <w:p w14:paraId="42E3CA5A" w14:textId="77777777" w:rsidR="009147F3" w:rsidRDefault="00000000">
            <w:pPr>
              <w:spacing w:after="0"/>
              <w:ind w:left="48"/>
            </w:pPr>
            <w:r>
              <w:rPr>
                <w:rFonts w:ascii="Calibri" w:eastAsia="Calibri" w:hAnsi="Calibri" w:cs="Calibri"/>
              </w:rPr>
              <w:t>REFERENCES</w:t>
            </w:r>
          </w:p>
        </w:tc>
        <w:tc>
          <w:tcPr>
            <w:tcW w:w="346" w:type="dxa"/>
            <w:tcBorders>
              <w:top w:val="nil"/>
              <w:left w:val="nil"/>
              <w:bottom w:val="nil"/>
              <w:right w:val="nil"/>
            </w:tcBorders>
          </w:tcPr>
          <w:p w14:paraId="37D6B324" w14:textId="77777777" w:rsidR="009147F3" w:rsidRDefault="00000000">
            <w:pPr>
              <w:spacing w:after="0"/>
            </w:pPr>
            <w:r>
              <w:rPr>
                <w:sz w:val="16"/>
              </w:rPr>
              <w:t>[27]</w:t>
            </w:r>
          </w:p>
        </w:tc>
        <w:tc>
          <w:tcPr>
            <w:tcW w:w="4536" w:type="dxa"/>
            <w:tcBorders>
              <w:top w:val="nil"/>
              <w:left w:val="nil"/>
              <w:bottom w:val="nil"/>
              <w:right w:val="nil"/>
            </w:tcBorders>
          </w:tcPr>
          <w:p w14:paraId="42A33AC1" w14:textId="77777777" w:rsidR="009147F3" w:rsidRDefault="00000000">
            <w:pPr>
              <w:spacing w:after="0"/>
              <w:ind w:left="5" w:firstLine="5"/>
              <w:jc w:val="both"/>
            </w:pPr>
            <w:r>
              <w:rPr>
                <w:sz w:val="16"/>
              </w:rPr>
              <w:t>S. Chakraborty and L. Dey, "The implementation of Al and Al-empowered imaging system to fight against COVID- 19—A review," in Smart Health-</w:t>
            </w:r>
          </w:p>
        </w:tc>
      </w:tr>
      <w:tr w:rsidR="009147F3" w14:paraId="031152A8" w14:textId="77777777">
        <w:trPr>
          <w:trHeight w:val="174"/>
        </w:trPr>
        <w:tc>
          <w:tcPr>
            <w:tcW w:w="5314" w:type="dxa"/>
            <w:tcBorders>
              <w:top w:val="nil"/>
              <w:left w:val="nil"/>
              <w:bottom w:val="nil"/>
              <w:right w:val="nil"/>
            </w:tcBorders>
          </w:tcPr>
          <w:p w14:paraId="44FE4FAD" w14:textId="77777777" w:rsidR="009147F3" w:rsidRDefault="00000000">
            <w:pPr>
              <w:spacing w:after="0"/>
              <w:ind w:left="106"/>
            </w:pPr>
            <w:r>
              <w:rPr>
                <w:sz w:val="16"/>
              </w:rPr>
              <w:t>[11 J. Cahn, "CHATBOT: Architecture, design, &amp; development," Dept. Com-</w:t>
            </w:r>
          </w:p>
        </w:tc>
        <w:tc>
          <w:tcPr>
            <w:tcW w:w="346" w:type="dxa"/>
            <w:tcBorders>
              <w:top w:val="nil"/>
              <w:left w:val="nil"/>
              <w:bottom w:val="nil"/>
              <w:right w:val="nil"/>
            </w:tcBorders>
          </w:tcPr>
          <w:p w14:paraId="6B4382FA" w14:textId="77777777" w:rsidR="009147F3" w:rsidRDefault="009147F3"/>
        </w:tc>
        <w:tc>
          <w:tcPr>
            <w:tcW w:w="4536" w:type="dxa"/>
            <w:tcBorders>
              <w:top w:val="nil"/>
              <w:left w:val="nil"/>
              <w:bottom w:val="nil"/>
              <w:right w:val="nil"/>
            </w:tcBorders>
          </w:tcPr>
          <w:p w14:paraId="18049693" w14:textId="77777777" w:rsidR="009147F3" w:rsidRDefault="00000000">
            <w:pPr>
              <w:spacing w:after="0"/>
              <w:ind w:left="5"/>
            </w:pPr>
            <w:r>
              <w:rPr>
                <w:sz w:val="16"/>
              </w:rPr>
              <w:t>care System Design: Security and Privacy Aspects. 2022, pp. 301—311.</w:t>
            </w:r>
          </w:p>
        </w:tc>
      </w:tr>
      <w:tr w:rsidR="009147F3" w14:paraId="1F7A24B3" w14:textId="77777777">
        <w:trPr>
          <w:trHeight w:val="177"/>
        </w:trPr>
        <w:tc>
          <w:tcPr>
            <w:tcW w:w="5314" w:type="dxa"/>
            <w:tcBorders>
              <w:top w:val="nil"/>
              <w:left w:val="nil"/>
              <w:bottom w:val="nil"/>
              <w:right w:val="nil"/>
            </w:tcBorders>
          </w:tcPr>
          <w:p w14:paraId="4A9CB4EC" w14:textId="77777777" w:rsidR="009147F3" w:rsidRDefault="00000000">
            <w:pPr>
              <w:spacing w:after="0"/>
              <w:ind w:right="43"/>
              <w:jc w:val="center"/>
            </w:pPr>
            <w:r>
              <w:rPr>
                <w:sz w:val="16"/>
              </w:rPr>
              <w:t>put. Inf. Sci., Univ. Pennsylvania School Eng. Appl. Sci., Philadelphia, PA,</w:t>
            </w:r>
          </w:p>
        </w:tc>
        <w:tc>
          <w:tcPr>
            <w:tcW w:w="346" w:type="dxa"/>
            <w:tcBorders>
              <w:top w:val="nil"/>
              <w:left w:val="nil"/>
              <w:bottom w:val="nil"/>
              <w:right w:val="nil"/>
            </w:tcBorders>
          </w:tcPr>
          <w:p w14:paraId="78D59CEC" w14:textId="77777777" w:rsidR="009147F3" w:rsidRDefault="00000000">
            <w:pPr>
              <w:spacing w:after="0"/>
            </w:pPr>
            <w:r>
              <w:rPr>
                <w:sz w:val="16"/>
              </w:rPr>
              <w:t>[28]</w:t>
            </w:r>
          </w:p>
        </w:tc>
        <w:tc>
          <w:tcPr>
            <w:tcW w:w="4536" w:type="dxa"/>
            <w:tcBorders>
              <w:top w:val="nil"/>
              <w:left w:val="nil"/>
              <w:bottom w:val="nil"/>
              <w:right w:val="nil"/>
            </w:tcBorders>
          </w:tcPr>
          <w:p w14:paraId="35F1FCC0" w14:textId="77777777" w:rsidR="009147F3" w:rsidRDefault="00000000">
            <w:pPr>
              <w:spacing w:after="0"/>
              <w:ind w:left="5"/>
              <w:jc w:val="both"/>
            </w:pPr>
            <w:r>
              <w:rPr>
                <w:sz w:val="16"/>
              </w:rPr>
              <w:t>L. Dey, S. Chakraborty, and A. Mukhopadhyay, "Machine learn-</w:t>
            </w:r>
          </w:p>
        </w:tc>
      </w:tr>
      <w:tr w:rsidR="009147F3" w14:paraId="7F2E4006" w14:textId="77777777">
        <w:trPr>
          <w:trHeight w:val="184"/>
        </w:trPr>
        <w:tc>
          <w:tcPr>
            <w:tcW w:w="5314" w:type="dxa"/>
            <w:tcBorders>
              <w:top w:val="nil"/>
              <w:left w:val="nil"/>
              <w:bottom w:val="nil"/>
              <w:right w:val="nil"/>
            </w:tcBorders>
          </w:tcPr>
          <w:p w14:paraId="2BDE9D6D" w14:textId="77777777" w:rsidR="009147F3" w:rsidRDefault="00000000">
            <w:pPr>
              <w:spacing w:after="0"/>
              <w:ind w:left="374"/>
            </w:pPr>
            <w:r>
              <w:rPr>
                <w:sz w:val="16"/>
              </w:rPr>
              <w:t>USA, Tech. Rep. EAS499, 2017.</w:t>
            </w:r>
          </w:p>
        </w:tc>
        <w:tc>
          <w:tcPr>
            <w:tcW w:w="346" w:type="dxa"/>
            <w:tcBorders>
              <w:top w:val="nil"/>
              <w:left w:val="nil"/>
              <w:bottom w:val="nil"/>
              <w:right w:val="nil"/>
            </w:tcBorders>
          </w:tcPr>
          <w:p w14:paraId="164A337F" w14:textId="77777777" w:rsidR="009147F3" w:rsidRDefault="009147F3"/>
        </w:tc>
        <w:tc>
          <w:tcPr>
            <w:tcW w:w="4536" w:type="dxa"/>
            <w:tcBorders>
              <w:top w:val="nil"/>
              <w:left w:val="nil"/>
              <w:bottom w:val="nil"/>
              <w:right w:val="nil"/>
            </w:tcBorders>
          </w:tcPr>
          <w:p w14:paraId="37A63AE5" w14:textId="77777777" w:rsidR="009147F3" w:rsidRDefault="00000000">
            <w:pPr>
              <w:spacing w:after="0"/>
              <w:ind w:left="5"/>
              <w:jc w:val="both"/>
            </w:pPr>
            <w:proofErr w:type="spellStart"/>
            <w:r>
              <w:rPr>
                <w:sz w:val="16"/>
              </w:rPr>
              <w:t>ing</w:t>
            </w:r>
            <w:proofErr w:type="spellEnd"/>
            <w:r>
              <w:rPr>
                <w:sz w:val="16"/>
              </w:rPr>
              <w:t xml:space="preserve"> techniques for sequence-based prediction of viral—host interactions</w:t>
            </w:r>
          </w:p>
        </w:tc>
      </w:tr>
      <w:tr w:rsidR="009147F3" w14:paraId="5A50D4C5" w14:textId="77777777">
        <w:trPr>
          <w:trHeight w:val="189"/>
        </w:trPr>
        <w:tc>
          <w:tcPr>
            <w:tcW w:w="5314" w:type="dxa"/>
            <w:tcBorders>
              <w:top w:val="nil"/>
              <w:left w:val="nil"/>
              <w:bottom w:val="nil"/>
              <w:right w:val="nil"/>
            </w:tcBorders>
          </w:tcPr>
          <w:p w14:paraId="2C5B2868" w14:textId="77777777" w:rsidR="009147F3" w:rsidRDefault="00000000">
            <w:pPr>
              <w:spacing w:after="0"/>
              <w:ind w:left="106"/>
            </w:pPr>
            <w:r>
              <w:rPr>
                <w:sz w:val="16"/>
              </w:rPr>
              <w:t xml:space="preserve">[2] E. </w:t>
            </w:r>
            <w:proofErr w:type="spellStart"/>
            <w:r>
              <w:rPr>
                <w:sz w:val="16"/>
              </w:rPr>
              <w:t>Tebenkov</w:t>
            </w:r>
            <w:proofErr w:type="spellEnd"/>
            <w:r>
              <w:rPr>
                <w:sz w:val="16"/>
              </w:rPr>
              <w:t xml:space="preserve"> and I. Prokhorov, "Machine learning algorithms for teaching</w:t>
            </w:r>
          </w:p>
        </w:tc>
        <w:tc>
          <w:tcPr>
            <w:tcW w:w="346" w:type="dxa"/>
            <w:tcBorders>
              <w:top w:val="nil"/>
              <w:left w:val="nil"/>
              <w:bottom w:val="nil"/>
              <w:right w:val="nil"/>
            </w:tcBorders>
          </w:tcPr>
          <w:p w14:paraId="4029EBEF" w14:textId="77777777" w:rsidR="009147F3" w:rsidRDefault="009147F3"/>
        </w:tc>
        <w:tc>
          <w:tcPr>
            <w:tcW w:w="4536" w:type="dxa"/>
            <w:tcBorders>
              <w:top w:val="nil"/>
              <w:left w:val="nil"/>
              <w:bottom w:val="nil"/>
              <w:right w:val="nil"/>
            </w:tcBorders>
          </w:tcPr>
          <w:p w14:paraId="234CF49C" w14:textId="77777777" w:rsidR="009147F3" w:rsidRDefault="00000000">
            <w:pPr>
              <w:spacing w:after="0"/>
              <w:jc w:val="both"/>
            </w:pPr>
            <w:r>
              <w:rPr>
                <w:sz w:val="16"/>
              </w:rPr>
              <w:t xml:space="preserve">between SARS-CoV-2 and human proteins," Biomed. </w:t>
            </w:r>
            <w:proofErr w:type="gramStart"/>
            <w:r>
              <w:rPr>
                <w:sz w:val="16"/>
              </w:rPr>
              <w:t>J. ,</w:t>
            </w:r>
            <w:proofErr w:type="gramEnd"/>
            <w:r>
              <w:rPr>
                <w:sz w:val="16"/>
              </w:rPr>
              <w:t xml:space="preserve"> vol. 43, no. 5,</w:t>
            </w:r>
          </w:p>
        </w:tc>
      </w:tr>
      <w:tr w:rsidR="009147F3" w14:paraId="62134EAD" w14:textId="77777777">
        <w:trPr>
          <w:trHeight w:val="180"/>
        </w:trPr>
        <w:tc>
          <w:tcPr>
            <w:tcW w:w="5314" w:type="dxa"/>
            <w:tcBorders>
              <w:top w:val="nil"/>
              <w:left w:val="nil"/>
              <w:bottom w:val="nil"/>
              <w:right w:val="nil"/>
            </w:tcBorders>
          </w:tcPr>
          <w:p w14:paraId="69FF6A12" w14:textId="77777777" w:rsidR="009147F3" w:rsidRDefault="00000000">
            <w:pPr>
              <w:spacing w:after="0"/>
              <w:ind w:left="379"/>
            </w:pPr>
            <w:r>
              <w:rPr>
                <w:sz w:val="16"/>
              </w:rPr>
              <w:t xml:space="preserve">Al chat bots," Proc. </w:t>
            </w:r>
            <w:proofErr w:type="spellStart"/>
            <w:r>
              <w:rPr>
                <w:sz w:val="16"/>
              </w:rPr>
              <w:t>Comput</w:t>
            </w:r>
            <w:proofErr w:type="spellEnd"/>
            <w:r>
              <w:rPr>
                <w:sz w:val="16"/>
              </w:rPr>
              <w:t>. Sci., vol. 190, pp. 735—744, Jan. 2021.</w:t>
            </w:r>
          </w:p>
        </w:tc>
        <w:tc>
          <w:tcPr>
            <w:tcW w:w="346" w:type="dxa"/>
            <w:tcBorders>
              <w:top w:val="nil"/>
              <w:left w:val="nil"/>
              <w:bottom w:val="nil"/>
              <w:right w:val="nil"/>
            </w:tcBorders>
          </w:tcPr>
          <w:p w14:paraId="069532F2" w14:textId="77777777" w:rsidR="009147F3" w:rsidRDefault="009147F3"/>
        </w:tc>
        <w:tc>
          <w:tcPr>
            <w:tcW w:w="4536" w:type="dxa"/>
            <w:tcBorders>
              <w:top w:val="nil"/>
              <w:left w:val="nil"/>
              <w:bottom w:val="nil"/>
              <w:right w:val="nil"/>
            </w:tcBorders>
          </w:tcPr>
          <w:p w14:paraId="24D031CD" w14:textId="77777777" w:rsidR="009147F3" w:rsidRDefault="00000000">
            <w:pPr>
              <w:spacing w:after="0"/>
            </w:pPr>
            <w:r>
              <w:rPr>
                <w:sz w:val="16"/>
              </w:rPr>
              <w:t>pp. 438-450, 2020.</w:t>
            </w:r>
          </w:p>
        </w:tc>
      </w:tr>
      <w:tr w:rsidR="009147F3" w14:paraId="50038B18" w14:textId="77777777">
        <w:trPr>
          <w:trHeight w:val="179"/>
        </w:trPr>
        <w:tc>
          <w:tcPr>
            <w:tcW w:w="5314" w:type="dxa"/>
            <w:tcBorders>
              <w:top w:val="nil"/>
              <w:left w:val="nil"/>
              <w:bottom w:val="nil"/>
              <w:right w:val="nil"/>
            </w:tcBorders>
          </w:tcPr>
          <w:p w14:paraId="19BE2E73" w14:textId="77777777" w:rsidR="009147F3" w:rsidRDefault="00000000">
            <w:pPr>
              <w:spacing w:after="0"/>
              <w:ind w:left="106"/>
            </w:pPr>
            <w:r>
              <w:rPr>
                <w:sz w:val="16"/>
              </w:rPr>
              <w:t xml:space="preserve">[3] A. S. Lokman and M. A. </w:t>
            </w:r>
            <w:proofErr w:type="spellStart"/>
            <w:r>
              <w:rPr>
                <w:sz w:val="16"/>
              </w:rPr>
              <w:t>Ameedeen</w:t>
            </w:r>
            <w:proofErr w:type="spellEnd"/>
            <w:r>
              <w:rPr>
                <w:sz w:val="16"/>
              </w:rPr>
              <w:t xml:space="preserve">, "Modern chatbot systems: A </w:t>
            </w:r>
            <w:proofErr w:type="spellStart"/>
            <w:r>
              <w:rPr>
                <w:sz w:val="16"/>
              </w:rPr>
              <w:t>techni</w:t>
            </w:r>
            <w:proofErr w:type="spellEnd"/>
            <w:r>
              <w:rPr>
                <w:sz w:val="16"/>
              </w:rPr>
              <w:t>-</w:t>
            </w:r>
          </w:p>
        </w:tc>
        <w:tc>
          <w:tcPr>
            <w:tcW w:w="346" w:type="dxa"/>
            <w:tcBorders>
              <w:top w:val="nil"/>
              <w:left w:val="nil"/>
              <w:bottom w:val="nil"/>
              <w:right w:val="nil"/>
            </w:tcBorders>
          </w:tcPr>
          <w:p w14:paraId="30089EF6" w14:textId="77777777" w:rsidR="009147F3" w:rsidRDefault="00000000">
            <w:pPr>
              <w:spacing w:after="0"/>
            </w:pPr>
            <w:r>
              <w:rPr>
                <w:sz w:val="16"/>
              </w:rPr>
              <w:t>[29]</w:t>
            </w:r>
          </w:p>
        </w:tc>
        <w:tc>
          <w:tcPr>
            <w:tcW w:w="4536" w:type="dxa"/>
            <w:tcBorders>
              <w:top w:val="nil"/>
              <w:left w:val="nil"/>
              <w:bottom w:val="nil"/>
              <w:right w:val="nil"/>
            </w:tcBorders>
          </w:tcPr>
          <w:p w14:paraId="55C70B26" w14:textId="77777777" w:rsidR="009147F3" w:rsidRDefault="00000000">
            <w:pPr>
              <w:spacing w:after="0"/>
              <w:jc w:val="both"/>
            </w:pPr>
            <w:r>
              <w:rPr>
                <w:sz w:val="16"/>
              </w:rPr>
              <w:t>R. K. Tripathi and A. S. Jalal, "A robust approach based on local feature</w:t>
            </w:r>
          </w:p>
        </w:tc>
      </w:tr>
      <w:tr w:rsidR="009147F3" w14:paraId="26E5EE9F" w14:textId="77777777">
        <w:trPr>
          <w:trHeight w:val="182"/>
        </w:trPr>
        <w:tc>
          <w:tcPr>
            <w:tcW w:w="5314" w:type="dxa"/>
            <w:tcBorders>
              <w:top w:val="nil"/>
              <w:left w:val="nil"/>
              <w:bottom w:val="nil"/>
              <w:right w:val="nil"/>
            </w:tcBorders>
          </w:tcPr>
          <w:p w14:paraId="32FBECD7" w14:textId="77777777" w:rsidR="009147F3" w:rsidRDefault="00000000">
            <w:pPr>
              <w:spacing w:after="0"/>
              <w:ind w:right="43"/>
              <w:jc w:val="center"/>
            </w:pPr>
            <w:proofErr w:type="spellStart"/>
            <w:r>
              <w:rPr>
                <w:sz w:val="16"/>
              </w:rPr>
              <w:t>cal</w:t>
            </w:r>
            <w:proofErr w:type="spellEnd"/>
            <w:r>
              <w:rPr>
                <w:sz w:val="16"/>
              </w:rPr>
              <w:t xml:space="preserve"> review," in Proc. Future Technol. </w:t>
            </w:r>
            <w:proofErr w:type="spellStart"/>
            <w:r>
              <w:rPr>
                <w:sz w:val="16"/>
              </w:rPr>
              <w:t>Conj</w:t>
            </w:r>
            <w:proofErr w:type="spellEnd"/>
            <w:r>
              <w:rPr>
                <w:sz w:val="16"/>
              </w:rPr>
              <w:t>: Cham, Switzerland: Springer,</w:t>
            </w:r>
          </w:p>
        </w:tc>
        <w:tc>
          <w:tcPr>
            <w:tcW w:w="346" w:type="dxa"/>
            <w:tcBorders>
              <w:top w:val="nil"/>
              <w:left w:val="nil"/>
              <w:bottom w:val="nil"/>
              <w:right w:val="nil"/>
            </w:tcBorders>
          </w:tcPr>
          <w:p w14:paraId="05B9B4C6" w14:textId="77777777" w:rsidR="009147F3" w:rsidRDefault="009147F3"/>
        </w:tc>
        <w:tc>
          <w:tcPr>
            <w:tcW w:w="4536" w:type="dxa"/>
            <w:tcBorders>
              <w:top w:val="nil"/>
              <w:left w:val="nil"/>
              <w:bottom w:val="nil"/>
              <w:right w:val="nil"/>
            </w:tcBorders>
          </w:tcPr>
          <w:p w14:paraId="4058BA0A" w14:textId="77777777" w:rsidR="009147F3" w:rsidRDefault="00000000">
            <w:pPr>
              <w:spacing w:after="0"/>
              <w:ind w:left="5"/>
              <w:jc w:val="both"/>
            </w:pPr>
            <w:r>
              <w:rPr>
                <w:sz w:val="16"/>
              </w:rPr>
              <w:t>extraction for age invariant face recognition," Multimedia Tools Appl.,</w:t>
            </w:r>
          </w:p>
        </w:tc>
      </w:tr>
      <w:tr w:rsidR="009147F3" w14:paraId="7DCA90FA" w14:textId="77777777">
        <w:trPr>
          <w:trHeight w:val="158"/>
        </w:trPr>
        <w:tc>
          <w:tcPr>
            <w:tcW w:w="5314" w:type="dxa"/>
            <w:tcBorders>
              <w:top w:val="nil"/>
              <w:left w:val="nil"/>
              <w:bottom w:val="nil"/>
              <w:right w:val="nil"/>
            </w:tcBorders>
          </w:tcPr>
          <w:p w14:paraId="5E000D32" w14:textId="77777777" w:rsidR="009147F3" w:rsidRDefault="00000000">
            <w:pPr>
              <w:spacing w:after="0"/>
              <w:ind w:left="374"/>
            </w:pPr>
            <w:r>
              <w:rPr>
                <w:sz w:val="16"/>
              </w:rPr>
              <w:t>Nov. 2018, pp. 1012-1023.</w:t>
            </w:r>
          </w:p>
        </w:tc>
        <w:tc>
          <w:tcPr>
            <w:tcW w:w="346" w:type="dxa"/>
            <w:tcBorders>
              <w:top w:val="nil"/>
              <w:left w:val="nil"/>
              <w:bottom w:val="nil"/>
              <w:right w:val="nil"/>
            </w:tcBorders>
          </w:tcPr>
          <w:p w14:paraId="43072349" w14:textId="77777777" w:rsidR="009147F3" w:rsidRDefault="009147F3"/>
        </w:tc>
        <w:tc>
          <w:tcPr>
            <w:tcW w:w="4536" w:type="dxa"/>
            <w:tcBorders>
              <w:top w:val="nil"/>
              <w:left w:val="nil"/>
              <w:bottom w:val="nil"/>
              <w:right w:val="nil"/>
            </w:tcBorders>
          </w:tcPr>
          <w:p w14:paraId="03E1857C" w14:textId="77777777" w:rsidR="009147F3" w:rsidRDefault="00000000">
            <w:pPr>
              <w:spacing w:after="0"/>
            </w:pPr>
            <w:r>
              <w:rPr>
                <w:sz w:val="16"/>
              </w:rPr>
              <w:t>vol. 81, pp. 21223-21240, Mar. 2022.</w:t>
            </w:r>
          </w:p>
        </w:tc>
      </w:tr>
      <w:tr w:rsidR="009147F3" w14:paraId="66A0A707" w14:textId="77777777">
        <w:trPr>
          <w:trHeight w:val="205"/>
        </w:trPr>
        <w:tc>
          <w:tcPr>
            <w:tcW w:w="5314" w:type="dxa"/>
            <w:tcBorders>
              <w:top w:val="nil"/>
              <w:left w:val="nil"/>
              <w:bottom w:val="nil"/>
              <w:right w:val="nil"/>
            </w:tcBorders>
            <w:vAlign w:val="bottom"/>
          </w:tcPr>
          <w:p w14:paraId="5F28CA18" w14:textId="77777777" w:rsidR="009147F3" w:rsidRDefault="00000000">
            <w:pPr>
              <w:spacing w:after="0"/>
              <w:ind w:left="106"/>
            </w:pPr>
            <w:r>
              <w:rPr>
                <w:sz w:val="16"/>
              </w:rPr>
              <w:t>[4] A. Kumar, P. K. Meena, D. Panda, and M. Sangeetha, "Chatbot in Python,"</w:t>
            </w:r>
          </w:p>
        </w:tc>
        <w:tc>
          <w:tcPr>
            <w:tcW w:w="346" w:type="dxa"/>
            <w:tcBorders>
              <w:top w:val="nil"/>
              <w:left w:val="nil"/>
              <w:bottom w:val="nil"/>
              <w:right w:val="nil"/>
            </w:tcBorders>
          </w:tcPr>
          <w:p w14:paraId="3ADDDD8D" w14:textId="77777777" w:rsidR="009147F3" w:rsidRDefault="00000000">
            <w:pPr>
              <w:spacing w:after="0"/>
            </w:pPr>
            <w:r>
              <w:rPr>
                <w:sz w:val="16"/>
              </w:rPr>
              <w:t>[30]</w:t>
            </w:r>
          </w:p>
        </w:tc>
        <w:tc>
          <w:tcPr>
            <w:tcW w:w="4536" w:type="dxa"/>
            <w:tcBorders>
              <w:top w:val="nil"/>
              <w:left w:val="nil"/>
              <w:bottom w:val="nil"/>
              <w:right w:val="nil"/>
            </w:tcBorders>
          </w:tcPr>
          <w:p w14:paraId="6C893419" w14:textId="77777777" w:rsidR="009147F3" w:rsidRDefault="00000000">
            <w:pPr>
              <w:spacing w:after="0"/>
              <w:jc w:val="both"/>
            </w:pPr>
            <w:r>
              <w:rPr>
                <w:sz w:val="16"/>
              </w:rPr>
              <w:t>H. Sharma and A. S. Jalal, "A framework for visual question answering</w:t>
            </w:r>
          </w:p>
        </w:tc>
      </w:tr>
      <w:tr w:rsidR="009147F3" w14:paraId="3F825CF3" w14:textId="77777777">
        <w:trPr>
          <w:trHeight w:val="180"/>
        </w:trPr>
        <w:tc>
          <w:tcPr>
            <w:tcW w:w="5314" w:type="dxa"/>
            <w:tcBorders>
              <w:top w:val="nil"/>
              <w:left w:val="nil"/>
              <w:bottom w:val="nil"/>
              <w:right w:val="nil"/>
            </w:tcBorders>
          </w:tcPr>
          <w:p w14:paraId="3C34B2CD" w14:textId="77777777" w:rsidR="009147F3" w:rsidRDefault="00000000">
            <w:pPr>
              <w:spacing w:after="0"/>
              <w:ind w:left="374"/>
            </w:pPr>
            <w:r>
              <w:rPr>
                <w:sz w:val="16"/>
              </w:rPr>
              <w:t>Int. Res. J. Eng. Technol., vol. 6, no. 11, 2019.</w:t>
            </w:r>
          </w:p>
        </w:tc>
        <w:tc>
          <w:tcPr>
            <w:tcW w:w="346" w:type="dxa"/>
            <w:tcBorders>
              <w:top w:val="nil"/>
              <w:left w:val="nil"/>
              <w:bottom w:val="nil"/>
              <w:right w:val="nil"/>
            </w:tcBorders>
          </w:tcPr>
          <w:p w14:paraId="4CBC3498" w14:textId="77777777" w:rsidR="009147F3" w:rsidRDefault="009147F3"/>
        </w:tc>
        <w:tc>
          <w:tcPr>
            <w:tcW w:w="4536" w:type="dxa"/>
            <w:tcBorders>
              <w:top w:val="nil"/>
              <w:left w:val="nil"/>
              <w:bottom w:val="nil"/>
              <w:right w:val="nil"/>
            </w:tcBorders>
          </w:tcPr>
          <w:p w14:paraId="6B3A880D" w14:textId="77777777" w:rsidR="009147F3" w:rsidRDefault="00000000">
            <w:pPr>
              <w:spacing w:after="0"/>
              <w:ind w:left="5"/>
              <w:jc w:val="both"/>
            </w:pPr>
            <w:r>
              <w:rPr>
                <w:sz w:val="16"/>
              </w:rPr>
              <w:t>with the integration of scene-text using PHOCs and Fisher vectors," Expert</w:t>
            </w:r>
          </w:p>
        </w:tc>
      </w:tr>
      <w:tr w:rsidR="009147F3" w14:paraId="0DF0EBA1" w14:textId="77777777">
        <w:trPr>
          <w:trHeight w:val="285"/>
        </w:trPr>
        <w:tc>
          <w:tcPr>
            <w:tcW w:w="5314" w:type="dxa"/>
            <w:tcBorders>
              <w:top w:val="nil"/>
              <w:left w:val="nil"/>
              <w:bottom w:val="nil"/>
              <w:right w:val="nil"/>
            </w:tcBorders>
          </w:tcPr>
          <w:p w14:paraId="0734A46E" w14:textId="77777777" w:rsidR="009147F3" w:rsidRDefault="00000000">
            <w:pPr>
              <w:spacing w:after="0"/>
              <w:ind w:left="106"/>
            </w:pPr>
            <w:r>
              <w:rPr>
                <w:sz w:val="16"/>
              </w:rPr>
              <w:t xml:space="preserve">[5] S. Raj and K. Raj, Building Chatbots </w:t>
            </w:r>
            <w:proofErr w:type="gramStart"/>
            <w:r>
              <w:rPr>
                <w:sz w:val="16"/>
              </w:rPr>
              <w:t>With</w:t>
            </w:r>
            <w:proofErr w:type="gramEnd"/>
            <w:r>
              <w:rPr>
                <w:sz w:val="16"/>
              </w:rPr>
              <w:t xml:space="preserve"> Python. New York, NY, USA:</w:t>
            </w:r>
          </w:p>
        </w:tc>
        <w:tc>
          <w:tcPr>
            <w:tcW w:w="346" w:type="dxa"/>
            <w:tcBorders>
              <w:top w:val="nil"/>
              <w:left w:val="nil"/>
              <w:bottom w:val="nil"/>
              <w:right w:val="nil"/>
            </w:tcBorders>
            <w:vAlign w:val="bottom"/>
          </w:tcPr>
          <w:p w14:paraId="0994D4C0" w14:textId="77777777" w:rsidR="009147F3" w:rsidRDefault="00000000">
            <w:pPr>
              <w:spacing w:after="0"/>
            </w:pPr>
            <w:r>
              <w:rPr>
                <w:sz w:val="16"/>
              </w:rPr>
              <w:t>[31]</w:t>
            </w:r>
          </w:p>
        </w:tc>
        <w:tc>
          <w:tcPr>
            <w:tcW w:w="4536" w:type="dxa"/>
            <w:tcBorders>
              <w:top w:val="nil"/>
              <w:left w:val="nil"/>
              <w:bottom w:val="nil"/>
              <w:right w:val="nil"/>
            </w:tcBorders>
          </w:tcPr>
          <w:p w14:paraId="2DB2737D" w14:textId="77777777" w:rsidR="009147F3" w:rsidRDefault="00000000">
            <w:pPr>
              <w:spacing w:after="0"/>
              <w:ind w:left="5"/>
            </w:pPr>
            <w:r>
              <w:rPr>
                <w:sz w:val="16"/>
              </w:rPr>
              <w:t>syst. Appl., vol. 190, Mar. 2022, Art. no. 116159.</w:t>
            </w:r>
          </w:p>
          <w:p w14:paraId="32053C8E" w14:textId="77777777" w:rsidR="009147F3" w:rsidRDefault="00000000">
            <w:pPr>
              <w:spacing w:after="0"/>
              <w:jc w:val="both"/>
            </w:pPr>
            <w:r>
              <w:rPr>
                <w:sz w:val="16"/>
              </w:rPr>
              <w:t xml:space="preserve">U. Singh and M. K. Choubey, "A review: Image enhancement </w:t>
            </w:r>
            <w:proofErr w:type="gramStart"/>
            <w:r>
              <w:rPr>
                <w:sz w:val="16"/>
              </w:rPr>
              <w:t>On</w:t>
            </w:r>
            <w:proofErr w:type="gramEnd"/>
            <w:r>
              <w:rPr>
                <w:sz w:val="16"/>
              </w:rPr>
              <w:t xml:space="preserve"> MRI</w:t>
            </w:r>
          </w:p>
        </w:tc>
      </w:tr>
      <w:tr w:rsidR="009147F3" w14:paraId="6E9BAEB3" w14:textId="77777777">
        <w:trPr>
          <w:trHeight w:val="181"/>
        </w:trPr>
        <w:tc>
          <w:tcPr>
            <w:tcW w:w="5314" w:type="dxa"/>
            <w:tcBorders>
              <w:top w:val="nil"/>
              <w:left w:val="nil"/>
              <w:bottom w:val="nil"/>
              <w:right w:val="nil"/>
            </w:tcBorders>
          </w:tcPr>
          <w:p w14:paraId="6E8C435F" w14:textId="77777777" w:rsidR="009147F3" w:rsidRDefault="00000000">
            <w:pPr>
              <w:spacing w:after="0"/>
              <w:ind w:left="379"/>
            </w:pPr>
            <w:proofErr w:type="spellStart"/>
            <w:r>
              <w:rPr>
                <w:sz w:val="16"/>
              </w:rPr>
              <w:t>Apress</w:t>
            </w:r>
            <w:proofErr w:type="spellEnd"/>
            <w:r>
              <w:rPr>
                <w:sz w:val="16"/>
              </w:rPr>
              <w:t>, 2019.</w:t>
            </w:r>
          </w:p>
        </w:tc>
        <w:tc>
          <w:tcPr>
            <w:tcW w:w="346" w:type="dxa"/>
            <w:tcBorders>
              <w:top w:val="nil"/>
              <w:left w:val="nil"/>
              <w:bottom w:val="nil"/>
              <w:right w:val="nil"/>
            </w:tcBorders>
          </w:tcPr>
          <w:p w14:paraId="16018315" w14:textId="77777777" w:rsidR="009147F3" w:rsidRDefault="009147F3"/>
        </w:tc>
        <w:tc>
          <w:tcPr>
            <w:tcW w:w="4536" w:type="dxa"/>
            <w:tcBorders>
              <w:top w:val="nil"/>
              <w:left w:val="nil"/>
              <w:bottom w:val="nil"/>
              <w:right w:val="nil"/>
            </w:tcBorders>
          </w:tcPr>
          <w:p w14:paraId="530E81F0" w14:textId="77777777" w:rsidR="009147F3" w:rsidRDefault="00000000">
            <w:pPr>
              <w:spacing w:after="0"/>
              <w:ind w:left="5"/>
              <w:jc w:val="both"/>
            </w:pPr>
            <w:r>
              <w:rPr>
                <w:sz w:val="16"/>
              </w:rPr>
              <w:t xml:space="preserve">images," in Proc. 5th Int. Conf Inf Syst. </w:t>
            </w:r>
            <w:proofErr w:type="spellStart"/>
            <w:r>
              <w:rPr>
                <w:sz w:val="16"/>
              </w:rPr>
              <w:t>Comput</w:t>
            </w:r>
            <w:proofErr w:type="spellEnd"/>
            <w:r>
              <w:rPr>
                <w:sz w:val="16"/>
              </w:rPr>
              <w:t xml:space="preserve">. </w:t>
            </w:r>
            <w:proofErr w:type="spellStart"/>
            <w:r>
              <w:rPr>
                <w:sz w:val="16"/>
              </w:rPr>
              <w:t>Netw</w:t>
            </w:r>
            <w:proofErr w:type="spellEnd"/>
            <w:r>
              <w:rPr>
                <w:sz w:val="16"/>
              </w:rPr>
              <w:t>. (ISCON), 2021,</w:t>
            </w:r>
          </w:p>
        </w:tc>
      </w:tr>
      <w:tr w:rsidR="009147F3" w14:paraId="26C02FC7" w14:textId="77777777">
        <w:trPr>
          <w:trHeight w:val="170"/>
        </w:trPr>
        <w:tc>
          <w:tcPr>
            <w:tcW w:w="5314" w:type="dxa"/>
            <w:tcBorders>
              <w:top w:val="nil"/>
              <w:left w:val="nil"/>
              <w:bottom w:val="nil"/>
              <w:right w:val="nil"/>
            </w:tcBorders>
          </w:tcPr>
          <w:p w14:paraId="6589F30D" w14:textId="77777777" w:rsidR="009147F3" w:rsidRDefault="00000000">
            <w:pPr>
              <w:spacing w:after="0"/>
              <w:ind w:left="106"/>
            </w:pPr>
            <w:r>
              <w:rPr>
                <w:sz w:val="16"/>
              </w:rPr>
              <w:t xml:space="preserve">[6] K. H. Koundinya, A. K. </w:t>
            </w:r>
            <w:proofErr w:type="spellStart"/>
            <w:r>
              <w:rPr>
                <w:sz w:val="16"/>
              </w:rPr>
              <w:t>Palakurthi</w:t>
            </w:r>
            <w:proofErr w:type="spellEnd"/>
            <w:r>
              <w:rPr>
                <w:sz w:val="16"/>
              </w:rPr>
              <w:t xml:space="preserve">, V. </w:t>
            </w:r>
            <w:proofErr w:type="spellStart"/>
            <w:r>
              <w:rPr>
                <w:sz w:val="16"/>
              </w:rPr>
              <w:t>Putnala</w:t>
            </w:r>
            <w:proofErr w:type="spellEnd"/>
            <w:r>
              <w:rPr>
                <w:sz w:val="16"/>
              </w:rPr>
              <w:t>, and K. A. Kumar, "Smart</w:t>
            </w:r>
          </w:p>
        </w:tc>
        <w:tc>
          <w:tcPr>
            <w:tcW w:w="346" w:type="dxa"/>
            <w:tcBorders>
              <w:top w:val="nil"/>
              <w:left w:val="nil"/>
              <w:bottom w:val="nil"/>
              <w:right w:val="nil"/>
            </w:tcBorders>
          </w:tcPr>
          <w:p w14:paraId="783E1475" w14:textId="77777777" w:rsidR="009147F3" w:rsidRDefault="009147F3"/>
        </w:tc>
        <w:tc>
          <w:tcPr>
            <w:tcW w:w="4536" w:type="dxa"/>
            <w:tcBorders>
              <w:top w:val="nil"/>
              <w:left w:val="nil"/>
              <w:bottom w:val="nil"/>
              <w:right w:val="nil"/>
            </w:tcBorders>
          </w:tcPr>
          <w:p w14:paraId="00A3CB70" w14:textId="77777777" w:rsidR="009147F3" w:rsidRDefault="00000000">
            <w:pPr>
              <w:spacing w:after="0"/>
            </w:pPr>
            <w:r>
              <w:rPr>
                <w:sz w:val="14"/>
              </w:rPr>
              <w:t>PP. 1-6.</w:t>
            </w:r>
          </w:p>
        </w:tc>
      </w:tr>
      <w:tr w:rsidR="009147F3" w14:paraId="350C900D" w14:textId="77777777">
        <w:trPr>
          <w:trHeight w:val="187"/>
        </w:trPr>
        <w:tc>
          <w:tcPr>
            <w:tcW w:w="5314" w:type="dxa"/>
            <w:tcBorders>
              <w:top w:val="nil"/>
              <w:left w:val="nil"/>
              <w:bottom w:val="nil"/>
              <w:right w:val="nil"/>
            </w:tcBorders>
          </w:tcPr>
          <w:p w14:paraId="35F59F97" w14:textId="77777777" w:rsidR="009147F3" w:rsidRDefault="00000000">
            <w:pPr>
              <w:spacing w:after="0"/>
              <w:ind w:right="53"/>
              <w:jc w:val="center"/>
            </w:pPr>
            <w:r>
              <w:rPr>
                <w:sz w:val="16"/>
              </w:rPr>
              <w:t xml:space="preserve">college chatbot using ML and Python," in Proc. Int. Conf. Syst., </w:t>
            </w:r>
            <w:proofErr w:type="spellStart"/>
            <w:r>
              <w:rPr>
                <w:sz w:val="16"/>
              </w:rPr>
              <w:t>Comput</w:t>
            </w:r>
            <w:proofErr w:type="spellEnd"/>
            <w:r>
              <w:rPr>
                <w:sz w:val="16"/>
              </w:rPr>
              <w:t>.,</w:t>
            </w:r>
          </w:p>
        </w:tc>
        <w:tc>
          <w:tcPr>
            <w:tcW w:w="346" w:type="dxa"/>
            <w:tcBorders>
              <w:top w:val="nil"/>
              <w:left w:val="nil"/>
              <w:bottom w:val="nil"/>
              <w:right w:val="nil"/>
            </w:tcBorders>
          </w:tcPr>
          <w:p w14:paraId="2AF82EF9" w14:textId="77777777" w:rsidR="009147F3" w:rsidRDefault="00000000">
            <w:pPr>
              <w:spacing w:after="0"/>
            </w:pPr>
            <w:r>
              <w:rPr>
                <w:sz w:val="16"/>
              </w:rPr>
              <w:t>[32]</w:t>
            </w:r>
          </w:p>
        </w:tc>
        <w:tc>
          <w:tcPr>
            <w:tcW w:w="4536" w:type="dxa"/>
            <w:tcBorders>
              <w:top w:val="nil"/>
              <w:left w:val="nil"/>
              <w:bottom w:val="nil"/>
              <w:right w:val="nil"/>
            </w:tcBorders>
          </w:tcPr>
          <w:p w14:paraId="0E2ED0CA" w14:textId="77777777" w:rsidR="009147F3" w:rsidRDefault="00000000">
            <w:pPr>
              <w:spacing w:after="0"/>
              <w:ind w:left="10"/>
              <w:jc w:val="both"/>
            </w:pPr>
            <w:r>
              <w:rPr>
                <w:sz w:val="16"/>
              </w:rPr>
              <w:t>S. Al-</w:t>
            </w:r>
            <w:proofErr w:type="spellStart"/>
            <w:r>
              <w:rPr>
                <w:sz w:val="16"/>
              </w:rPr>
              <w:t>Imamy</w:t>
            </w:r>
            <w:proofErr w:type="spellEnd"/>
            <w:r>
              <w:rPr>
                <w:sz w:val="16"/>
              </w:rPr>
              <w:t xml:space="preserve"> and Y. Hwang, "Cross-cultural differences in information</w:t>
            </w:r>
          </w:p>
        </w:tc>
      </w:tr>
      <w:tr w:rsidR="009147F3" w14:paraId="207151BC" w14:textId="77777777">
        <w:trPr>
          <w:trHeight w:val="186"/>
        </w:trPr>
        <w:tc>
          <w:tcPr>
            <w:tcW w:w="5314" w:type="dxa"/>
            <w:tcBorders>
              <w:top w:val="nil"/>
              <w:left w:val="nil"/>
              <w:bottom w:val="nil"/>
              <w:right w:val="nil"/>
            </w:tcBorders>
          </w:tcPr>
          <w:p w14:paraId="3DFF252E" w14:textId="77777777" w:rsidR="009147F3" w:rsidRDefault="00000000">
            <w:pPr>
              <w:spacing w:after="0"/>
              <w:ind w:left="365"/>
            </w:pPr>
            <w:r>
              <w:rPr>
                <w:sz w:val="16"/>
              </w:rPr>
              <w:t xml:space="preserve">Automat. </w:t>
            </w:r>
            <w:proofErr w:type="spellStart"/>
            <w:r>
              <w:rPr>
                <w:sz w:val="16"/>
              </w:rPr>
              <w:t>Netw</w:t>
            </w:r>
            <w:proofErr w:type="spellEnd"/>
            <w:r>
              <w:rPr>
                <w:sz w:val="16"/>
              </w:rPr>
              <w:t>. (ICSCAN), Jul. 2020, pp. 1-5.</w:t>
            </w:r>
          </w:p>
        </w:tc>
        <w:tc>
          <w:tcPr>
            <w:tcW w:w="346" w:type="dxa"/>
            <w:tcBorders>
              <w:top w:val="nil"/>
              <w:left w:val="nil"/>
              <w:bottom w:val="nil"/>
              <w:right w:val="nil"/>
            </w:tcBorders>
          </w:tcPr>
          <w:p w14:paraId="0042231E" w14:textId="77777777" w:rsidR="009147F3" w:rsidRDefault="009147F3"/>
        </w:tc>
        <w:tc>
          <w:tcPr>
            <w:tcW w:w="4536" w:type="dxa"/>
            <w:tcBorders>
              <w:top w:val="nil"/>
              <w:left w:val="nil"/>
              <w:bottom w:val="nil"/>
              <w:right w:val="nil"/>
            </w:tcBorders>
          </w:tcPr>
          <w:p w14:paraId="0449DB5E" w14:textId="77777777" w:rsidR="009147F3" w:rsidRDefault="00000000">
            <w:pPr>
              <w:spacing w:after="0"/>
              <w:jc w:val="both"/>
            </w:pPr>
            <w:r>
              <w:rPr>
                <w:sz w:val="16"/>
              </w:rPr>
              <w:t>processing of chatbot journalism: Chatbot news service as a cultural arti-</w:t>
            </w:r>
          </w:p>
        </w:tc>
      </w:tr>
      <w:tr w:rsidR="009147F3" w14:paraId="7370A4B6" w14:textId="77777777">
        <w:trPr>
          <w:trHeight w:val="185"/>
        </w:trPr>
        <w:tc>
          <w:tcPr>
            <w:tcW w:w="5314" w:type="dxa"/>
            <w:tcBorders>
              <w:top w:val="nil"/>
              <w:left w:val="nil"/>
              <w:bottom w:val="nil"/>
              <w:right w:val="nil"/>
            </w:tcBorders>
          </w:tcPr>
          <w:p w14:paraId="36595E11" w14:textId="77777777" w:rsidR="009147F3" w:rsidRDefault="00000000">
            <w:pPr>
              <w:spacing w:after="0"/>
              <w:ind w:left="106"/>
            </w:pPr>
            <w:r>
              <w:rPr>
                <w:sz w:val="16"/>
              </w:rPr>
              <w:t>[7] S. A. Sheikh, "Artificial intelligence based chatbot for human resource</w:t>
            </w:r>
          </w:p>
        </w:tc>
        <w:tc>
          <w:tcPr>
            <w:tcW w:w="346" w:type="dxa"/>
            <w:tcBorders>
              <w:top w:val="nil"/>
              <w:left w:val="nil"/>
              <w:bottom w:val="nil"/>
              <w:right w:val="nil"/>
            </w:tcBorders>
          </w:tcPr>
          <w:p w14:paraId="1D7A91C0" w14:textId="77777777" w:rsidR="009147F3" w:rsidRDefault="009147F3"/>
        </w:tc>
        <w:tc>
          <w:tcPr>
            <w:tcW w:w="4536" w:type="dxa"/>
            <w:tcBorders>
              <w:top w:val="nil"/>
              <w:left w:val="nil"/>
              <w:bottom w:val="nil"/>
              <w:right w:val="nil"/>
            </w:tcBorders>
          </w:tcPr>
          <w:p w14:paraId="02362D33" w14:textId="77777777" w:rsidR="009147F3" w:rsidRDefault="00000000">
            <w:pPr>
              <w:spacing w:after="0"/>
              <w:ind w:left="5"/>
              <w:jc w:val="both"/>
            </w:pPr>
            <w:r>
              <w:rPr>
                <w:sz w:val="16"/>
              </w:rPr>
              <w:t>fact," Cross Cultural Strategic Manag., vol. 29, no. 3, pp. 618—638, 2022,</w:t>
            </w:r>
          </w:p>
        </w:tc>
      </w:tr>
      <w:tr w:rsidR="009147F3" w14:paraId="5CD9A552" w14:textId="77777777">
        <w:trPr>
          <w:trHeight w:val="177"/>
        </w:trPr>
        <w:tc>
          <w:tcPr>
            <w:tcW w:w="5314" w:type="dxa"/>
            <w:tcBorders>
              <w:top w:val="nil"/>
              <w:left w:val="nil"/>
              <w:bottom w:val="nil"/>
              <w:right w:val="nil"/>
            </w:tcBorders>
          </w:tcPr>
          <w:p w14:paraId="436BDA3F" w14:textId="77777777" w:rsidR="009147F3" w:rsidRDefault="00000000">
            <w:pPr>
              <w:spacing w:after="0"/>
              <w:ind w:right="38"/>
              <w:jc w:val="center"/>
            </w:pPr>
            <w:r>
              <w:rPr>
                <w:sz w:val="16"/>
              </w:rPr>
              <w:t xml:space="preserve">using deep learning," Ph.D. dissertation, Dept. </w:t>
            </w:r>
            <w:proofErr w:type="spellStart"/>
            <w:r>
              <w:rPr>
                <w:sz w:val="16"/>
              </w:rPr>
              <w:t>Comput</w:t>
            </w:r>
            <w:proofErr w:type="spellEnd"/>
            <w:r>
              <w:rPr>
                <w:sz w:val="16"/>
              </w:rPr>
              <w:t>. Sci. Eng., Manipal</w:t>
            </w:r>
          </w:p>
        </w:tc>
        <w:tc>
          <w:tcPr>
            <w:tcW w:w="346" w:type="dxa"/>
            <w:tcBorders>
              <w:top w:val="nil"/>
              <w:left w:val="nil"/>
              <w:bottom w:val="nil"/>
              <w:right w:val="nil"/>
            </w:tcBorders>
          </w:tcPr>
          <w:p w14:paraId="1BA084AC" w14:textId="77777777" w:rsidR="009147F3" w:rsidRDefault="009147F3"/>
        </w:tc>
        <w:tc>
          <w:tcPr>
            <w:tcW w:w="4536" w:type="dxa"/>
            <w:tcBorders>
              <w:top w:val="nil"/>
              <w:left w:val="nil"/>
              <w:bottom w:val="nil"/>
              <w:right w:val="nil"/>
            </w:tcBorders>
          </w:tcPr>
          <w:p w14:paraId="780E6F88" w14:textId="77777777" w:rsidR="009147F3" w:rsidRDefault="00000000">
            <w:pPr>
              <w:spacing w:after="0"/>
              <w:ind w:left="5"/>
            </w:pPr>
            <w:proofErr w:type="spellStart"/>
            <w:r>
              <w:rPr>
                <w:sz w:val="16"/>
              </w:rPr>
              <w:t>doi</w:t>
            </w:r>
            <w:proofErr w:type="spellEnd"/>
            <w:r>
              <w:rPr>
                <w:sz w:val="16"/>
              </w:rPr>
              <w:t>: 10.1108/CCSM-06-2020-0125.</w:t>
            </w:r>
          </w:p>
        </w:tc>
      </w:tr>
      <w:tr w:rsidR="009147F3" w14:paraId="425C36FC" w14:textId="77777777">
        <w:trPr>
          <w:trHeight w:val="185"/>
        </w:trPr>
        <w:tc>
          <w:tcPr>
            <w:tcW w:w="5314" w:type="dxa"/>
            <w:tcBorders>
              <w:top w:val="nil"/>
              <w:left w:val="nil"/>
              <w:bottom w:val="nil"/>
              <w:right w:val="nil"/>
            </w:tcBorders>
          </w:tcPr>
          <w:p w14:paraId="24A830CE" w14:textId="77777777" w:rsidR="009147F3" w:rsidRDefault="00000000">
            <w:pPr>
              <w:spacing w:after="0"/>
              <w:ind w:left="374"/>
            </w:pPr>
            <w:r>
              <w:rPr>
                <w:sz w:val="16"/>
              </w:rPr>
              <w:t>Univ., Manipal, India, 2019.</w:t>
            </w:r>
          </w:p>
        </w:tc>
        <w:tc>
          <w:tcPr>
            <w:tcW w:w="346" w:type="dxa"/>
            <w:tcBorders>
              <w:top w:val="nil"/>
              <w:left w:val="nil"/>
              <w:bottom w:val="nil"/>
              <w:right w:val="nil"/>
            </w:tcBorders>
          </w:tcPr>
          <w:p w14:paraId="63650588" w14:textId="77777777" w:rsidR="009147F3" w:rsidRDefault="00000000">
            <w:pPr>
              <w:spacing w:after="0"/>
            </w:pPr>
            <w:r>
              <w:rPr>
                <w:sz w:val="16"/>
              </w:rPr>
              <w:t>[33]</w:t>
            </w:r>
          </w:p>
        </w:tc>
        <w:tc>
          <w:tcPr>
            <w:tcW w:w="4536" w:type="dxa"/>
            <w:tcBorders>
              <w:top w:val="nil"/>
              <w:left w:val="nil"/>
              <w:bottom w:val="nil"/>
              <w:right w:val="nil"/>
            </w:tcBorders>
          </w:tcPr>
          <w:p w14:paraId="3592232D" w14:textId="77777777" w:rsidR="009147F3" w:rsidRDefault="00000000">
            <w:pPr>
              <w:spacing w:after="0"/>
              <w:ind w:left="5"/>
              <w:jc w:val="both"/>
            </w:pPr>
            <w:r>
              <w:rPr>
                <w:sz w:val="16"/>
              </w:rPr>
              <w:t>D. Shin, "The perception of humanness in conversational journalism: An</w:t>
            </w:r>
          </w:p>
        </w:tc>
      </w:tr>
      <w:tr w:rsidR="009147F3" w14:paraId="129D88C7" w14:textId="77777777">
        <w:trPr>
          <w:trHeight w:val="192"/>
        </w:trPr>
        <w:tc>
          <w:tcPr>
            <w:tcW w:w="5314" w:type="dxa"/>
            <w:tcBorders>
              <w:top w:val="nil"/>
              <w:left w:val="nil"/>
              <w:bottom w:val="nil"/>
              <w:right w:val="nil"/>
            </w:tcBorders>
          </w:tcPr>
          <w:p w14:paraId="66B63FE1" w14:textId="77777777" w:rsidR="009147F3" w:rsidRDefault="00000000">
            <w:pPr>
              <w:spacing w:after="0"/>
              <w:ind w:left="106"/>
            </w:pPr>
            <w:r>
              <w:rPr>
                <w:sz w:val="16"/>
              </w:rPr>
              <w:t xml:space="preserve">[8] M. M. Hossain, S. </w:t>
            </w:r>
            <w:proofErr w:type="spellStart"/>
            <w:r>
              <w:rPr>
                <w:sz w:val="16"/>
              </w:rPr>
              <w:t>Klishna</w:t>
            </w:r>
            <w:proofErr w:type="spellEnd"/>
            <w:r>
              <w:rPr>
                <w:sz w:val="16"/>
              </w:rPr>
              <w:t xml:space="preserve"> Pillai, S. E. </w:t>
            </w:r>
            <w:proofErr w:type="spellStart"/>
            <w:r>
              <w:rPr>
                <w:sz w:val="16"/>
              </w:rPr>
              <w:t>Dansy</w:t>
            </w:r>
            <w:proofErr w:type="spellEnd"/>
            <w:r>
              <w:rPr>
                <w:sz w:val="16"/>
              </w:rPr>
              <w:t>, and A. A. Bilong,</w:t>
            </w:r>
          </w:p>
        </w:tc>
        <w:tc>
          <w:tcPr>
            <w:tcW w:w="346" w:type="dxa"/>
            <w:tcBorders>
              <w:top w:val="nil"/>
              <w:left w:val="nil"/>
              <w:bottom w:val="nil"/>
              <w:right w:val="nil"/>
            </w:tcBorders>
          </w:tcPr>
          <w:p w14:paraId="78BD8EE0" w14:textId="77777777" w:rsidR="009147F3" w:rsidRDefault="009147F3"/>
        </w:tc>
        <w:tc>
          <w:tcPr>
            <w:tcW w:w="4536" w:type="dxa"/>
            <w:tcBorders>
              <w:top w:val="nil"/>
              <w:left w:val="nil"/>
              <w:bottom w:val="nil"/>
              <w:right w:val="nil"/>
            </w:tcBorders>
          </w:tcPr>
          <w:p w14:paraId="1B1F160C" w14:textId="77777777" w:rsidR="009147F3" w:rsidRDefault="00000000">
            <w:pPr>
              <w:spacing w:after="0"/>
              <w:ind w:left="5"/>
              <w:jc w:val="both"/>
            </w:pPr>
            <w:r>
              <w:rPr>
                <w:sz w:val="16"/>
              </w:rPr>
              <w:t xml:space="preserve">algorithmic information-processing perspective," New Media </w:t>
            </w:r>
            <w:proofErr w:type="gramStart"/>
            <w:r>
              <w:rPr>
                <w:sz w:val="16"/>
              </w:rPr>
              <w:t>Soc. ,</w:t>
            </w:r>
            <w:proofErr w:type="gramEnd"/>
            <w:r>
              <w:rPr>
                <w:sz w:val="16"/>
              </w:rPr>
              <w:t xml:space="preserve"> vol. 24,</w:t>
            </w:r>
          </w:p>
        </w:tc>
      </w:tr>
      <w:tr w:rsidR="009147F3" w14:paraId="2E03F849" w14:textId="77777777">
        <w:trPr>
          <w:trHeight w:val="263"/>
        </w:trPr>
        <w:tc>
          <w:tcPr>
            <w:tcW w:w="5314" w:type="dxa"/>
            <w:tcBorders>
              <w:top w:val="nil"/>
              <w:left w:val="nil"/>
              <w:bottom w:val="nil"/>
              <w:right w:val="nil"/>
            </w:tcBorders>
          </w:tcPr>
          <w:p w14:paraId="4094F988" w14:textId="77777777" w:rsidR="009147F3" w:rsidRDefault="00000000">
            <w:pPr>
              <w:spacing w:after="0"/>
              <w:ind w:right="29"/>
              <w:jc w:val="center"/>
            </w:pPr>
            <w:r>
              <w:rPr>
                <w:sz w:val="16"/>
              </w:rPr>
              <w:t xml:space="preserve">"Mr. </w:t>
            </w:r>
            <w:proofErr w:type="spellStart"/>
            <w:r>
              <w:rPr>
                <w:sz w:val="16"/>
              </w:rPr>
              <w:t>Dr.</w:t>
            </w:r>
            <w:proofErr w:type="spellEnd"/>
            <w:r>
              <w:rPr>
                <w:sz w:val="16"/>
              </w:rPr>
              <w:t xml:space="preserve"> Health-assistant chatbot," Int. J. </w:t>
            </w:r>
            <w:proofErr w:type="spellStart"/>
            <w:r>
              <w:rPr>
                <w:sz w:val="16"/>
              </w:rPr>
              <w:t>Artif</w:t>
            </w:r>
            <w:proofErr w:type="spellEnd"/>
            <w:r>
              <w:rPr>
                <w:sz w:val="16"/>
              </w:rPr>
              <w:t xml:space="preserve"> </w:t>
            </w:r>
            <w:proofErr w:type="spellStart"/>
            <w:r>
              <w:rPr>
                <w:sz w:val="16"/>
              </w:rPr>
              <w:t>Intell</w:t>
            </w:r>
            <w:proofErr w:type="spellEnd"/>
            <w:r>
              <w:rPr>
                <w:sz w:val="16"/>
              </w:rPr>
              <w:t>., vol. 8, no. 2,</w:t>
            </w:r>
          </w:p>
        </w:tc>
        <w:tc>
          <w:tcPr>
            <w:tcW w:w="346" w:type="dxa"/>
            <w:tcBorders>
              <w:top w:val="nil"/>
              <w:left w:val="nil"/>
              <w:bottom w:val="nil"/>
              <w:right w:val="nil"/>
            </w:tcBorders>
            <w:vAlign w:val="bottom"/>
          </w:tcPr>
          <w:p w14:paraId="2E35BBEF" w14:textId="77777777" w:rsidR="009147F3" w:rsidRDefault="00000000">
            <w:pPr>
              <w:spacing w:after="0"/>
            </w:pPr>
            <w:r>
              <w:rPr>
                <w:sz w:val="14"/>
              </w:rPr>
              <w:t>[341</w:t>
            </w:r>
          </w:p>
        </w:tc>
        <w:tc>
          <w:tcPr>
            <w:tcW w:w="4536" w:type="dxa"/>
            <w:tcBorders>
              <w:top w:val="nil"/>
              <w:left w:val="nil"/>
              <w:bottom w:val="nil"/>
              <w:right w:val="nil"/>
            </w:tcBorders>
          </w:tcPr>
          <w:p w14:paraId="5E779E62" w14:textId="77777777" w:rsidR="009147F3" w:rsidRDefault="00000000">
            <w:pPr>
              <w:spacing w:after="0"/>
              <w:ind w:right="5" w:firstLine="5"/>
              <w:jc w:val="both"/>
            </w:pPr>
            <w:r>
              <w:rPr>
                <w:sz w:val="16"/>
              </w:rPr>
              <w:t xml:space="preserve">no. 12, pp. 2680-2704, Dec. 2022, </w:t>
            </w:r>
            <w:proofErr w:type="spellStart"/>
            <w:r>
              <w:rPr>
                <w:sz w:val="16"/>
              </w:rPr>
              <w:t>doi</w:t>
            </w:r>
            <w:proofErr w:type="spellEnd"/>
            <w:r>
              <w:rPr>
                <w:sz w:val="16"/>
              </w:rPr>
              <w:t xml:space="preserve">: 10.1177/1461444821993801. </w:t>
            </w:r>
            <w:r>
              <w:rPr>
                <w:noProof/>
              </w:rPr>
              <w:drawing>
                <wp:inline distT="0" distB="0" distL="0" distR="0" wp14:anchorId="2E404472" wp14:editId="728E9743">
                  <wp:extent cx="73152" cy="67077"/>
                  <wp:effectExtent l="0" t="0" r="0" b="0"/>
                  <wp:docPr id="213806" name="Picture 213806"/>
                  <wp:cNvGraphicFramePr/>
                  <a:graphic xmlns:a="http://schemas.openxmlformats.org/drawingml/2006/main">
                    <a:graphicData uri="http://schemas.openxmlformats.org/drawingml/2006/picture">
                      <pic:pic xmlns:pic="http://schemas.openxmlformats.org/drawingml/2006/picture">
                        <pic:nvPicPr>
                          <pic:cNvPr id="213806" name="Picture 213806"/>
                          <pic:cNvPicPr/>
                        </pic:nvPicPr>
                        <pic:blipFill>
                          <a:blip r:embed="rId72"/>
                          <a:stretch>
                            <a:fillRect/>
                          </a:stretch>
                        </pic:blipFill>
                        <pic:spPr>
                          <a:xfrm>
                            <a:off x="0" y="0"/>
                            <a:ext cx="73152" cy="67077"/>
                          </a:xfrm>
                          <a:prstGeom prst="rect">
                            <a:avLst/>
                          </a:prstGeom>
                        </pic:spPr>
                      </pic:pic>
                    </a:graphicData>
                  </a:graphic>
                </wp:inline>
              </w:drawing>
            </w:r>
            <w:r>
              <w:rPr>
                <w:sz w:val="16"/>
              </w:rPr>
              <w:t xml:space="preserve">N. K. Hung, N. Q. K. Le, N. H. Le, L. Van Tuan, T. P. Nguyen, C. </w:t>
            </w:r>
            <w:proofErr w:type="spellStart"/>
            <w:r>
              <w:rPr>
                <w:sz w:val="16"/>
              </w:rPr>
              <w:t>Thi</w:t>
            </w:r>
            <w:proofErr w:type="spellEnd"/>
            <w:r>
              <w:rPr>
                <w:sz w:val="16"/>
              </w:rPr>
              <w:t>, and</w:t>
            </w:r>
          </w:p>
        </w:tc>
      </w:tr>
      <w:tr w:rsidR="009147F3" w14:paraId="13A4867F" w14:textId="77777777">
        <w:trPr>
          <w:trHeight w:val="221"/>
        </w:trPr>
        <w:tc>
          <w:tcPr>
            <w:tcW w:w="5314" w:type="dxa"/>
            <w:tcBorders>
              <w:top w:val="nil"/>
              <w:left w:val="nil"/>
              <w:bottom w:val="nil"/>
              <w:right w:val="nil"/>
            </w:tcBorders>
          </w:tcPr>
          <w:p w14:paraId="6958C476" w14:textId="77777777" w:rsidR="009147F3" w:rsidRDefault="00000000">
            <w:pPr>
              <w:spacing w:after="0"/>
              <w:ind w:left="374"/>
            </w:pPr>
            <w:r>
              <w:rPr>
                <w:sz w:val="16"/>
              </w:rPr>
              <w:t>pp. 58-73, Dec. 2021.</w:t>
            </w:r>
          </w:p>
        </w:tc>
        <w:tc>
          <w:tcPr>
            <w:tcW w:w="346" w:type="dxa"/>
            <w:tcBorders>
              <w:top w:val="nil"/>
              <w:left w:val="nil"/>
              <w:bottom w:val="nil"/>
              <w:right w:val="nil"/>
            </w:tcBorders>
          </w:tcPr>
          <w:p w14:paraId="0D75C8B3" w14:textId="77777777" w:rsidR="009147F3" w:rsidRDefault="009147F3"/>
        </w:tc>
        <w:tc>
          <w:tcPr>
            <w:tcW w:w="4536" w:type="dxa"/>
            <w:tcBorders>
              <w:top w:val="nil"/>
              <w:left w:val="nil"/>
              <w:bottom w:val="nil"/>
              <w:right w:val="nil"/>
            </w:tcBorders>
          </w:tcPr>
          <w:p w14:paraId="7AA128BB" w14:textId="77777777" w:rsidR="009147F3" w:rsidRDefault="00000000">
            <w:pPr>
              <w:spacing w:after="0"/>
              <w:jc w:val="both"/>
            </w:pPr>
            <w:r>
              <w:rPr>
                <w:sz w:val="16"/>
              </w:rPr>
              <w:t>J.-H. Kang, "An Al-based prediction model for drug-drug interactions in</w:t>
            </w:r>
          </w:p>
        </w:tc>
      </w:tr>
      <w:tr w:rsidR="009147F3" w14:paraId="5BF2EED6" w14:textId="77777777">
        <w:trPr>
          <w:trHeight w:val="159"/>
        </w:trPr>
        <w:tc>
          <w:tcPr>
            <w:tcW w:w="5314" w:type="dxa"/>
            <w:tcBorders>
              <w:top w:val="nil"/>
              <w:left w:val="nil"/>
              <w:bottom w:val="nil"/>
              <w:right w:val="nil"/>
            </w:tcBorders>
          </w:tcPr>
          <w:p w14:paraId="29C873A8" w14:textId="77777777" w:rsidR="009147F3" w:rsidRDefault="00000000">
            <w:pPr>
              <w:spacing w:after="0"/>
              <w:ind w:left="106"/>
            </w:pPr>
            <w:r>
              <w:rPr>
                <w:sz w:val="16"/>
              </w:rPr>
              <w:t xml:space="preserve">[9] R. Dharwadkar and N. A. Deshpande, "A medical chatbot," Int. J. </w:t>
            </w:r>
            <w:proofErr w:type="spellStart"/>
            <w:r>
              <w:rPr>
                <w:sz w:val="16"/>
              </w:rPr>
              <w:t>Comput</w:t>
            </w:r>
            <w:proofErr w:type="spellEnd"/>
            <w:r>
              <w:rPr>
                <w:sz w:val="16"/>
              </w:rPr>
              <w:t>.</w:t>
            </w:r>
          </w:p>
        </w:tc>
        <w:tc>
          <w:tcPr>
            <w:tcW w:w="346" w:type="dxa"/>
            <w:tcBorders>
              <w:top w:val="nil"/>
              <w:left w:val="nil"/>
              <w:bottom w:val="nil"/>
              <w:right w:val="nil"/>
            </w:tcBorders>
          </w:tcPr>
          <w:p w14:paraId="0A09AC62" w14:textId="77777777" w:rsidR="009147F3" w:rsidRDefault="009147F3"/>
        </w:tc>
        <w:tc>
          <w:tcPr>
            <w:tcW w:w="4536" w:type="dxa"/>
            <w:tcBorders>
              <w:top w:val="nil"/>
              <w:left w:val="nil"/>
              <w:bottom w:val="nil"/>
              <w:right w:val="nil"/>
            </w:tcBorders>
          </w:tcPr>
          <w:p w14:paraId="3026CF7E" w14:textId="77777777" w:rsidR="009147F3" w:rsidRDefault="00000000">
            <w:pPr>
              <w:spacing w:after="0"/>
              <w:ind w:left="5"/>
              <w:jc w:val="both"/>
            </w:pPr>
            <w:r>
              <w:rPr>
                <w:sz w:val="16"/>
              </w:rPr>
              <w:t xml:space="preserve">osteoporosis and Paget's diseases from SMILES," Mol. </w:t>
            </w:r>
            <w:proofErr w:type="spellStart"/>
            <w:r>
              <w:rPr>
                <w:sz w:val="16"/>
              </w:rPr>
              <w:t>Informat</w:t>
            </w:r>
            <w:proofErr w:type="spellEnd"/>
            <w:r>
              <w:rPr>
                <w:sz w:val="16"/>
              </w:rPr>
              <w:t>., vol. 41,</w:t>
            </w:r>
          </w:p>
        </w:tc>
      </w:tr>
      <w:tr w:rsidR="009147F3" w14:paraId="5DACCDFB" w14:textId="77777777">
        <w:trPr>
          <w:trHeight w:val="180"/>
        </w:trPr>
        <w:tc>
          <w:tcPr>
            <w:tcW w:w="5314" w:type="dxa"/>
            <w:tcBorders>
              <w:top w:val="nil"/>
              <w:left w:val="nil"/>
              <w:bottom w:val="nil"/>
              <w:right w:val="nil"/>
            </w:tcBorders>
          </w:tcPr>
          <w:p w14:paraId="11C16E52" w14:textId="77777777" w:rsidR="009147F3" w:rsidRDefault="00000000">
            <w:pPr>
              <w:spacing w:after="0"/>
              <w:ind w:left="384"/>
            </w:pPr>
            <w:r>
              <w:rPr>
                <w:sz w:val="16"/>
              </w:rPr>
              <w:t>Trends Technol., vol. 60, no. 1, pp. 41-45, 2018.</w:t>
            </w:r>
          </w:p>
        </w:tc>
        <w:tc>
          <w:tcPr>
            <w:tcW w:w="346" w:type="dxa"/>
            <w:tcBorders>
              <w:top w:val="nil"/>
              <w:left w:val="nil"/>
              <w:bottom w:val="nil"/>
              <w:right w:val="nil"/>
            </w:tcBorders>
          </w:tcPr>
          <w:p w14:paraId="44B20CD1" w14:textId="77777777" w:rsidR="009147F3" w:rsidRDefault="009147F3"/>
        </w:tc>
        <w:tc>
          <w:tcPr>
            <w:tcW w:w="4536" w:type="dxa"/>
            <w:tcBorders>
              <w:top w:val="nil"/>
              <w:left w:val="nil"/>
              <w:bottom w:val="nil"/>
              <w:right w:val="nil"/>
            </w:tcBorders>
          </w:tcPr>
          <w:p w14:paraId="7DA27D45" w14:textId="77777777" w:rsidR="009147F3" w:rsidRDefault="00000000">
            <w:pPr>
              <w:spacing w:after="0"/>
            </w:pPr>
            <w:r>
              <w:rPr>
                <w:sz w:val="16"/>
              </w:rPr>
              <w:t>no. 6, Jun. 2022, Art. no. 2100264.</w:t>
            </w:r>
          </w:p>
        </w:tc>
      </w:tr>
      <w:tr w:rsidR="009147F3" w14:paraId="026B9EF7" w14:textId="77777777">
        <w:trPr>
          <w:trHeight w:val="187"/>
        </w:trPr>
        <w:tc>
          <w:tcPr>
            <w:tcW w:w="5314" w:type="dxa"/>
            <w:tcBorders>
              <w:top w:val="nil"/>
              <w:left w:val="nil"/>
              <w:bottom w:val="nil"/>
              <w:right w:val="nil"/>
            </w:tcBorders>
          </w:tcPr>
          <w:p w14:paraId="4966F139" w14:textId="77777777" w:rsidR="009147F3" w:rsidRDefault="00000000">
            <w:pPr>
              <w:spacing w:after="0"/>
              <w:ind w:left="29"/>
            </w:pPr>
            <w:r>
              <w:rPr>
                <w:sz w:val="16"/>
              </w:rPr>
              <w:t xml:space="preserve">[10] D. Madhu, C. J. N. Jain, E. Sebastain, S. Shaji, and A. </w:t>
            </w:r>
            <w:proofErr w:type="spellStart"/>
            <w:r>
              <w:rPr>
                <w:sz w:val="16"/>
              </w:rPr>
              <w:t>Ajayakumar</w:t>
            </w:r>
            <w:proofErr w:type="spellEnd"/>
            <w:r>
              <w:rPr>
                <w:sz w:val="16"/>
              </w:rPr>
              <w:t>,</w:t>
            </w:r>
          </w:p>
        </w:tc>
        <w:tc>
          <w:tcPr>
            <w:tcW w:w="346" w:type="dxa"/>
            <w:tcBorders>
              <w:top w:val="nil"/>
              <w:left w:val="nil"/>
              <w:bottom w:val="nil"/>
              <w:right w:val="nil"/>
            </w:tcBorders>
          </w:tcPr>
          <w:p w14:paraId="0D40E5C9" w14:textId="77777777" w:rsidR="009147F3" w:rsidRDefault="00000000">
            <w:pPr>
              <w:spacing w:after="0"/>
            </w:pPr>
            <w:r>
              <w:rPr>
                <w:sz w:val="16"/>
              </w:rPr>
              <w:t>[35]</w:t>
            </w:r>
          </w:p>
        </w:tc>
        <w:tc>
          <w:tcPr>
            <w:tcW w:w="4536" w:type="dxa"/>
            <w:tcBorders>
              <w:top w:val="nil"/>
              <w:left w:val="nil"/>
              <w:bottom w:val="nil"/>
              <w:right w:val="nil"/>
            </w:tcBorders>
          </w:tcPr>
          <w:p w14:paraId="0DBC0DD7" w14:textId="77777777" w:rsidR="009147F3" w:rsidRDefault="00000000">
            <w:pPr>
              <w:spacing w:after="0"/>
              <w:ind w:left="5"/>
              <w:jc w:val="both"/>
            </w:pPr>
            <w:r>
              <w:rPr>
                <w:sz w:val="16"/>
              </w:rPr>
              <w:t>N. Q. K. Le and B. P. Nguyen, "Prediction of FMN binding sites</w:t>
            </w:r>
          </w:p>
        </w:tc>
      </w:tr>
      <w:tr w:rsidR="009147F3" w14:paraId="50E3DED6" w14:textId="77777777">
        <w:trPr>
          <w:trHeight w:val="183"/>
        </w:trPr>
        <w:tc>
          <w:tcPr>
            <w:tcW w:w="5314" w:type="dxa"/>
            <w:tcBorders>
              <w:top w:val="nil"/>
              <w:left w:val="nil"/>
              <w:bottom w:val="nil"/>
              <w:right w:val="nil"/>
            </w:tcBorders>
          </w:tcPr>
          <w:p w14:paraId="75BE237F" w14:textId="77777777" w:rsidR="009147F3" w:rsidRDefault="00000000">
            <w:pPr>
              <w:spacing w:after="0"/>
              <w:ind w:right="38"/>
              <w:jc w:val="center"/>
            </w:pPr>
            <w:r>
              <w:rPr>
                <w:sz w:val="16"/>
              </w:rPr>
              <w:t>"A novel approach for medical assistance using trained chatbot," in Proc.</w:t>
            </w:r>
          </w:p>
        </w:tc>
        <w:tc>
          <w:tcPr>
            <w:tcW w:w="346" w:type="dxa"/>
            <w:tcBorders>
              <w:top w:val="nil"/>
              <w:left w:val="nil"/>
              <w:bottom w:val="nil"/>
              <w:right w:val="nil"/>
            </w:tcBorders>
          </w:tcPr>
          <w:p w14:paraId="1A64C111" w14:textId="77777777" w:rsidR="009147F3" w:rsidRDefault="009147F3"/>
        </w:tc>
        <w:tc>
          <w:tcPr>
            <w:tcW w:w="4536" w:type="dxa"/>
            <w:tcBorders>
              <w:top w:val="nil"/>
              <w:left w:val="nil"/>
              <w:bottom w:val="nil"/>
              <w:right w:val="nil"/>
            </w:tcBorders>
          </w:tcPr>
          <w:p w14:paraId="264F7262" w14:textId="77777777" w:rsidR="009147F3" w:rsidRDefault="00000000">
            <w:pPr>
              <w:spacing w:after="0"/>
              <w:ind w:left="5"/>
              <w:jc w:val="both"/>
            </w:pPr>
            <w:r>
              <w:rPr>
                <w:sz w:val="16"/>
              </w:rPr>
              <w:t>in electron transport chains based on 2-D CNN and PSSM profiles,"</w:t>
            </w:r>
          </w:p>
        </w:tc>
      </w:tr>
      <w:tr w:rsidR="009147F3" w14:paraId="01392A7B" w14:textId="77777777">
        <w:trPr>
          <w:trHeight w:val="182"/>
        </w:trPr>
        <w:tc>
          <w:tcPr>
            <w:tcW w:w="5314" w:type="dxa"/>
            <w:tcBorders>
              <w:top w:val="nil"/>
              <w:left w:val="nil"/>
              <w:bottom w:val="nil"/>
              <w:right w:val="nil"/>
            </w:tcBorders>
          </w:tcPr>
          <w:p w14:paraId="50E88B49" w14:textId="77777777" w:rsidR="009147F3" w:rsidRDefault="00000000">
            <w:pPr>
              <w:spacing w:after="0"/>
              <w:ind w:right="43"/>
              <w:jc w:val="center"/>
            </w:pPr>
            <w:r>
              <w:rPr>
                <w:sz w:val="14"/>
              </w:rPr>
              <w:t xml:space="preserve">Int. Conf. Inventive </w:t>
            </w:r>
            <w:proofErr w:type="spellStart"/>
            <w:r>
              <w:rPr>
                <w:sz w:val="14"/>
              </w:rPr>
              <w:t>Commun</w:t>
            </w:r>
            <w:proofErr w:type="spellEnd"/>
            <w:r>
              <w:rPr>
                <w:sz w:val="14"/>
              </w:rPr>
              <w:t xml:space="preserve">. </w:t>
            </w:r>
            <w:proofErr w:type="spellStart"/>
            <w:r>
              <w:rPr>
                <w:sz w:val="14"/>
              </w:rPr>
              <w:t>Comput</w:t>
            </w:r>
            <w:proofErr w:type="spellEnd"/>
            <w:r>
              <w:rPr>
                <w:sz w:val="14"/>
              </w:rPr>
              <w:t>. Technol. (ICICCT), Mar. 2017,</w:t>
            </w:r>
          </w:p>
        </w:tc>
        <w:tc>
          <w:tcPr>
            <w:tcW w:w="346" w:type="dxa"/>
            <w:tcBorders>
              <w:top w:val="nil"/>
              <w:left w:val="nil"/>
              <w:bottom w:val="nil"/>
              <w:right w:val="nil"/>
            </w:tcBorders>
          </w:tcPr>
          <w:p w14:paraId="04345DAB" w14:textId="77777777" w:rsidR="009147F3" w:rsidRDefault="009147F3"/>
        </w:tc>
        <w:tc>
          <w:tcPr>
            <w:tcW w:w="4536" w:type="dxa"/>
            <w:tcBorders>
              <w:top w:val="nil"/>
              <w:left w:val="nil"/>
              <w:bottom w:val="nil"/>
              <w:right w:val="nil"/>
            </w:tcBorders>
          </w:tcPr>
          <w:p w14:paraId="67FA1D0B" w14:textId="77777777" w:rsidR="009147F3" w:rsidRDefault="00000000">
            <w:pPr>
              <w:spacing w:after="0"/>
              <w:jc w:val="both"/>
            </w:pPr>
            <w:r>
              <w:rPr>
                <w:sz w:val="16"/>
              </w:rPr>
              <w:t xml:space="preserve">IEEE/ACM Trans. </w:t>
            </w:r>
            <w:proofErr w:type="spellStart"/>
            <w:r>
              <w:rPr>
                <w:sz w:val="16"/>
              </w:rPr>
              <w:t>Comput</w:t>
            </w:r>
            <w:proofErr w:type="spellEnd"/>
            <w:r>
              <w:rPr>
                <w:sz w:val="16"/>
              </w:rPr>
              <w:t xml:space="preserve">. Biol. </w:t>
            </w:r>
            <w:proofErr w:type="spellStart"/>
            <w:r>
              <w:rPr>
                <w:sz w:val="16"/>
              </w:rPr>
              <w:t>Bioinf</w:t>
            </w:r>
            <w:proofErr w:type="spellEnd"/>
            <w:r>
              <w:rPr>
                <w:sz w:val="16"/>
              </w:rPr>
              <w:t>., vol. 18, no. 6, pp. 2189-2197,</w:t>
            </w:r>
          </w:p>
        </w:tc>
      </w:tr>
      <w:tr w:rsidR="009147F3" w14:paraId="4A05983C" w14:textId="77777777">
        <w:trPr>
          <w:trHeight w:val="167"/>
        </w:trPr>
        <w:tc>
          <w:tcPr>
            <w:tcW w:w="5314" w:type="dxa"/>
            <w:tcBorders>
              <w:top w:val="nil"/>
              <w:left w:val="nil"/>
              <w:bottom w:val="nil"/>
              <w:right w:val="nil"/>
            </w:tcBorders>
          </w:tcPr>
          <w:p w14:paraId="091F715A" w14:textId="77777777" w:rsidR="009147F3" w:rsidRDefault="00000000">
            <w:pPr>
              <w:spacing w:after="0"/>
              <w:ind w:left="374"/>
            </w:pPr>
            <w:r>
              <w:rPr>
                <w:sz w:val="16"/>
              </w:rPr>
              <w:t>pp. 243-246.</w:t>
            </w:r>
          </w:p>
        </w:tc>
        <w:tc>
          <w:tcPr>
            <w:tcW w:w="346" w:type="dxa"/>
            <w:tcBorders>
              <w:top w:val="nil"/>
              <w:left w:val="nil"/>
              <w:bottom w:val="nil"/>
              <w:right w:val="nil"/>
            </w:tcBorders>
          </w:tcPr>
          <w:p w14:paraId="164C33CF" w14:textId="77777777" w:rsidR="009147F3" w:rsidRDefault="009147F3"/>
        </w:tc>
        <w:tc>
          <w:tcPr>
            <w:tcW w:w="4536" w:type="dxa"/>
            <w:tcBorders>
              <w:top w:val="nil"/>
              <w:left w:val="nil"/>
              <w:bottom w:val="nil"/>
              <w:right w:val="nil"/>
            </w:tcBorders>
          </w:tcPr>
          <w:p w14:paraId="046C4E54" w14:textId="77777777" w:rsidR="009147F3" w:rsidRDefault="00000000">
            <w:pPr>
              <w:spacing w:after="0"/>
            </w:pPr>
            <w:r>
              <w:rPr>
                <w:sz w:val="16"/>
              </w:rPr>
              <w:t>Nov./Dec. 2021.</w:t>
            </w:r>
          </w:p>
        </w:tc>
      </w:tr>
    </w:tbl>
    <w:p w14:paraId="53AE2254" w14:textId="77777777" w:rsidR="009147F3" w:rsidRDefault="009147F3">
      <w:pPr>
        <w:sectPr w:rsidR="009147F3">
          <w:type w:val="continuous"/>
          <w:pgSz w:w="12240" w:h="15840"/>
          <w:pgMar w:top="1349" w:right="1440" w:bottom="975" w:left="1440" w:header="720" w:footer="720" w:gutter="0"/>
          <w:cols w:space="720"/>
        </w:sectPr>
      </w:pPr>
    </w:p>
    <w:p w14:paraId="5A67E1A8" w14:textId="77777777" w:rsidR="009147F3" w:rsidRDefault="00000000">
      <w:pPr>
        <w:spacing w:after="774" w:line="254" w:lineRule="auto"/>
        <w:ind w:left="9" w:firstLine="206"/>
        <w:jc w:val="both"/>
      </w:pPr>
      <w:r>
        <w:rPr>
          <w:noProof/>
        </w:rPr>
        <w:lastRenderedPageBreak/>
        <w:drawing>
          <wp:anchor distT="0" distB="0" distL="114300" distR="114300" simplePos="0" relativeHeight="251664384" behindDoc="0" locked="0" layoutInCell="1" allowOverlap="0" wp14:anchorId="634DDAFA" wp14:editId="3CD6898E">
            <wp:simplePos x="0" y="0"/>
            <wp:positionH relativeFrom="column">
              <wp:posOffset>-3047</wp:posOffset>
            </wp:positionH>
            <wp:positionV relativeFrom="paragraph">
              <wp:posOffset>5271</wp:posOffset>
            </wp:positionV>
            <wp:extent cx="929640" cy="1158591"/>
            <wp:effectExtent l="0" t="0" r="0" b="0"/>
            <wp:wrapSquare wrapText="bothSides"/>
            <wp:docPr id="223749" name="Picture 223749"/>
            <wp:cNvGraphicFramePr/>
            <a:graphic xmlns:a="http://schemas.openxmlformats.org/drawingml/2006/main">
              <a:graphicData uri="http://schemas.openxmlformats.org/drawingml/2006/picture">
                <pic:pic xmlns:pic="http://schemas.openxmlformats.org/drawingml/2006/picture">
                  <pic:nvPicPr>
                    <pic:cNvPr id="223749" name="Picture 223749"/>
                    <pic:cNvPicPr/>
                  </pic:nvPicPr>
                  <pic:blipFill>
                    <a:blip r:embed="rId73"/>
                    <a:stretch>
                      <a:fillRect/>
                    </a:stretch>
                  </pic:blipFill>
                  <pic:spPr>
                    <a:xfrm>
                      <a:off x="0" y="0"/>
                      <a:ext cx="929640" cy="1158591"/>
                    </a:xfrm>
                    <a:prstGeom prst="rect">
                      <a:avLst/>
                    </a:prstGeom>
                  </pic:spPr>
                </pic:pic>
              </a:graphicData>
            </a:graphic>
          </wp:anchor>
        </w:drawing>
      </w:r>
      <w:r>
        <w:rPr>
          <w:sz w:val="16"/>
        </w:rPr>
        <w:t xml:space="preserve">SANJAY CHAKRABORTY received the B.Tech. degree from the West Bengal University of Technology, the M. Tech. degree from the National Institute of Technology, Raipur, and the Ph.D. degree from the University of Calcutta. He is currently working as an Associate Professor at the Techno International Newtown. He has published 55 research papers in various international journals, conferences, and book chapters. He has published two internationally authored books. His areas of interests include data mining and machine learning, feature subset selection, and quantum computing. He is a Professional Member of the International Association of Engineers, the Internet Society Kolkata Chapter, the Institute of Research Engineers and Doctors, and the International Computer Science and Engineering Society. He has a total of 11.5 years of teaching and research experience. He worked as a reviewer in several international conferences and journals. He was a recipient of the Silver Medal during his </w:t>
      </w:r>
      <w:proofErr w:type="spellStart"/>
      <w:r>
        <w:rPr>
          <w:sz w:val="16"/>
        </w:rPr>
        <w:t>M.Tech</w:t>
      </w:r>
      <w:proofErr w:type="spellEnd"/>
      <w:r>
        <w:rPr>
          <w:sz w:val="16"/>
        </w:rPr>
        <w:t>. degree, the IEEE Young Professional Best Paper Award in CICBA 2017, the most-cited author in biomedical journal 2022, and the "Innovation Award" for his outstanding achievement in the field of innovation by the Techno India Institution's Innovation Council, in 2019.</w:t>
      </w:r>
    </w:p>
    <w:p w14:paraId="5E48CE82" w14:textId="77777777" w:rsidR="009147F3" w:rsidRDefault="00000000">
      <w:pPr>
        <w:spacing w:after="1778" w:line="254" w:lineRule="auto"/>
        <w:ind w:left="9"/>
        <w:jc w:val="both"/>
      </w:pPr>
      <w:r>
        <w:rPr>
          <w:noProof/>
        </w:rPr>
        <w:drawing>
          <wp:anchor distT="0" distB="0" distL="114300" distR="114300" simplePos="0" relativeHeight="251665408" behindDoc="0" locked="0" layoutInCell="1" allowOverlap="0" wp14:anchorId="0D67D32C" wp14:editId="631CF681">
            <wp:simplePos x="0" y="0"/>
            <wp:positionH relativeFrom="column">
              <wp:posOffset>-3047</wp:posOffset>
            </wp:positionH>
            <wp:positionV relativeFrom="paragraph">
              <wp:posOffset>3049</wp:posOffset>
            </wp:positionV>
            <wp:extent cx="929640" cy="1161640"/>
            <wp:effectExtent l="0" t="0" r="0" b="0"/>
            <wp:wrapSquare wrapText="bothSides"/>
            <wp:docPr id="223750" name="Picture 223750"/>
            <wp:cNvGraphicFramePr/>
            <a:graphic xmlns:a="http://schemas.openxmlformats.org/drawingml/2006/main">
              <a:graphicData uri="http://schemas.openxmlformats.org/drawingml/2006/picture">
                <pic:pic xmlns:pic="http://schemas.openxmlformats.org/drawingml/2006/picture">
                  <pic:nvPicPr>
                    <pic:cNvPr id="223750" name="Picture 223750"/>
                    <pic:cNvPicPr/>
                  </pic:nvPicPr>
                  <pic:blipFill>
                    <a:blip r:embed="rId74"/>
                    <a:stretch>
                      <a:fillRect/>
                    </a:stretch>
                  </pic:blipFill>
                  <pic:spPr>
                    <a:xfrm>
                      <a:off x="0" y="0"/>
                      <a:ext cx="929640" cy="1161640"/>
                    </a:xfrm>
                    <a:prstGeom prst="rect">
                      <a:avLst/>
                    </a:prstGeom>
                  </pic:spPr>
                </pic:pic>
              </a:graphicData>
            </a:graphic>
          </wp:anchor>
        </w:drawing>
      </w:r>
      <w:r>
        <w:rPr>
          <w:sz w:val="16"/>
        </w:rPr>
        <w:t>HRITHIK PAUL is currently pursuing the bachelor's degree with JIS University, Kolkata. His research interests include machine learning and deep learning.</w:t>
      </w:r>
    </w:p>
    <w:p w14:paraId="2A274152" w14:textId="77777777" w:rsidR="009147F3" w:rsidRDefault="00000000">
      <w:pPr>
        <w:spacing w:after="1779" w:line="254" w:lineRule="auto"/>
        <w:ind w:left="9"/>
        <w:jc w:val="both"/>
      </w:pPr>
      <w:r>
        <w:rPr>
          <w:noProof/>
        </w:rPr>
        <w:drawing>
          <wp:anchor distT="0" distB="0" distL="114300" distR="114300" simplePos="0" relativeHeight="251666432" behindDoc="0" locked="0" layoutInCell="1" allowOverlap="0" wp14:anchorId="6929A38E" wp14:editId="7D745F9D">
            <wp:simplePos x="0" y="0"/>
            <wp:positionH relativeFrom="column">
              <wp:posOffset>-3047</wp:posOffset>
            </wp:positionH>
            <wp:positionV relativeFrom="paragraph">
              <wp:posOffset>3049</wp:posOffset>
            </wp:positionV>
            <wp:extent cx="929640" cy="1161640"/>
            <wp:effectExtent l="0" t="0" r="0" b="0"/>
            <wp:wrapSquare wrapText="bothSides"/>
            <wp:docPr id="223751" name="Picture 223751"/>
            <wp:cNvGraphicFramePr/>
            <a:graphic xmlns:a="http://schemas.openxmlformats.org/drawingml/2006/main">
              <a:graphicData uri="http://schemas.openxmlformats.org/drawingml/2006/picture">
                <pic:pic xmlns:pic="http://schemas.openxmlformats.org/drawingml/2006/picture">
                  <pic:nvPicPr>
                    <pic:cNvPr id="223751" name="Picture 223751"/>
                    <pic:cNvPicPr/>
                  </pic:nvPicPr>
                  <pic:blipFill>
                    <a:blip r:embed="rId75"/>
                    <a:stretch>
                      <a:fillRect/>
                    </a:stretch>
                  </pic:blipFill>
                  <pic:spPr>
                    <a:xfrm>
                      <a:off x="0" y="0"/>
                      <a:ext cx="929640" cy="1161640"/>
                    </a:xfrm>
                    <a:prstGeom prst="rect">
                      <a:avLst/>
                    </a:prstGeom>
                  </pic:spPr>
                </pic:pic>
              </a:graphicData>
            </a:graphic>
          </wp:anchor>
        </w:drawing>
      </w:r>
      <w:r>
        <w:rPr>
          <w:sz w:val="16"/>
        </w:rPr>
        <w:t>SAYANI GHATAK is currently pursuing the bachelor's degree with JIS University, Kolkata. Her research interests include machine learning and deep learning.</w:t>
      </w:r>
    </w:p>
    <w:p w14:paraId="3F01B670" w14:textId="77777777" w:rsidR="009147F3" w:rsidRDefault="00000000">
      <w:pPr>
        <w:spacing w:after="4" w:line="254" w:lineRule="auto"/>
        <w:ind w:left="9"/>
        <w:jc w:val="both"/>
      </w:pPr>
      <w:r>
        <w:rPr>
          <w:noProof/>
        </w:rPr>
        <w:drawing>
          <wp:anchor distT="0" distB="0" distL="114300" distR="114300" simplePos="0" relativeHeight="251667456" behindDoc="0" locked="0" layoutInCell="1" allowOverlap="0" wp14:anchorId="748512DA" wp14:editId="3031291C">
            <wp:simplePos x="0" y="0"/>
            <wp:positionH relativeFrom="column">
              <wp:posOffset>-3047</wp:posOffset>
            </wp:positionH>
            <wp:positionV relativeFrom="paragraph">
              <wp:posOffset>14446</wp:posOffset>
            </wp:positionV>
            <wp:extent cx="929640" cy="1146395"/>
            <wp:effectExtent l="0" t="0" r="0" b="0"/>
            <wp:wrapSquare wrapText="bothSides"/>
            <wp:docPr id="223753" name="Picture 223753"/>
            <wp:cNvGraphicFramePr/>
            <a:graphic xmlns:a="http://schemas.openxmlformats.org/drawingml/2006/main">
              <a:graphicData uri="http://schemas.openxmlformats.org/drawingml/2006/picture">
                <pic:pic xmlns:pic="http://schemas.openxmlformats.org/drawingml/2006/picture">
                  <pic:nvPicPr>
                    <pic:cNvPr id="223753" name="Picture 223753"/>
                    <pic:cNvPicPr/>
                  </pic:nvPicPr>
                  <pic:blipFill>
                    <a:blip r:embed="rId76"/>
                    <a:stretch>
                      <a:fillRect/>
                    </a:stretch>
                  </pic:blipFill>
                  <pic:spPr>
                    <a:xfrm>
                      <a:off x="0" y="0"/>
                      <a:ext cx="929640" cy="1146395"/>
                    </a:xfrm>
                    <a:prstGeom prst="rect">
                      <a:avLst/>
                    </a:prstGeom>
                  </pic:spPr>
                </pic:pic>
              </a:graphicData>
            </a:graphic>
          </wp:anchor>
        </w:drawing>
      </w:r>
      <w:r>
        <w:rPr>
          <w:sz w:val="16"/>
        </w:rPr>
        <w:t xml:space="preserve">SAROJ KUMAR PANDEY received the </w:t>
      </w:r>
      <w:proofErr w:type="spellStart"/>
      <w:r>
        <w:rPr>
          <w:sz w:val="16"/>
        </w:rPr>
        <w:t>M.Tech</w:t>
      </w:r>
      <w:proofErr w:type="spellEnd"/>
      <w:r>
        <w:rPr>
          <w:sz w:val="16"/>
        </w:rPr>
        <w:t>. and Ph.D. degrees from the National Institute of Technology, Raipur. He is currently working as an Assistant Professor at GLA University, Mathura. He has a several years of teaching and research experience in various technical institutions and university. He has published many research papers in various international journals, conferences, and book chapters. His research interests include deep learning, soft computing, and biomedical signal processing.</w:t>
      </w:r>
    </w:p>
    <w:p w14:paraId="3FC0C3C0" w14:textId="77777777" w:rsidR="009147F3" w:rsidRDefault="00000000">
      <w:pPr>
        <w:spacing w:after="1384" w:line="254" w:lineRule="auto"/>
        <w:ind w:left="9" w:firstLine="211"/>
        <w:jc w:val="both"/>
      </w:pPr>
      <w:r>
        <w:rPr>
          <w:noProof/>
        </w:rPr>
        <w:drawing>
          <wp:anchor distT="0" distB="0" distL="114300" distR="114300" simplePos="0" relativeHeight="251668480" behindDoc="0" locked="0" layoutInCell="1" allowOverlap="0" wp14:anchorId="6902F102" wp14:editId="30E4D1C3">
            <wp:simplePos x="0" y="0"/>
            <wp:positionH relativeFrom="column">
              <wp:posOffset>-3047</wp:posOffset>
            </wp:positionH>
            <wp:positionV relativeFrom="paragraph">
              <wp:posOffset>5260</wp:posOffset>
            </wp:positionV>
            <wp:extent cx="929640" cy="1158591"/>
            <wp:effectExtent l="0" t="0" r="0" b="0"/>
            <wp:wrapSquare wrapText="bothSides"/>
            <wp:docPr id="223748" name="Picture 223748"/>
            <wp:cNvGraphicFramePr/>
            <a:graphic xmlns:a="http://schemas.openxmlformats.org/drawingml/2006/main">
              <a:graphicData uri="http://schemas.openxmlformats.org/drawingml/2006/picture">
                <pic:pic xmlns:pic="http://schemas.openxmlformats.org/drawingml/2006/picture">
                  <pic:nvPicPr>
                    <pic:cNvPr id="223748" name="Picture 223748"/>
                    <pic:cNvPicPr/>
                  </pic:nvPicPr>
                  <pic:blipFill>
                    <a:blip r:embed="rId77"/>
                    <a:stretch>
                      <a:fillRect/>
                    </a:stretch>
                  </pic:blipFill>
                  <pic:spPr>
                    <a:xfrm>
                      <a:off x="0" y="0"/>
                      <a:ext cx="929640" cy="1158591"/>
                    </a:xfrm>
                    <a:prstGeom prst="rect">
                      <a:avLst/>
                    </a:prstGeom>
                  </pic:spPr>
                </pic:pic>
              </a:graphicData>
            </a:graphic>
          </wp:anchor>
        </w:drawing>
      </w:r>
      <w:r>
        <w:rPr>
          <w:sz w:val="16"/>
        </w:rPr>
        <w:t>KAMRED UDHAM SINGH received the Ph.D. degree from Banaras Hindu University, India, in 2019. From 2015 to 2016, he was a Junior Research Fellow, and from 2017 to 2019, he was a Senior Research Fellow with University Grant Commission (UGC), India. In 2019, he became an Assistant Professor at the School of Computing, Graphic Era Hill University, India. He is currently a Postdoctoral Fellow at the Department of Computer Science and Information Engineering, National Cheng Kung University, Taiwan. He has published several research papers in international peer-reviewed journals. His research interests include image security and authentication, deep learning, medical image watermarking, and steganography.</w:t>
      </w:r>
    </w:p>
    <w:p w14:paraId="61226727" w14:textId="77777777" w:rsidR="009147F3" w:rsidRDefault="00000000">
      <w:pPr>
        <w:spacing w:after="1576" w:line="254" w:lineRule="auto"/>
        <w:ind w:left="9" w:firstLine="206"/>
        <w:jc w:val="both"/>
      </w:pPr>
      <w:r>
        <w:rPr>
          <w:noProof/>
        </w:rPr>
        <w:drawing>
          <wp:anchor distT="0" distB="0" distL="114300" distR="114300" simplePos="0" relativeHeight="251669504" behindDoc="0" locked="0" layoutInCell="1" allowOverlap="0" wp14:anchorId="554FFF3A" wp14:editId="78FF48A8">
            <wp:simplePos x="0" y="0"/>
            <wp:positionH relativeFrom="column">
              <wp:posOffset>-3047</wp:posOffset>
            </wp:positionH>
            <wp:positionV relativeFrom="paragraph">
              <wp:posOffset>18293</wp:posOffset>
            </wp:positionV>
            <wp:extent cx="929640" cy="1146395"/>
            <wp:effectExtent l="0" t="0" r="0" b="0"/>
            <wp:wrapSquare wrapText="bothSides"/>
            <wp:docPr id="292852" name="Picture 292852"/>
            <wp:cNvGraphicFramePr/>
            <a:graphic xmlns:a="http://schemas.openxmlformats.org/drawingml/2006/main">
              <a:graphicData uri="http://schemas.openxmlformats.org/drawingml/2006/picture">
                <pic:pic xmlns:pic="http://schemas.openxmlformats.org/drawingml/2006/picture">
                  <pic:nvPicPr>
                    <pic:cNvPr id="292852" name="Picture 292852"/>
                    <pic:cNvPicPr/>
                  </pic:nvPicPr>
                  <pic:blipFill>
                    <a:blip r:embed="rId78"/>
                    <a:stretch>
                      <a:fillRect/>
                    </a:stretch>
                  </pic:blipFill>
                  <pic:spPr>
                    <a:xfrm>
                      <a:off x="0" y="0"/>
                      <a:ext cx="929640" cy="1146395"/>
                    </a:xfrm>
                    <a:prstGeom prst="rect">
                      <a:avLst/>
                    </a:prstGeom>
                  </pic:spPr>
                </pic:pic>
              </a:graphicData>
            </a:graphic>
          </wp:anchor>
        </w:drawing>
      </w:r>
      <w:r>
        <w:rPr>
          <w:sz w:val="16"/>
        </w:rPr>
        <w:t xml:space="preserve">AN KIT KUMAR received the </w:t>
      </w:r>
      <w:proofErr w:type="spellStart"/>
      <w:r>
        <w:rPr>
          <w:sz w:val="16"/>
        </w:rPr>
        <w:t>M.Tech</w:t>
      </w:r>
      <w:proofErr w:type="spellEnd"/>
      <w:r>
        <w:rPr>
          <w:sz w:val="16"/>
        </w:rPr>
        <w:t>. degree from 111T Allahabad. He is currently pursuing the Ph.D. degree with the Birla Institute of Technology. He is also an Assistant Professor at the Department of Computer Science, GLA University, Mathura, India. His research is in wireless sensor networks. He has published multiple papers in Taylor and Francis's networking-related journals. His articles are published in over 20 international journals and six national journals. He has received five patents. He has received a Research Grant from TEQIP. His work has been profiled broadly in information security, cloud computing image processing, neural networks, and networks. His research interests include computer network information security, computational models, compiler design, and data structures. He is a reviewer and the editor at numerous reputed journals.</w:t>
      </w:r>
    </w:p>
    <w:p w14:paraId="7FDC2B2A" w14:textId="77777777" w:rsidR="009147F3" w:rsidRDefault="00000000">
      <w:pPr>
        <w:spacing w:after="4" w:line="254" w:lineRule="auto"/>
        <w:ind w:left="9" w:firstLine="211"/>
        <w:jc w:val="both"/>
      </w:pPr>
      <w:r>
        <w:rPr>
          <w:noProof/>
        </w:rPr>
        <w:drawing>
          <wp:anchor distT="0" distB="0" distL="114300" distR="114300" simplePos="0" relativeHeight="251670528" behindDoc="0" locked="0" layoutInCell="1" allowOverlap="0" wp14:anchorId="74934725" wp14:editId="511D48DB">
            <wp:simplePos x="0" y="0"/>
            <wp:positionH relativeFrom="column">
              <wp:posOffset>-3047</wp:posOffset>
            </wp:positionH>
            <wp:positionV relativeFrom="paragraph">
              <wp:posOffset>33538</wp:posOffset>
            </wp:positionV>
            <wp:extent cx="929640" cy="1131150"/>
            <wp:effectExtent l="0" t="0" r="0" b="0"/>
            <wp:wrapSquare wrapText="bothSides"/>
            <wp:docPr id="223752" name="Picture 223752"/>
            <wp:cNvGraphicFramePr/>
            <a:graphic xmlns:a="http://schemas.openxmlformats.org/drawingml/2006/main">
              <a:graphicData uri="http://schemas.openxmlformats.org/drawingml/2006/picture">
                <pic:pic xmlns:pic="http://schemas.openxmlformats.org/drawingml/2006/picture">
                  <pic:nvPicPr>
                    <pic:cNvPr id="223752" name="Picture 223752"/>
                    <pic:cNvPicPr/>
                  </pic:nvPicPr>
                  <pic:blipFill>
                    <a:blip r:embed="rId79"/>
                    <a:stretch>
                      <a:fillRect/>
                    </a:stretch>
                  </pic:blipFill>
                  <pic:spPr>
                    <a:xfrm>
                      <a:off x="0" y="0"/>
                      <a:ext cx="929640" cy="1131150"/>
                    </a:xfrm>
                    <a:prstGeom prst="rect">
                      <a:avLst/>
                    </a:prstGeom>
                  </pic:spPr>
                </pic:pic>
              </a:graphicData>
            </a:graphic>
          </wp:anchor>
        </w:drawing>
      </w:r>
      <w:r>
        <w:rPr>
          <w:sz w:val="16"/>
        </w:rPr>
        <w:t xml:space="preserve">MOHD ASIF SHAH received the B.A., M.A., and Ph.D. degrees in sound teaching and research skills. He is currently working as Associate Professor at </w:t>
      </w:r>
      <w:proofErr w:type="spellStart"/>
      <w:r>
        <w:rPr>
          <w:sz w:val="16"/>
        </w:rPr>
        <w:t>Kebri</w:t>
      </w:r>
      <w:proofErr w:type="spellEnd"/>
      <w:r>
        <w:rPr>
          <w:sz w:val="16"/>
        </w:rPr>
        <w:t xml:space="preserve"> </w:t>
      </w:r>
      <w:proofErr w:type="spellStart"/>
      <w:r>
        <w:rPr>
          <w:sz w:val="16"/>
        </w:rPr>
        <w:t>Dehar</w:t>
      </w:r>
      <w:proofErr w:type="spellEnd"/>
      <w:r>
        <w:rPr>
          <w:sz w:val="16"/>
        </w:rPr>
        <w:t xml:space="preserve"> University, Ethiopia. He has been working as an Assistant Professor at FBS Business School, Bengaluru, Karnataka, India; and Lovely Professional University, Punjab, India (AACSB Accredited). He has also served as a Lecturer at the Jamia College of Education </w:t>
      </w:r>
      <w:proofErr w:type="gramStart"/>
      <w:r>
        <w:rPr>
          <w:sz w:val="16"/>
        </w:rPr>
        <w:t>and also</w:t>
      </w:r>
      <w:proofErr w:type="gramEnd"/>
      <w:r>
        <w:rPr>
          <w:sz w:val="16"/>
        </w:rPr>
        <w:t xml:space="preserve"> helped his department with teaching assistance during his Ph.D. He has published more than 40 research papers (SCI/WOS/UGC Indexed) with 32 citations and the H-index is four (Google Scholar). He has attended more than 30 workshops and faculty development programs sponsored by the Government of India and other agencies. He has an excellent grasp of the subject material, with more than five years of using platforms, such as CANVAS, LMS, and UMS for online teaching.</w:t>
      </w:r>
    </w:p>
    <w:sectPr w:rsidR="009147F3">
      <w:type w:val="continuous"/>
      <w:pgSz w:w="12240" w:h="15840"/>
      <w:pgMar w:top="1440" w:right="1032" w:bottom="1440" w:left="1027" w:header="720" w:footer="720" w:gutter="0"/>
      <w:cols w:num="2" w:space="38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0A1930" w14:textId="77777777" w:rsidR="00070CBE" w:rsidRDefault="00070CBE">
      <w:pPr>
        <w:spacing w:after="0" w:line="240" w:lineRule="auto"/>
      </w:pPr>
      <w:r>
        <w:separator/>
      </w:r>
    </w:p>
  </w:endnote>
  <w:endnote w:type="continuationSeparator" w:id="0">
    <w:p w14:paraId="7156BB2B" w14:textId="77777777" w:rsidR="00070CBE" w:rsidRDefault="00070C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7911C" w14:textId="77777777" w:rsidR="009147F3" w:rsidRDefault="00000000">
    <w:pPr>
      <w:tabs>
        <w:tab w:val="right" w:pos="10061"/>
      </w:tabs>
      <w:spacing w:after="0"/>
      <w:ind w:right="-101"/>
    </w:pPr>
    <w:r>
      <w:fldChar w:fldCharType="begin"/>
    </w:r>
    <w:r>
      <w:instrText xml:space="preserve"> PAGE   \* MERGEFORMAT </w:instrText>
    </w:r>
    <w:r>
      <w:fldChar w:fldCharType="separate"/>
    </w:r>
    <w:r>
      <w:rPr>
        <w:sz w:val="16"/>
      </w:rPr>
      <w:t>128470</w:t>
    </w:r>
    <w:r>
      <w:rPr>
        <w:sz w:val="16"/>
      </w:rPr>
      <w:fldChar w:fldCharType="end"/>
    </w:r>
    <w:r>
      <w:rPr>
        <w:sz w:val="16"/>
      </w:rPr>
      <w:tab/>
    </w:r>
    <w:r>
      <w:rPr>
        <w:sz w:val="14"/>
      </w:rPr>
      <w:t xml:space="preserve">VOLUME </w:t>
    </w:r>
    <w:r>
      <w:rPr>
        <w:sz w:val="8"/>
      </w:rPr>
      <w:t xml:space="preserve">1 </w:t>
    </w:r>
    <w:r>
      <w:rPr>
        <w:sz w:val="14"/>
      </w:rPr>
      <w:t>1, 2023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A6503" w14:textId="77777777" w:rsidR="009147F3" w:rsidRDefault="00000000">
    <w:pPr>
      <w:tabs>
        <w:tab w:val="right" w:pos="10061"/>
      </w:tabs>
      <w:spacing w:after="0"/>
      <w:ind w:right="-106"/>
    </w:pPr>
    <w:r>
      <w:rPr>
        <w:sz w:val="14"/>
      </w:rPr>
      <w:t>VOLUME 1, 2023</w:t>
    </w:r>
    <w:r>
      <w:rPr>
        <w:sz w:val="14"/>
      </w:rPr>
      <w:tab/>
    </w:r>
    <w:r>
      <w:fldChar w:fldCharType="begin"/>
    </w:r>
    <w:r>
      <w:instrText xml:space="preserve"> PAGE   \* MERGEFORMAT </w:instrText>
    </w:r>
    <w:r>
      <w:fldChar w:fldCharType="separate"/>
    </w:r>
    <w:r>
      <w:rPr>
        <w:sz w:val="16"/>
      </w:rPr>
      <w:t>128469</w:t>
    </w:r>
    <w:r>
      <w:rPr>
        <w:sz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CB3ED" w14:textId="77777777" w:rsidR="009147F3" w:rsidRDefault="00000000">
    <w:pPr>
      <w:tabs>
        <w:tab w:val="right" w:pos="10061"/>
      </w:tabs>
      <w:spacing w:after="0"/>
      <w:ind w:right="-106"/>
    </w:pPr>
    <w:r>
      <w:rPr>
        <w:sz w:val="14"/>
      </w:rPr>
      <w:t>VOLUME 1, 2023</w:t>
    </w:r>
    <w:r>
      <w:rPr>
        <w:sz w:val="14"/>
      </w:rPr>
      <w:tab/>
    </w:r>
    <w:r>
      <w:fldChar w:fldCharType="begin"/>
    </w:r>
    <w:r>
      <w:instrText xml:space="preserve"> PAGE   \* MERGEFORMAT </w:instrText>
    </w:r>
    <w:r>
      <w:fldChar w:fldCharType="separate"/>
    </w:r>
    <w:r>
      <w:rPr>
        <w:sz w:val="16"/>
      </w:rPr>
      <w:t>128469</w:t>
    </w:r>
    <w:r>
      <w:rPr>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A103C9" w14:textId="77777777" w:rsidR="00070CBE" w:rsidRDefault="00070CBE">
      <w:pPr>
        <w:spacing w:after="0" w:line="240" w:lineRule="auto"/>
      </w:pPr>
      <w:r>
        <w:separator/>
      </w:r>
    </w:p>
  </w:footnote>
  <w:footnote w:type="continuationSeparator" w:id="0">
    <w:p w14:paraId="4474E075" w14:textId="77777777" w:rsidR="00070CBE" w:rsidRDefault="00070C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609DF" w14:textId="77777777" w:rsidR="009147F3" w:rsidRDefault="00000000">
    <w:pPr>
      <w:tabs>
        <w:tab w:val="right" w:pos="10061"/>
      </w:tabs>
      <w:spacing w:after="0"/>
      <w:ind w:left="-5" w:right="-101"/>
    </w:pPr>
    <w:r>
      <w:rPr>
        <w:noProof/>
      </w:rPr>
      <w:drawing>
        <wp:anchor distT="0" distB="0" distL="114300" distR="114300" simplePos="0" relativeHeight="251658240" behindDoc="0" locked="0" layoutInCell="1" allowOverlap="0" wp14:anchorId="63088EE6" wp14:editId="5A5EF5C7">
          <wp:simplePos x="0" y="0"/>
          <wp:positionH relativeFrom="page">
            <wp:posOffset>649224</wp:posOffset>
          </wp:positionH>
          <wp:positionV relativeFrom="page">
            <wp:posOffset>466485</wp:posOffset>
          </wp:positionV>
          <wp:extent cx="6461760" cy="12196"/>
          <wp:effectExtent l="0" t="0" r="0" b="0"/>
          <wp:wrapSquare wrapText="bothSides"/>
          <wp:docPr id="109499" name="Picture 109499"/>
          <wp:cNvGraphicFramePr/>
          <a:graphic xmlns:a="http://schemas.openxmlformats.org/drawingml/2006/main">
            <a:graphicData uri="http://schemas.openxmlformats.org/drawingml/2006/picture">
              <pic:pic xmlns:pic="http://schemas.openxmlformats.org/drawingml/2006/picture">
                <pic:nvPicPr>
                  <pic:cNvPr id="109499" name="Picture 109499"/>
                  <pic:cNvPicPr/>
                </pic:nvPicPr>
                <pic:blipFill>
                  <a:blip r:embed="rId1"/>
                  <a:stretch>
                    <a:fillRect/>
                  </a:stretch>
                </pic:blipFill>
                <pic:spPr>
                  <a:xfrm>
                    <a:off x="0" y="0"/>
                    <a:ext cx="6461760" cy="12196"/>
                  </a:xfrm>
                  <a:prstGeom prst="rect">
                    <a:avLst/>
                  </a:prstGeom>
                </pic:spPr>
              </pic:pic>
            </a:graphicData>
          </a:graphic>
        </wp:anchor>
      </w:drawing>
    </w:r>
    <w:proofErr w:type="spellStart"/>
    <w:r>
      <w:rPr>
        <w:sz w:val="40"/>
      </w:rPr>
      <w:t>IEEE</w:t>
    </w:r>
    <w:r>
      <w:rPr>
        <w:sz w:val="34"/>
      </w:rPr>
      <w:t>Access</w:t>
    </w:r>
    <w:proofErr w:type="spellEnd"/>
    <w:r>
      <w:rPr>
        <w:sz w:val="34"/>
      </w:rPr>
      <w:tab/>
    </w:r>
    <w:r>
      <w:rPr>
        <w:sz w:val="16"/>
      </w:rPr>
      <w:t xml:space="preserve">S. Chakraborty et al.: Al-Based Medical Chatbot Model </w:t>
    </w:r>
    <w:r>
      <w:rPr>
        <w:sz w:val="14"/>
      </w:rPr>
      <w:t xml:space="preserve">for </w:t>
    </w:r>
    <w:r>
      <w:rPr>
        <w:sz w:val="16"/>
      </w:rPr>
      <w:t>Infectious Disease Prediction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2FA6D" w14:textId="77777777" w:rsidR="009147F3" w:rsidRDefault="00000000">
    <w:pPr>
      <w:spacing w:after="0"/>
      <w:ind w:right="-96"/>
      <w:jc w:val="right"/>
    </w:pPr>
    <w:r>
      <w:rPr>
        <w:noProof/>
      </w:rPr>
      <w:drawing>
        <wp:anchor distT="0" distB="0" distL="114300" distR="114300" simplePos="0" relativeHeight="251659264" behindDoc="0" locked="0" layoutInCell="1" allowOverlap="0" wp14:anchorId="0807C689" wp14:editId="2D58372F">
          <wp:simplePos x="0" y="0"/>
          <wp:positionH relativeFrom="page">
            <wp:posOffset>649224</wp:posOffset>
          </wp:positionH>
          <wp:positionV relativeFrom="page">
            <wp:posOffset>466485</wp:posOffset>
          </wp:positionV>
          <wp:extent cx="6461761" cy="12196"/>
          <wp:effectExtent l="0" t="0" r="0" b="0"/>
          <wp:wrapSquare wrapText="bothSides"/>
          <wp:docPr id="116087" name="Picture 116087"/>
          <wp:cNvGraphicFramePr/>
          <a:graphic xmlns:a="http://schemas.openxmlformats.org/drawingml/2006/main">
            <a:graphicData uri="http://schemas.openxmlformats.org/drawingml/2006/picture">
              <pic:pic xmlns:pic="http://schemas.openxmlformats.org/drawingml/2006/picture">
                <pic:nvPicPr>
                  <pic:cNvPr id="116087" name="Picture 116087"/>
                  <pic:cNvPicPr/>
                </pic:nvPicPr>
                <pic:blipFill>
                  <a:blip r:embed="rId1"/>
                  <a:stretch>
                    <a:fillRect/>
                  </a:stretch>
                </pic:blipFill>
                <pic:spPr>
                  <a:xfrm>
                    <a:off x="0" y="0"/>
                    <a:ext cx="6461761" cy="12196"/>
                  </a:xfrm>
                  <a:prstGeom prst="rect">
                    <a:avLst/>
                  </a:prstGeom>
                </pic:spPr>
              </pic:pic>
            </a:graphicData>
          </a:graphic>
        </wp:anchor>
      </w:drawing>
    </w:r>
    <w:proofErr w:type="spellStart"/>
    <w:r>
      <w:rPr>
        <w:sz w:val="40"/>
      </w:rPr>
      <w:t>IEEE</w:t>
    </w:r>
    <w:r>
      <w:rPr>
        <w:sz w:val="34"/>
      </w:rPr>
      <w:t>Access</w:t>
    </w:r>
    <w:proofErr w:type="spellEnd"/>
  </w:p>
  <w:p w14:paraId="26EDE3C4" w14:textId="77777777" w:rsidR="009147F3" w:rsidRDefault="00000000">
    <w:pPr>
      <w:spacing w:after="0"/>
      <w:ind w:left="5"/>
    </w:pPr>
    <w:r>
      <w:rPr>
        <w:sz w:val="16"/>
      </w:rPr>
      <w:t>S. Chakraborty et al.: Al-Based Medical Chatbot Model for Infectious Disease Prediction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2EF04" w14:textId="77777777" w:rsidR="009147F3" w:rsidRDefault="00000000">
    <w:pPr>
      <w:spacing w:after="0"/>
      <w:ind w:right="-14"/>
      <w:jc w:val="right"/>
    </w:pPr>
    <w:proofErr w:type="spellStart"/>
    <w:r>
      <w:rPr>
        <w:sz w:val="48"/>
      </w:rPr>
      <w:t>IEEE</w:t>
    </w:r>
    <w:r>
      <w:rPr>
        <w:sz w:val="40"/>
      </w:rPr>
      <w:t>Access</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 id="_x0000_i1056" style="width:3.85pt;height:3.85pt" coordsize="" o:spt="100" o:bullet="t" adj="0,,0" path="" stroked="f">
        <v:stroke joinstyle="miter"/>
        <v:imagedata r:id="rId1" o:title="image69"/>
        <v:formulas/>
        <v:path o:connecttype="segments"/>
      </v:shape>
    </w:pict>
  </w:numPicBullet>
  <w:numPicBullet w:numPicBulletId="1">
    <w:pict>
      <v:shape id="_x0000_i1057" style="width:3.85pt;height:3.85pt" coordsize="" o:spt="100" o:bullet="t" adj="0,,0" path="" stroked="f">
        <v:stroke joinstyle="miter"/>
        <v:imagedata r:id="rId2" o:title="image70"/>
        <v:formulas/>
        <v:path o:connecttype="segments"/>
      </v:shape>
    </w:pict>
  </w:numPicBullet>
  <w:numPicBullet w:numPicBulletId="2">
    <w:pict>
      <v:shape id="_x0000_i1058" style="width:3.85pt;height:3.85pt" coordsize="" o:spt="100" o:bullet="t" adj="0,,0" path="" stroked="f">
        <v:stroke joinstyle="miter"/>
        <v:imagedata r:id="rId3" o:title="image71"/>
        <v:formulas/>
        <v:path o:connecttype="segments"/>
      </v:shape>
    </w:pict>
  </w:numPicBullet>
  <w:numPicBullet w:numPicBulletId="3">
    <w:pict>
      <v:shape id="_x0000_i1059" style="width:3.85pt;height:3.85pt" coordsize="" o:spt="100" o:bullet="t" adj="0,,0" path="" stroked="f">
        <v:stroke joinstyle="miter"/>
        <v:imagedata r:id="rId4" o:title="image72"/>
        <v:formulas/>
        <v:path o:connecttype="segments"/>
      </v:shape>
    </w:pict>
  </w:numPicBullet>
  <w:numPicBullet w:numPicBulletId="4">
    <w:pict>
      <v:shape id="_x0000_i1060" style="width:.85pt;height:.45pt" coordsize="" o:spt="100" o:bullet="t" adj="0,,0" path="" stroked="f">
        <v:stroke joinstyle="miter"/>
        <v:imagedata r:id="rId5" o:title="image73"/>
        <v:formulas/>
        <v:path o:connecttype="segments"/>
      </v:shape>
    </w:pict>
  </w:numPicBullet>
  <w:abstractNum w:abstractNumId="0" w15:restartNumberingAfterBreak="0">
    <w:nsid w:val="18291F56"/>
    <w:multiLevelType w:val="hybridMultilevel"/>
    <w:tmpl w:val="D918288A"/>
    <w:lvl w:ilvl="0" w:tplc="83B88FFE">
      <w:start w:val="1"/>
      <w:numFmt w:val="bullet"/>
      <w:lvlText w:val="•"/>
      <w:lvlPicBulletId w:val="1"/>
      <w:lvlJc w:val="left"/>
      <w:pPr>
        <w:ind w:left="40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7D89660">
      <w:start w:val="1"/>
      <w:numFmt w:val="bullet"/>
      <w:lvlText w:val="o"/>
      <w:lvlJc w:val="left"/>
      <w:pPr>
        <w:ind w:left="14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A50F4C4">
      <w:start w:val="1"/>
      <w:numFmt w:val="bullet"/>
      <w:lvlText w:val="▪"/>
      <w:lvlJc w:val="left"/>
      <w:pPr>
        <w:ind w:left="22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EC8B3E4">
      <w:start w:val="1"/>
      <w:numFmt w:val="bullet"/>
      <w:lvlText w:val="•"/>
      <w:lvlJc w:val="left"/>
      <w:pPr>
        <w:ind w:left="29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472A128">
      <w:start w:val="1"/>
      <w:numFmt w:val="bullet"/>
      <w:lvlText w:val="o"/>
      <w:lvlJc w:val="left"/>
      <w:pPr>
        <w:ind w:left="36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DA826F6">
      <w:start w:val="1"/>
      <w:numFmt w:val="bullet"/>
      <w:lvlText w:val="▪"/>
      <w:lvlJc w:val="left"/>
      <w:pPr>
        <w:ind w:left="43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0FA47E0">
      <w:start w:val="1"/>
      <w:numFmt w:val="bullet"/>
      <w:lvlText w:val="•"/>
      <w:lvlJc w:val="left"/>
      <w:pPr>
        <w:ind w:left="50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7542724">
      <w:start w:val="1"/>
      <w:numFmt w:val="bullet"/>
      <w:lvlText w:val="o"/>
      <w:lvlJc w:val="left"/>
      <w:pPr>
        <w:ind w:left="58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1D2956A">
      <w:start w:val="1"/>
      <w:numFmt w:val="bullet"/>
      <w:lvlText w:val="▪"/>
      <w:lvlJc w:val="left"/>
      <w:pPr>
        <w:ind w:left="65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64B3FAD"/>
    <w:multiLevelType w:val="hybridMultilevel"/>
    <w:tmpl w:val="3CEC731E"/>
    <w:lvl w:ilvl="0" w:tplc="E89E718A">
      <w:start w:val="1"/>
      <w:numFmt w:val="bullet"/>
      <w:lvlText w:val="•"/>
      <w:lvlPicBulletId w:val="2"/>
      <w:lvlJc w:val="left"/>
      <w:pPr>
        <w:ind w:left="43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30E151A">
      <w:start w:val="1"/>
      <w:numFmt w:val="bullet"/>
      <w:lvlText w:val="o"/>
      <w:lvlJc w:val="left"/>
      <w:pPr>
        <w:ind w:left="139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7CA05B8">
      <w:start w:val="1"/>
      <w:numFmt w:val="bullet"/>
      <w:lvlText w:val="▪"/>
      <w:lvlJc w:val="left"/>
      <w:pPr>
        <w:ind w:left="211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EEC3F46">
      <w:start w:val="1"/>
      <w:numFmt w:val="bullet"/>
      <w:lvlText w:val="•"/>
      <w:lvlJc w:val="left"/>
      <w:pPr>
        <w:ind w:left="283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3ECEA32">
      <w:start w:val="1"/>
      <w:numFmt w:val="bullet"/>
      <w:lvlText w:val="o"/>
      <w:lvlJc w:val="left"/>
      <w:pPr>
        <w:ind w:left="355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9E4AA38">
      <w:start w:val="1"/>
      <w:numFmt w:val="bullet"/>
      <w:lvlText w:val="▪"/>
      <w:lvlJc w:val="left"/>
      <w:pPr>
        <w:ind w:left="427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644889C">
      <w:start w:val="1"/>
      <w:numFmt w:val="bullet"/>
      <w:lvlText w:val="•"/>
      <w:lvlJc w:val="left"/>
      <w:pPr>
        <w:ind w:left="499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8CA42FC">
      <w:start w:val="1"/>
      <w:numFmt w:val="bullet"/>
      <w:lvlText w:val="o"/>
      <w:lvlJc w:val="left"/>
      <w:pPr>
        <w:ind w:left="571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42C8677E">
      <w:start w:val="1"/>
      <w:numFmt w:val="bullet"/>
      <w:lvlText w:val="▪"/>
      <w:lvlJc w:val="left"/>
      <w:pPr>
        <w:ind w:left="643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3741F74"/>
    <w:multiLevelType w:val="hybridMultilevel"/>
    <w:tmpl w:val="DE9A34DC"/>
    <w:lvl w:ilvl="0" w:tplc="50449EC4">
      <w:start w:val="1"/>
      <w:numFmt w:val="bullet"/>
      <w:lvlText w:val="•"/>
      <w:lvlPicBulletId w:val="3"/>
      <w:lvlJc w:val="left"/>
      <w:pPr>
        <w:ind w:left="43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1B67340">
      <w:start w:val="1"/>
      <w:numFmt w:val="bullet"/>
      <w:lvlText w:val="o"/>
      <w:lvlJc w:val="left"/>
      <w:pPr>
        <w:ind w:left="15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14C0CC8">
      <w:start w:val="1"/>
      <w:numFmt w:val="bullet"/>
      <w:lvlText w:val="▪"/>
      <w:lvlJc w:val="left"/>
      <w:pPr>
        <w:ind w:left="222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31265D2">
      <w:start w:val="1"/>
      <w:numFmt w:val="bullet"/>
      <w:lvlText w:val="•"/>
      <w:lvlJc w:val="left"/>
      <w:pPr>
        <w:ind w:left="29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15A73DC">
      <w:start w:val="1"/>
      <w:numFmt w:val="bullet"/>
      <w:lvlText w:val="o"/>
      <w:lvlJc w:val="left"/>
      <w:pPr>
        <w:ind w:left="36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1E837F4">
      <w:start w:val="1"/>
      <w:numFmt w:val="bullet"/>
      <w:lvlText w:val="▪"/>
      <w:lvlJc w:val="left"/>
      <w:pPr>
        <w:ind w:left="43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39CBAC0">
      <w:start w:val="1"/>
      <w:numFmt w:val="bullet"/>
      <w:lvlText w:val="•"/>
      <w:lvlJc w:val="left"/>
      <w:pPr>
        <w:ind w:left="51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D56D9BC">
      <w:start w:val="1"/>
      <w:numFmt w:val="bullet"/>
      <w:lvlText w:val="o"/>
      <w:lvlJc w:val="left"/>
      <w:pPr>
        <w:ind w:left="582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C7E858A">
      <w:start w:val="1"/>
      <w:numFmt w:val="bullet"/>
      <w:lvlText w:val="▪"/>
      <w:lvlJc w:val="left"/>
      <w:pPr>
        <w:ind w:left="65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5EE259E8"/>
    <w:multiLevelType w:val="hybridMultilevel"/>
    <w:tmpl w:val="9EB404DA"/>
    <w:lvl w:ilvl="0" w:tplc="909A08A2">
      <w:start w:val="1"/>
      <w:numFmt w:val="bullet"/>
      <w:lvlText w:val="•"/>
      <w:lvlPicBulletId w:val="0"/>
      <w:lvlJc w:val="left"/>
      <w:pPr>
        <w:ind w:left="40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5CEEB14">
      <w:start w:val="1"/>
      <w:numFmt w:val="bullet"/>
      <w:lvlText w:val="o"/>
      <w:lvlJc w:val="left"/>
      <w:pPr>
        <w:ind w:left="148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262541A">
      <w:start w:val="1"/>
      <w:numFmt w:val="bullet"/>
      <w:lvlText w:val="▪"/>
      <w:lvlJc w:val="left"/>
      <w:pPr>
        <w:ind w:left="220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FFAD644">
      <w:start w:val="1"/>
      <w:numFmt w:val="bullet"/>
      <w:lvlText w:val="•"/>
      <w:lvlJc w:val="left"/>
      <w:pPr>
        <w:ind w:left="29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85AB48C">
      <w:start w:val="1"/>
      <w:numFmt w:val="bullet"/>
      <w:lvlText w:val="o"/>
      <w:lvlJc w:val="left"/>
      <w:pPr>
        <w:ind w:left="36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D2C1400">
      <w:start w:val="1"/>
      <w:numFmt w:val="bullet"/>
      <w:lvlText w:val="▪"/>
      <w:lvlJc w:val="left"/>
      <w:pPr>
        <w:ind w:left="436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7D41EBA">
      <w:start w:val="1"/>
      <w:numFmt w:val="bullet"/>
      <w:lvlText w:val="•"/>
      <w:lvlJc w:val="left"/>
      <w:pPr>
        <w:ind w:left="508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A4ADC64">
      <w:start w:val="1"/>
      <w:numFmt w:val="bullet"/>
      <w:lvlText w:val="o"/>
      <w:lvlJc w:val="left"/>
      <w:pPr>
        <w:ind w:left="580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04A1144">
      <w:start w:val="1"/>
      <w:numFmt w:val="bullet"/>
      <w:lvlText w:val="▪"/>
      <w:lvlJc w:val="left"/>
      <w:pPr>
        <w:ind w:left="65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608105A6"/>
    <w:multiLevelType w:val="hybridMultilevel"/>
    <w:tmpl w:val="AE5C7586"/>
    <w:lvl w:ilvl="0" w:tplc="F720326A">
      <w:start w:val="5"/>
      <w:numFmt w:val="decimal"/>
      <w:lvlText w:val="%1"/>
      <w:lvlJc w:val="left"/>
      <w:pPr>
        <w:ind w:left="62"/>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superscript"/>
      </w:rPr>
    </w:lvl>
    <w:lvl w:ilvl="1" w:tplc="90BAD5DA">
      <w:start w:val="1"/>
      <w:numFmt w:val="lowerLetter"/>
      <w:lvlText w:val="%2"/>
      <w:lvlJc w:val="left"/>
      <w:pPr>
        <w:ind w:left="1080"/>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superscript"/>
      </w:rPr>
    </w:lvl>
    <w:lvl w:ilvl="2" w:tplc="AACA7C6C">
      <w:start w:val="1"/>
      <w:numFmt w:val="lowerRoman"/>
      <w:lvlText w:val="%3"/>
      <w:lvlJc w:val="left"/>
      <w:pPr>
        <w:ind w:left="1800"/>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superscript"/>
      </w:rPr>
    </w:lvl>
    <w:lvl w:ilvl="3" w:tplc="D1FC5F1E">
      <w:start w:val="1"/>
      <w:numFmt w:val="decimal"/>
      <w:lvlText w:val="%4"/>
      <w:lvlJc w:val="left"/>
      <w:pPr>
        <w:ind w:left="2520"/>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superscript"/>
      </w:rPr>
    </w:lvl>
    <w:lvl w:ilvl="4" w:tplc="83EEA24A">
      <w:start w:val="1"/>
      <w:numFmt w:val="lowerLetter"/>
      <w:lvlText w:val="%5"/>
      <w:lvlJc w:val="left"/>
      <w:pPr>
        <w:ind w:left="3240"/>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superscript"/>
      </w:rPr>
    </w:lvl>
    <w:lvl w:ilvl="5" w:tplc="6684561A">
      <w:start w:val="1"/>
      <w:numFmt w:val="lowerRoman"/>
      <w:lvlText w:val="%6"/>
      <w:lvlJc w:val="left"/>
      <w:pPr>
        <w:ind w:left="3960"/>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superscript"/>
      </w:rPr>
    </w:lvl>
    <w:lvl w:ilvl="6" w:tplc="A86CAEEA">
      <w:start w:val="1"/>
      <w:numFmt w:val="decimal"/>
      <w:lvlText w:val="%7"/>
      <w:lvlJc w:val="left"/>
      <w:pPr>
        <w:ind w:left="4680"/>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superscript"/>
      </w:rPr>
    </w:lvl>
    <w:lvl w:ilvl="7" w:tplc="D28E35DA">
      <w:start w:val="1"/>
      <w:numFmt w:val="lowerLetter"/>
      <w:lvlText w:val="%8"/>
      <w:lvlJc w:val="left"/>
      <w:pPr>
        <w:ind w:left="5400"/>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superscript"/>
      </w:rPr>
    </w:lvl>
    <w:lvl w:ilvl="8" w:tplc="393AB606">
      <w:start w:val="1"/>
      <w:numFmt w:val="lowerRoman"/>
      <w:lvlText w:val="%9"/>
      <w:lvlJc w:val="left"/>
      <w:pPr>
        <w:ind w:left="6120"/>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superscript"/>
      </w:rPr>
    </w:lvl>
  </w:abstractNum>
  <w:abstractNum w:abstractNumId="5" w15:restartNumberingAfterBreak="0">
    <w:nsid w:val="6EEC14F8"/>
    <w:multiLevelType w:val="hybridMultilevel"/>
    <w:tmpl w:val="62BA0BB0"/>
    <w:lvl w:ilvl="0" w:tplc="A4004706">
      <w:start w:val="1"/>
      <w:numFmt w:val="bullet"/>
      <w:lvlText w:val="•"/>
      <w:lvlPicBulletId w:val="4"/>
      <w:lvlJc w:val="left"/>
      <w:pPr>
        <w:ind w:left="4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27AFE16">
      <w:start w:val="1"/>
      <w:numFmt w:val="bullet"/>
      <w:lvlText w:val="o"/>
      <w:lvlJc w:val="left"/>
      <w:pPr>
        <w:ind w:left="14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9C67EEE">
      <w:start w:val="1"/>
      <w:numFmt w:val="bullet"/>
      <w:lvlText w:val="▪"/>
      <w:lvlJc w:val="left"/>
      <w:pPr>
        <w:ind w:left="22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BCA260C">
      <w:start w:val="1"/>
      <w:numFmt w:val="bullet"/>
      <w:lvlText w:val="•"/>
      <w:lvlJc w:val="left"/>
      <w:pPr>
        <w:ind w:left="29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FC69600">
      <w:start w:val="1"/>
      <w:numFmt w:val="bullet"/>
      <w:lvlText w:val="o"/>
      <w:lvlJc w:val="left"/>
      <w:pPr>
        <w:ind w:left="36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F08F430">
      <w:start w:val="1"/>
      <w:numFmt w:val="bullet"/>
      <w:lvlText w:val="▪"/>
      <w:lvlJc w:val="left"/>
      <w:pPr>
        <w:ind w:left="43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B7E14A8">
      <w:start w:val="1"/>
      <w:numFmt w:val="bullet"/>
      <w:lvlText w:val="•"/>
      <w:lvlJc w:val="left"/>
      <w:pPr>
        <w:ind w:left="50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204BC86">
      <w:start w:val="1"/>
      <w:numFmt w:val="bullet"/>
      <w:lvlText w:val="o"/>
      <w:lvlJc w:val="left"/>
      <w:pPr>
        <w:ind w:left="58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39EC4EC">
      <w:start w:val="1"/>
      <w:numFmt w:val="bullet"/>
      <w:lvlText w:val="▪"/>
      <w:lvlJc w:val="left"/>
      <w:pPr>
        <w:ind w:left="65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16cid:durableId="790713076">
    <w:abstractNumId w:val="4"/>
  </w:num>
  <w:num w:numId="2" w16cid:durableId="101733356">
    <w:abstractNumId w:val="3"/>
  </w:num>
  <w:num w:numId="3" w16cid:durableId="2124959592">
    <w:abstractNumId w:val="0"/>
  </w:num>
  <w:num w:numId="4" w16cid:durableId="789126526">
    <w:abstractNumId w:val="1"/>
  </w:num>
  <w:num w:numId="5" w16cid:durableId="1011838421">
    <w:abstractNumId w:val="2"/>
  </w:num>
  <w:num w:numId="6" w16cid:durableId="24808458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47F3"/>
    <w:rsid w:val="00070CBE"/>
    <w:rsid w:val="0039004B"/>
    <w:rsid w:val="009147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ACFC6"/>
  <w15:docId w15:val="{A6E07D2C-CF3C-401D-A686-957F103B7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74" w:line="243" w:lineRule="auto"/>
      <w:ind w:left="19" w:right="1469" w:hanging="19"/>
      <w:outlineLvl w:val="0"/>
    </w:pPr>
    <w:rPr>
      <w:rFonts w:ascii="Times New Roman" w:eastAsia="Times New Roman" w:hAnsi="Times New Roman" w:cs="Times New Roman"/>
      <w:color w:val="000000"/>
      <w:sz w:val="44"/>
    </w:rPr>
  </w:style>
  <w:style w:type="paragraph" w:styleId="Heading2">
    <w:name w:val="heading 2"/>
    <w:next w:val="Normal"/>
    <w:link w:val="Heading2Char"/>
    <w:uiPriority w:val="9"/>
    <w:unhideWhenUsed/>
    <w:qFormat/>
    <w:pPr>
      <w:keepNext/>
      <w:keepLines/>
      <w:spacing w:after="0"/>
      <w:ind w:left="44" w:hanging="10"/>
      <w:outlineLvl w:val="1"/>
    </w:pPr>
    <w:rPr>
      <w:rFonts w:ascii="Times New Roman" w:eastAsia="Times New Roman" w:hAnsi="Times New Roman" w:cs="Times New Roman"/>
      <w:color w:val="000000"/>
    </w:rPr>
  </w:style>
  <w:style w:type="paragraph" w:styleId="Heading3">
    <w:name w:val="heading 3"/>
    <w:next w:val="Normal"/>
    <w:link w:val="Heading3Char"/>
    <w:uiPriority w:val="9"/>
    <w:unhideWhenUsed/>
    <w:qFormat/>
    <w:pPr>
      <w:keepNext/>
      <w:keepLines/>
      <w:spacing w:after="0"/>
      <w:ind w:left="29" w:hanging="10"/>
      <w:outlineLvl w:val="2"/>
    </w:pPr>
    <w:rPr>
      <w:rFonts w:ascii="Calibri" w:eastAsia="Calibri" w:hAnsi="Calibri" w:cs="Calibri"/>
      <w:color w:val="000000"/>
    </w:rPr>
  </w:style>
  <w:style w:type="paragraph" w:styleId="Heading4">
    <w:name w:val="heading 4"/>
    <w:next w:val="Normal"/>
    <w:link w:val="Heading4Char"/>
    <w:uiPriority w:val="9"/>
    <w:unhideWhenUsed/>
    <w:qFormat/>
    <w:pPr>
      <w:keepNext/>
      <w:keepLines/>
      <w:spacing w:after="37"/>
      <w:ind w:left="39" w:hanging="10"/>
      <w:outlineLvl w:val="3"/>
    </w:pPr>
    <w:rPr>
      <w:rFonts w:ascii="Times New Roman" w:eastAsia="Times New Roman" w:hAnsi="Times New Roman" w:cs="Times New Roman"/>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000000"/>
      <w:sz w:val="22"/>
    </w:rPr>
  </w:style>
  <w:style w:type="character" w:customStyle="1" w:styleId="Heading2Char">
    <w:name w:val="Heading 2 Char"/>
    <w:link w:val="Heading2"/>
    <w:rPr>
      <w:rFonts w:ascii="Times New Roman" w:eastAsia="Times New Roman" w:hAnsi="Times New Roman" w:cs="Times New Roman"/>
      <w:color w:val="000000"/>
      <w:sz w:val="22"/>
    </w:rPr>
  </w:style>
  <w:style w:type="character" w:customStyle="1" w:styleId="Heading1Char">
    <w:name w:val="Heading 1 Char"/>
    <w:link w:val="Heading1"/>
    <w:rPr>
      <w:rFonts w:ascii="Times New Roman" w:eastAsia="Times New Roman" w:hAnsi="Times New Roman" w:cs="Times New Roman"/>
      <w:color w:val="000000"/>
      <w:sz w:val="44"/>
    </w:rPr>
  </w:style>
  <w:style w:type="character" w:customStyle="1" w:styleId="Heading4Char">
    <w:name w:val="Heading 4 Char"/>
    <w:link w:val="Heading4"/>
    <w:rPr>
      <w:rFonts w:ascii="Times New Roman" w:eastAsia="Times New Roman" w:hAnsi="Times New Roman" w:cs="Times New Roman"/>
      <w:color w:val="000000"/>
      <w:sz w:val="1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62.jpg"/><Relationship Id="rId21" Type="http://schemas.openxmlformats.org/officeDocument/2006/relationships/image" Target="media/image15.jpg"/><Relationship Id="rId42" Type="http://schemas.openxmlformats.org/officeDocument/2006/relationships/image" Target="media/image31.jpg"/><Relationship Id="rId47" Type="http://schemas.openxmlformats.org/officeDocument/2006/relationships/image" Target="media/image36.jpg"/><Relationship Id="rId63" Type="http://schemas.openxmlformats.org/officeDocument/2006/relationships/image" Target="media/image259.jpg"/><Relationship Id="rId68" Type="http://schemas.openxmlformats.org/officeDocument/2006/relationships/image" Target="media/image56.jpg"/><Relationship Id="rId16" Type="http://schemas.openxmlformats.org/officeDocument/2006/relationships/image" Target="media/image10.jpg"/><Relationship Id="rId11" Type="http://schemas.openxmlformats.org/officeDocument/2006/relationships/header" Target="header2.xml"/><Relationship Id="rId32" Type="http://schemas.openxmlformats.org/officeDocument/2006/relationships/image" Target="media/image248.jpg"/><Relationship Id="rId37" Type="http://schemas.openxmlformats.org/officeDocument/2006/relationships/image" Target="media/image26.jpg"/><Relationship Id="rId53" Type="http://schemas.openxmlformats.org/officeDocument/2006/relationships/image" Target="media/image42.jpg"/><Relationship Id="rId58" Type="http://schemas.openxmlformats.org/officeDocument/2006/relationships/image" Target="media/image47.jpg"/><Relationship Id="rId74" Type="http://schemas.openxmlformats.org/officeDocument/2006/relationships/image" Target="media/image63.jpg"/><Relationship Id="rId79" Type="http://schemas.openxmlformats.org/officeDocument/2006/relationships/image" Target="media/image68.jpg"/><Relationship Id="rId5" Type="http://schemas.openxmlformats.org/officeDocument/2006/relationships/footnotes" Target="footnotes.xml"/><Relationship Id="rId61" Type="http://schemas.openxmlformats.org/officeDocument/2006/relationships/image" Target="media/image50.jpg"/><Relationship Id="rId19" Type="http://schemas.openxmlformats.org/officeDocument/2006/relationships/image" Target="media/image13.jpg"/><Relationship Id="rId14" Type="http://schemas.openxmlformats.org/officeDocument/2006/relationships/header" Target="header3.xml"/><Relationship Id="rId22" Type="http://schemas.openxmlformats.org/officeDocument/2006/relationships/image" Target="media/image16.jpg"/><Relationship Id="rId27" Type="http://schemas.openxmlformats.org/officeDocument/2006/relationships/image" Target="media/image19.jpg"/><Relationship Id="rId30" Type="http://schemas.openxmlformats.org/officeDocument/2006/relationships/image" Target="media/image21.jp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image" Target="media/image45.jpg"/><Relationship Id="rId64" Type="http://schemas.openxmlformats.org/officeDocument/2006/relationships/image" Target="media/image52.jpg"/><Relationship Id="rId69" Type="http://schemas.openxmlformats.org/officeDocument/2006/relationships/image" Target="media/image57.jpg"/><Relationship Id="rId77" Type="http://schemas.openxmlformats.org/officeDocument/2006/relationships/image" Target="media/image66.jpg"/><Relationship Id="rId8" Type="http://schemas.openxmlformats.org/officeDocument/2006/relationships/image" Target="media/image7.jpg"/><Relationship Id="rId51" Type="http://schemas.openxmlformats.org/officeDocument/2006/relationships/image" Target="media/image40.jpg"/><Relationship Id="rId72" Type="http://schemas.openxmlformats.org/officeDocument/2006/relationships/image" Target="media/image60.jp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11.jpg"/><Relationship Id="rId25" Type="http://schemas.openxmlformats.org/officeDocument/2006/relationships/image" Target="media/image18.jpg"/><Relationship Id="rId33" Type="http://schemas.openxmlformats.org/officeDocument/2006/relationships/image" Target="media/image23.jpg"/><Relationship Id="rId38" Type="http://schemas.openxmlformats.org/officeDocument/2006/relationships/image" Target="media/image27.jpg"/><Relationship Id="rId46" Type="http://schemas.openxmlformats.org/officeDocument/2006/relationships/image" Target="media/image35.jpg"/><Relationship Id="rId59" Type="http://schemas.openxmlformats.org/officeDocument/2006/relationships/image" Target="media/image48.jpg"/><Relationship Id="rId67" Type="http://schemas.openxmlformats.org/officeDocument/2006/relationships/image" Target="media/image55.jpg"/><Relationship Id="rId20" Type="http://schemas.openxmlformats.org/officeDocument/2006/relationships/image" Target="media/image14.jpg"/><Relationship Id="rId41" Type="http://schemas.openxmlformats.org/officeDocument/2006/relationships/image" Target="media/image30.jpg"/><Relationship Id="rId54" Type="http://schemas.openxmlformats.org/officeDocument/2006/relationships/image" Target="media/image43.jpg"/><Relationship Id="rId62" Type="http://schemas.openxmlformats.org/officeDocument/2006/relationships/image" Target="media/image51.jpg"/><Relationship Id="rId70" Type="http://schemas.openxmlformats.org/officeDocument/2006/relationships/image" Target="media/image58.jpg"/><Relationship Id="rId75" Type="http://schemas.openxmlformats.org/officeDocument/2006/relationships/image" Target="media/image64.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image" Target="media/image17.jpg"/><Relationship Id="rId28" Type="http://schemas.openxmlformats.org/officeDocument/2006/relationships/image" Target="media/image20.jpg"/><Relationship Id="rId36" Type="http://schemas.openxmlformats.org/officeDocument/2006/relationships/image" Target="media/image25.jpg"/><Relationship Id="rId49" Type="http://schemas.openxmlformats.org/officeDocument/2006/relationships/image" Target="media/image38.jpg"/><Relationship Id="rId57" Type="http://schemas.openxmlformats.org/officeDocument/2006/relationships/image" Target="media/image46.jpg"/><Relationship Id="rId10" Type="http://schemas.openxmlformats.org/officeDocument/2006/relationships/header" Target="header1.xml"/><Relationship Id="rId31" Type="http://schemas.openxmlformats.org/officeDocument/2006/relationships/image" Target="media/image22.jpg"/><Relationship Id="rId44" Type="http://schemas.openxmlformats.org/officeDocument/2006/relationships/image" Target="media/image33.jpg"/><Relationship Id="rId52" Type="http://schemas.openxmlformats.org/officeDocument/2006/relationships/image" Target="media/image41.jpg"/><Relationship Id="rId60" Type="http://schemas.openxmlformats.org/officeDocument/2006/relationships/image" Target="media/image49.jpg"/><Relationship Id="rId65" Type="http://schemas.openxmlformats.org/officeDocument/2006/relationships/image" Target="media/image53.jpg"/><Relationship Id="rId73" Type="http://schemas.openxmlformats.org/officeDocument/2006/relationships/image" Target="media/image61.jpg"/><Relationship Id="rId78" Type="http://schemas.openxmlformats.org/officeDocument/2006/relationships/image" Target="media/image67.jp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8.jpg"/><Relationship Id="rId13" Type="http://schemas.openxmlformats.org/officeDocument/2006/relationships/footer" Target="footer2.xml"/><Relationship Id="rId18" Type="http://schemas.openxmlformats.org/officeDocument/2006/relationships/image" Target="media/image12.jpg"/><Relationship Id="rId39" Type="http://schemas.openxmlformats.org/officeDocument/2006/relationships/image" Target="media/image28.jpg"/><Relationship Id="rId34" Type="http://schemas.openxmlformats.org/officeDocument/2006/relationships/image" Target="media/image73.jpg"/><Relationship Id="rId50" Type="http://schemas.openxmlformats.org/officeDocument/2006/relationships/image" Target="media/image39.jpg"/><Relationship Id="rId55" Type="http://schemas.openxmlformats.org/officeDocument/2006/relationships/image" Target="media/image44.jpg"/><Relationship Id="rId76" Type="http://schemas.openxmlformats.org/officeDocument/2006/relationships/image" Target="media/image65.jpg"/><Relationship Id="rId7" Type="http://schemas.openxmlformats.org/officeDocument/2006/relationships/image" Target="media/image6.jpg"/><Relationship Id="rId71" Type="http://schemas.openxmlformats.org/officeDocument/2006/relationships/image" Target="media/image59.jpg"/><Relationship Id="rId2" Type="http://schemas.openxmlformats.org/officeDocument/2006/relationships/styles" Target="styles.xml"/><Relationship Id="rId29" Type="http://schemas.openxmlformats.org/officeDocument/2006/relationships/image" Target="media/image246.jpg"/><Relationship Id="rId24" Type="http://schemas.openxmlformats.org/officeDocument/2006/relationships/image" Target="media/image245.jpg"/><Relationship Id="rId40" Type="http://schemas.openxmlformats.org/officeDocument/2006/relationships/image" Target="media/image29.jpg"/><Relationship Id="rId45" Type="http://schemas.openxmlformats.org/officeDocument/2006/relationships/image" Target="media/image34.jpg"/><Relationship Id="rId66" Type="http://schemas.openxmlformats.org/officeDocument/2006/relationships/image" Target="media/image54.jpg"/></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_rels/header2.xml.rels><?xml version="1.0" encoding="UTF-8" standalone="yes"?>
<Relationships xmlns="http://schemas.openxmlformats.org/package/2006/relationships"><Relationship Id="rId1" Type="http://schemas.openxmlformats.org/officeDocument/2006/relationships/image" Target="media/image9.jpg"/></Relationships>
</file>

<file path=word/_rels/numbering.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 Id="rId5" Type="http://schemas.openxmlformats.org/officeDocument/2006/relationships/image" Target="media/image5.jpeg"/><Relationship Id="rId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18</Pages>
  <Words>10354</Words>
  <Characters>59018</Characters>
  <Application>Microsoft Office Word</Application>
  <DocSecurity>0</DocSecurity>
  <Lines>491</Lines>
  <Paragraphs>138</Paragraphs>
  <ScaleCrop>false</ScaleCrop>
  <Company/>
  <LinksUpToDate>false</LinksUpToDate>
  <CharactersWithSpaces>69234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09970731.pdf</dc:title>
  <dc:subject/>
  <dc:creator>RL57</dc:creator>
  <cp:keywords/>
  <cp:lastModifiedBy>knvbook@gmail.com</cp:lastModifiedBy>
  <cp:revision>2</cp:revision>
  <dcterms:created xsi:type="dcterms:W3CDTF">2023-08-21T16:37:00Z</dcterms:created>
  <dcterms:modified xsi:type="dcterms:W3CDTF">2023-08-21T16:37:00Z</dcterms:modified>
</cp:coreProperties>
</file>