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o2tggvr7gdu"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el3lbio9yux" w:id="1"/>
      <w:bookmarkEnd w:id="1"/>
      <w:r w:rsidDel="00000000" w:rsidR="00000000" w:rsidRPr="00000000">
        <w:rPr>
          <w:b w:val="1"/>
          <w:bCs w:val="1"/>
          <w:sz w:val="34"/>
          <w:szCs w:val="34"/>
          <w:rtl w:val="0"/>
        </w:rPr>
        <w:t xml:space="preserve">Blog Article 2</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Title: Beyond Keywords: The Power of Contextually Aware AI in Crafting Winning Proposals</w:t>
      </w:r>
    </w:p>
    <w:p w:rsidR="00000000" w:rsidDel="00000000" w:rsidP="00000000" w:rsidRDefault="00000000" w:rsidRPr="00000000" w14:paraId="00000004">
      <w:pPr>
        <w:spacing w:after="240" w:before="240" w:lineRule="auto"/>
        <w:rPr/>
      </w:pPr>
      <w:r w:rsidDel="00000000" w:rsidR="00000000" w:rsidRPr="00000000">
        <w:rPr>
          <w:rtl w:val="0"/>
        </w:rPr>
        <w:t xml:space="preserve">In the high-stakes world of business proposals, first impressions are everything. You need to capture the evaluator's attention, address their specific needs comprehensively, and clearly articulate your unique value proposition. For years, organizations have relied on templates and keyword searching to expedite this process. But in today's sophisticated market, is that truly enough? While speed is essential, generic or poorly targeted proposals rarely make the winning cut.</w:t>
      </w:r>
    </w:p>
    <w:p w:rsidR="00000000" w:rsidDel="00000000" w:rsidP="00000000" w:rsidRDefault="00000000" w:rsidRPr="00000000" w14:paraId="00000005">
      <w:pPr>
        <w:spacing w:after="240" w:before="240" w:lineRule="auto"/>
        <w:rPr/>
      </w:pPr>
      <w:r w:rsidDel="00000000" w:rsidR="00000000" w:rsidRPr="00000000">
        <w:rPr>
          <w:rtl w:val="0"/>
        </w:rPr>
        <w:t xml:space="preserve">Enter the next evolution in proposal technology: </w:t>
      </w:r>
      <w:r w:rsidDel="00000000" w:rsidR="00000000" w:rsidRPr="00000000">
        <w:rPr>
          <w:b w:val="1"/>
          <w:bCs w:val="1"/>
          <w:rtl w:val="0"/>
        </w:rPr>
        <w:t xml:space="preserve">contextually aware AI</w:t>
      </w:r>
      <w:r w:rsidDel="00000000" w:rsidR="00000000" w:rsidRPr="00000000">
        <w:rPr>
          <w:rtl w:val="0"/>
        </w:rPr>
        <w:t xml:space="preserve">. This isn't just about automating boilerplate text or finding matching phrases. It's about an AI that deeply understands your content, your client's requirements, and the nuanced interplay between them to help you craft truly compelling, customized, and ultimately, more successful proposals.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What Does "Contextually Aware AI" Actually Mean for Your Proposals?</w:t>
      </w:r>
    </w:p>
    <w:p w:rsidR="00000000" w:rsidDel="00000000" w:rsidP="00000000" w:rsidRDefault="00000000" w:rsidRPr="00000000" w14:paraId="00000007">
      <w:pPr>
        <w:spacing w:after="240" w:before="240" w:lineRule="auto"/>
        <w:rPr/>
      </w:pPr>
      <w:r w:rsidDel="00000000" w:rsidR="00000000" w:rsidRPr="00000000">
        <w:rPr>
          <w:rtl w:val="0"/>
        </w:rPr>
        <w:t xml:space="preserve">Traditional automation might help you fill in blanks or pull standard content based on simple triggers. Contextually aware AI, like the engine powering ProposalAI, goes significantly further. It operates on a deeper level of understanding:</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It Understands </w:t>
      </w:r>
      <w:r w:rsidDel="00000000" w:rsidR="00000000" w:rsidRPr="00000000">
        <w:rPr>
          <w:b w:val="1"/>
          <w:bCs w:val="1"/>
          <w:i w:val="1"/>
          <w:iCs w:val="1"/>
          <w:rtl w:val="0"/>
        </w:rPr>
        <w:t xml:space="preserve">Your</w:t>
      </w:r>
      <w:r w:rsidDel="00000000" w:rsidR="00000000" w:rsidRPr="00000000">
        <w:rPr>
          <w:b w:val="1"/>
          <w:bCs w:val="1"/>
          <w:rtl w:val="0"/>
        </w:rPr>
        <w:t xml:space="preserve"> Unique Knowledge:</w:t>
      </w:r>
      <w:r w:rsidDel="00000000" w:rsidR="00000000" w:rsidRPr="00000000">
        <w:rPr>
          <w:rtl w:val="0"/>
        </w:rPr>
        <w:t xml:space="preserve"> Instead of drawing from a generic pool of internet data, this AI learns from </w:t>
      </w:r>
      <w:r w:rsidDel="00000000" w:rsidR="00000000" w:rsidRPr="00000000">
        <w:rPr>
          <w:i w:val="1"/>
          <w:iCs w:val="1"/>
          <w:rtl w:val="0"/>
        </w:rPr>
        <w:t xml:space="preserve">your</w:t>
      </w:r>
      <w:r w:rsidDel="00000000" w:rsidR="00000000" w:rsidRPr="00000000">
        <w:rPr>
          <w:rtl w:val="0"/>
        </w:rPr>
        <w:t xml:space="preserve"> company's successful past proposals, technical documentation, case studies, and approved marketing language. It builds an intelligent knowledge base that reflects your specific expertise, solutions, and voice.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It Grasps the Nuances of Each RFP:</w:t>
      </w:r>
      <w:r w:rsidDel="00000000" w:rsidR="00000000" w:rsidRPr="00000000">
        <w:rPr>
          <w:rtl w:val="0"/>
        </w:rPr>
        <w:t xml:space="preserve"> Contextually aware AI doesn't just match keywords within an RFP. It intelligently extracts and interprets complex requirements, understanding the underlying needs and objectives of the potential client.</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It Creates Coherent, Relevant Narratives:</w:t>
      </w:r>
      <w:r w:rsidDel="00000000" w:rsidR="00000000" w:rsidRPr="00000000">
        <w:rPr>
          <w:rtl w:val="0"/>
        </w:rPr>
        <w:t xml:space="preserve"> The true power lies in its ability to synthesize information from your knowledge base in direct response to the specific context of a new RFP. This means generating draft content that is not only accurate but also flows logically and persuasively, tailored to the evaluator's precise needs.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 ProposalAI Difference: How We Achieve True Contextual Awareness</w:t>
      </w:r>
    </w:p>
    <w:p w:rsidR="00000000" w:rsidDel="00000000" w:rsidP="00000000" w:rsidRDefault="00000000" w:rsidRPr="00000000" w14:paraId="0000000C">
      <w:pPr>
        <w:spacing w:after="240" w:before="240" w:lineRule="auto"/>
        <w:rPr/>
      </w:pPr>
      <w:r w:rsidDel="00000000" w:rsidR="00000000" w:rsidRPr="00000000">
        <w:rPr>
          <w:rtl w:val="0"/>
        </w:rPr>
        <w:t xml:space="preserve">At ProposalAI, we believe the "magic" of effective AI in proposal writing comes from its ability to learn from and leverage your most valuable asset: your own institutional knowledge. Here’s how our approach delivers genuinely context-aware responses: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Building Your Intelligent Knowledge Base:</w:t>
      </w:r>
      <w:r w:rsidDel="00000000" w:rsidR="00000000" w:rsidRPr="00000000">
        <w:rPr>
          <w:rtl w:val="0"/>
        </w:rPr>
        <w:t xml:space="preserve"> You upload your best content—successful proposals, detailed product specs, insightful case studies, security documentation. ProposalAI processes this information, creating a rich, interconnected knowledge base exclusive to your organization.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AI That Learns Your Business Language:</w:t>
      </w:r>
      <w:r w:rsidDel="00000000" w:rsidR="00000000" w:rsidRPr="00000000">
        <w:rPr>
          <w:rtl w:val="0"/>
        </w:rPr>
        <w:t xml:space="preserve"> Our AI becomes fluent in your company’s unique terminology, value propositions, and successful narrative structures. It understands what has resonated with clients in the past.</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Dynamic Content Generation:</w:t>
      </w:r>
      <w:r w:rsidDel="00000000" w:rsidR="00000000" w:rsidRPr="00000000">
        <w:rPr>
          <w:rtl w:val="0"/>
        </w:rPr>
        <w:t xml:space="preserve"> When a new RFP comes in, ProposalAI intelligently cross-references the specific requirements against your knowledge base. It then assists in drafting highly relevant sections, suggesting the most impactful content, and ensuring every part of your proposal is directly addressing the client's context.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The Real-World Impact of Contextually Aware Proposals</w:t>
      </w:r>
    </w:p>
    <w:p w:rsidR="00000000" w:rsidDel="00000000" w:rsidP="00000000" w:rsidRDefault="00000000" w:rsidRPr="00000000" w14:paraId="00000011">
      <w:pPr>
        <w:spacing w:after="240" w:before="240" w:lineRule="auto"/>
        <w:rPr/>
      </w:pPr>
      <w:r w:rsidDel="00000000" w:rsidR="00000000" w:rsidRPr="00000000">
        <w:rPr>
          <w:rtl w:val="0"/>
        </w:rPr>
        <w:t xml:space="preserve">Adopting a contextually aware AI solution offers tangible benefits that go far beyond simple automation:</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More Persuasive and Targeted Content:</w:t>
      </w:r>
      <w:r w:rsidDel="00000000" w:rsidR="00000000" w:rsidRPr="00000000">
        <w:rPr>
          <w:rtl w:val="0"/>
        </w:rPr>
        <w:t xml:space="preserve"> Proposals feel less like generic templates and more like direct, thoughtful responses to the client's specific situation, significantly increasing their impact.</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Higher Engagement from Evaluators:</w:t>
      </w:r>
      <w:r w:rsidDel="00000000" w:rsidR="00000000" w:rsidRPr="00000000">
        <w:rPr>
          <w:rtl w:val="0"/>
        </w:rPr>
        <w:t xml:space="preserve"> When evaluators see that you’ve clearly understood and directly addressed their nuanced needs, your proposal stands out.</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Reduced Rework for SMEs:</w:t>
      </w:r>
      <w:r w:rsidDel="00000000" w:rsidR="00000000" w:rsidRPr="00000000">
        <w:rPr>
          <w:rtl w:val="0"/>
        </w:rPr>
        <w:t xml:space="preserve"> Because the AI-generated first drafts are more intelligent and contextually aligned, your subject matter experts spend less time on heavy edits and more time on strategic enhancements and final polish.</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Stronger Differentiation:</w:t>
      </w:r>
      <w:r w:rsidDel="00000000" w:rsidR="00000000" w:rsidRPr="00000000">
        <w:rPr>
          <w:rtl w:val="0"/>
        </w:rPr>
        <w:t xml:space="preserve"> Clearly and consistently articulate what makes your solution unique in the context of each specific opportunity.</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b w:val="1"/>
          <w:bCs w:val="1"/>
          <w:rtl w:val="0"/>
        </w:rPr>
        <w:t xml:space="preserve">Increased Win Rates:</w:t>
      </w:r>
      <w:r w:rsidDel="00000000" w:rsidR="00000000" w:rsidRPr="00000000">
        <w:rPr>
          <w:rtl w:val="0"/>
        </w:rPr>
        <w:t xml:space="preserve"> Ultimately, proposals that are more relevant, persuasive, and tailored are far more likely to win.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The Future of Proposal Writing is Contextual</w:t>
      </w:r>
    </w:p>
    <w:p w:rsidR="00000000" w:rsidDel="00000000" w:rsidP="00000000" w:rsidRDefault="00000000" w:rsidRPr="00000000" w14:paraId="00000018">
      <w:pPr>
        <w:spacing w:after="240" w:before="240" w:lineRule="auto"/>
        <w:rPr/>
      </w:pPr>
      <w:r w:rsidDel="00000000" w:rsidR="00000000" w:rsidRPr="00000000">
        <w:rPr>
          <w:rtl w:val="0"/>
        </w:rPr>
        <w:t xml:space="preserve">As RFPs become more complex and competition intensifies, the ability to produce deeply personalized and contextually relevant proposals at scale is no longer a luxury—it's a necessity. Relying on outdated methods means falling behind.</w:t>
      </w:r>
    </w:p>
    <w:p w:rsidR="00000000" w:rsidDel="00000000" w:rsidP="00000000" w:rsidRDefault="00000000" w:rsidRPr="00000000" w14:paraId="00000019">
      <w:pPr>
        <w:spacing w:after="240" w:before="240" w:lineRule="auto"/>
        <w:rPr/>
      </w:pPr>
      <w:r w:rsidDel="00000000" w:rsidR="00000000" w:rsidRPr="00000000">
        <w:rPr>
          <w:rtl w:val="0"/>
        </w:rPr>
        <w:t xml:space="preserve">Choosing an AI partner like ProposalAI, which prioritizes the intelligent extraction and application of </w:t>
      </w:r>
      <w:r w:rsidDel="00000000" w:rsidR="00000000" w:rsidRPr="00000000">
        <w:rPr>
          <w:i w:val="1"/>
          <w:iCs w:val="1"/>
          <w:rtl w:val="0"/>
        </w:rPr>
        <w:t xml:space="preserve">your own unique knowledge</w:t>
      </w:r>
      <w:r w:rsidDel="00000000" w:rsidR="00000000" w:rsidRPr="00000000">
        <w:rPr>
          <w:rtl w:val="0"/>
        </w:rPr>
        <w:t xml:space="preserve">, means you’re not just automating; you’re elevating your entire proposal strategy.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Ready to craft proposals that truly resonate and win?</w:t>
      </w:r>
      <w:r w:rsidDel="00000000" w:rsidR="00000000" w:rsidRPr="00000000">
        <w:rPr>
          <w:rtl w:val="0"/>
        </w:rPr>
        <w:t xml:space="preserve"> Discover the power of contextually aware AI with ProposalAI. [Link to Demo Page or Contact 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color w:val="1f1f1f"/>
        </w:rPr>
      </w:pPr>
      <w:bookmarkStart w:colFirst="0" w:colLast="0" w:name="_m8ml7nmbleqb" w:id="2"/>
      <w:bookmarkEnd w:id="2"/>
      <w:r w:rsidDel="00000000" w:rsidR="00000000" w:rsidRPr="00000000">
        <w:rPr>
          <w:b w:val="1"/>
          <w:bCs w:val="1"/>
          <w:sz w:val="34"/>
          <w:szCs w:val="34"/>
          <w:rtl w:val="0"/>
        </w:rPr>
        <w:t xml:space="preserve">Blog Article 3</w:t>
      </w:r>
      <w:r w:rsidDel="00000000" w:rsidR="00000000" w:rsidRPr="00000000">
        <w:rPr>
          <w:rtl w:val="0"/>
        </w:rPr>
      </w:r>
    </w:p>
    <w:p w:rsidR="00000000" w:rsidDel="00000000" w:rsidP="00000000" w:rsidRDefault="00000000" w:rsidRPr="00000000" w14:paraId="000000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Blog Post</w:t>
      </w:r>
      <w:r w:rsidDel="00000000" w:rsidR="00000000" w:rsidRPr="00000000">
        <w:rPr>
          <w:b w:val="1"/>
          <w:bCs w:val="1"/>
          <w:color w:val="1f1f1f"/>
          <w:rtl w:val="0"/>
        </w:rPr>
        <w:t xml:space="preserve"> Title: The Search Trap: Why Old Proposal Libraries Are Failing Your Team</w:t>
      </w:r>
      <w:r w:rsidDel="00000000" w:rsidR="00000000" w:rsidRPr="00000000">
        <w:rPr>
          <w:rtl w:val="0"/>
        </w:rPr>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Meta Description: Are your proposal experts stuck acting as librarians? Find out why searchable databases aren't enough anymore and how to shift from finding answers to creating them.</w:t>
      </w:r>
    </w:p>
    <w:p w:rsidR="00000000" w:rsidDel="00000000" w:rsidP="00000000" w:rsidRDefault="00000000" w:rsidRPr="00000000" w14:paraId="000000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nxy9yuymy7w" w:id="3"/>
      <w:bookmarkEnd w:id="3"/>
      <w:r w:rsidDel="00000000" w:rsidR="00000000" w:rsidRPr="00000000">
        <w:rPr>
          <w:b w:val="1"/>
          <w:bCs w:val="1"/>
          <w:color w:val="1f1f1f"/>
          <w:sz w:val="26"/>
          <w:szCs w:val="26"/>
          <w:rtl w:val="0"/>
        </w:rPr>
        <w:t xml:space="preserve">The Search Trap: Stop Searching, Start Finishing</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We’ve all been there. A strategic RFP lands on your desk. The questions look familiar. You know your team has answered this exact security question or described this specific methodology before.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 you open your proposal software. You type in a keyword. And then... you wait.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find 50 results. Some are from 2019. Some are from a failed bid. Some contradict each other. You spend the next hour reading, comparing, copying, pasting, and rewriting.</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"Search Trap." For enterprise teams trying to move fast, it is the single biggest thing slowing you down.</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fful843xh4x" w:id="4"/>
      <w:bookmarkEnd w:id="4"/>
      <w:r w:rsidDel="00000000" w:rsidR="00000000" w:rsidRPr="00000000">
        <w:rPr>
          <w:b w:val="1"/>
          <w:bCs w:val="1"/>
          <w:color w:val="1f1f1f"/>
          <w:sz w:val="26"/>
          <w:szCs w:val="26"/>
          <w:rtl w:val="0"/>
        </w:rPr>
        <w:t xml:space="preserve">The Broken Promise of Old Libraries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the last decade, the proposal software market has sold a single promise: Centralized Content. The logic seemed simple. If we put all our answers in one searchable database, we will be faster.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there is a flaw in that logic.</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Traditional tools are essentially just better search engines, not writers. They are passive. They place the burden of work entirely on you. You still have to:</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Search for the right snippet in a sea of documents.</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Select the best version from conflicting data.</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color w:val="1f1f1f"/>
          <w:rtl w:val="0"/>
        </w:rPr>
        <w:t xml:space="preserve">Tailor the generic answer to fit this specific client.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isn't automation. It’s just digital filing. It turns your highly paid proposal leads into librarians doing maintenance, when they should be strategists focused on production.</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h6w08kka4s0" w:id="5"/>
      <w:bookmarkEnd w:id="5"/>
      <w:r w:rsidDel="00000000" w:rsidR="00000000" w:rsidRPr="00000000">
        <w:rPr>
          <w:b w:val="1"/>
          <w:bCs w:val="1"/>
          <w:color w:val="1f1f1f"/>
          <w:sz w:val="26"/>
          <w:szCs w:val="26"/>
          <w:rtl w:val="0"/>
        </w:rPr>
        <w:t xml:space="preserve">Moving From "Retrieval" to "Creation"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win in today's market, you need a tool that offers both high speed and high control. You need to stop just storing answers and start generating them.</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where ProposalAI is different. We don't just help you find an answer; we help you finish the response.</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Context, Not Just Keywords</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Old tools look for matching words. We use Contextual Intelligence to understand what is actually being asked. By using your company's own data i.e. your past wins, specs, and brand voice, our system synthesizes your collective intelligence. It recommends content that answers the specific question in front of you, not just the one you answered three years ago.</w:t>
      </w:r>
    </w:p>
    <w:p w:rsidR="00000000" w:rsidDel="00000000" w:rsidP="00000000" w:rsidRDefault="00000000" w:rsidRPr="00000000" w14:paraId="00000034">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Wiring AI into the Workflow</w:t>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Instead of treating your knowledge base as a storage locker, we treat it as a nervous system.</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Intelligent Knowledge Base:</w:t>
      </w:r>
      <w:r w:rsidDel="00000000" w:rsidR="00000000" w:rsidRPr="00000000">
        <w:rPr>
          <w:color w:val="1f1f1f"/>
          <w:rtl w:val="0"/>
        </w:rPr>
        <w:t xml:space="preserve"> We ingest your documents so you can simply "chat" with them and get accurate answers based on your own data.</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Auto-Drafting:</w:t>
      </w:r>
      <w:r w:rsidDel="00000000" w:rsidR="00000000" w:rsidRPr="00000000">
        <w:rPr>
          <w:color w:val="1f1f1f"/>
          <w:rtl w:val="0"/>
        </w:rPr>
        <w:t xml:space="preserve"> We extract requirements from the RFP and build a branded first draft in minutes.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approach allows teams to stop searching and start finishing.</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25yea27fmsj" w:id="6"/>
      <w:bookmarkEnd w:id="6"/>
      <w:r w:rsidDel="00000000" w:rsidR="00000000" w:rsidRPr="00000000">
        <w:rPr>
          <w:b w:val="1"/>
          <w:bCs w:val="1"/>
          <w:color w:val="1f1f1f"/>
          <w:sz w:val="26"/>
          <w:szCs w:val="26"/>
          <w:rtl w:val="0"/>
        </w:rPr>
        <w:t xml:space="preserve">The Human Advantage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goal of AI isn't to replace your experts. It is to free them up.</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 are stuck in the Search Trap, your subject matter experts are wasting billable hours on "proposal plumbing" i.e. formatting slides and hunting for case studies.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ProposalAI handles the repetitive, heavy lifting. It hands you a high-quality draft that is mostly done. This lets your human experts step in for the final strategic polish that actually wins the deal.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AI writes the draft. You own the win.</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yfoy2jhv1dw" w:id="7"/>
      <w:bookmarkEnd w:id="7"/>
      <w:r w:rsidDel="00000000" w:rsidR="00000000" w:rsidRPr="00000000">
        <w:rPr>
          <w:b w:val="1"/>
          <w:bCs w:val="1"/>
          <w:color w:val="1f1f1f"/>
          <w:sz w:val="26"/>
          <w:szCs w:val="26"/>
          <w:rtl w:val="0"/>
        </w:rPr>
        <w:t xml:space="preserve">Stop Searching. Start Winning.</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your team spends more time searching for content than refining strategy, you are caught in an outdated workflow. Moving from manual searching to intelligent drafting is reclaiming millions in billable time for consulting firms and speeding up sales cycles for tech leaders.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settle for a better search bar. Get a solution that helps you finish.</w:t>
      </w:r>
    </w:p>
    <w:p w:rsidR="00000000" w:rsidDel="00000000" w:rsidP="00000000" w:rsidRDefault="00000000" w:rsidRPr="00000000" w14:paraId="000000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Ready to break out of the Search Trap?</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[Book a 15-Minute Demo]</w:t>
      </w:r>
      <w:r w:rsidDel="00000000" w:rsidR="00000000" w:rsidRPr="00000000">
        <w:rPr>
          <w:color w:val="1f1f1f"/>
          <w:rtl w:val="0"/>
        </w:rPr>
        <w:t xml:space="preserve"> and see how ProposalAI can turn your documents into a winning advantage.</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