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cs="Calibri" w:ascii="Calibri" w:hAnsi="Calibri"/>
          <w:b/>
          <w:sz w:val="28"/>
          <w:szCs w:val="28"/>
        </w:rPr>
      </w:pPr>
      <w:bookmarkStart w:id="0" w:name="_GoBack"/>
      <w:bookmarkEnd w:id="0"/>
      <w:r>
        <w:rPr>
          <w:rFonts w:cs="Calibri" w:ascii="Calibri" w:hAnsi="Calibri"/>
          <w:b/>
          <w:sz w:val="28"/>
          <w:szCs w:val="28"/>
        </w:rPr>
        <w:t>Eight month (or final) progress report for Master’s Thesis students</w:t>
      </w:r>
    </w:p>
    <w:p>
      <w:pPr>
        <w:pStyle w:val="Normal"/>
        <w:spacing w:before="0" w:after="0"/>
        <w:jc w:val="center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Reference: Master’s Thesis Policy section 4.8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both"/>
        <w:rPr>
          <w:rFonts w:cs="Calibri" w:ascii="Calibri" w:hAnsi="Calibri"/>
          <w:i/>
          <w:sz w:val="20"/>
          <w:szCs w:val="20"/>
        </w:rPr>
      </w:pPr>
      <w:r>
        <w:rPr>
          <w:rFonts w:cs="Calibri" w:ascii="Calibri" w:hAnsi="Calibri"/>
          <w:i/>
          <w:sz w:val="20"/>
          <w:szCs w:val="20"/>
        </w:rPr>
        <w:t xml:space="preserve">The purpose of this report is to ensure that candidates continue to be on track to complete their thesis within the timeframe. For best results, it should be completed promptly – at 8 months for full-time students and at 18 months for half-time students. Supervisors might also take this opportunity to raise questions about the write-up and submission of the thesis. 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SECTION A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Candidate’s last name: </w:t>
      </w:r>
      <w:r>
        <w:rPr>
          <w:rFonts w:cs="Calibri" w:ascii="Calibri" w:hAnsi="Calibri"/>
          <w:sz w:val="22"/>
          <w:szCs w:val="22"/>
        </w:rPr>
        <w:t>Haslett</w:t>
      </w:r>
      <w:r>
        <w:rPr>
          <w:rFonts w:cs="Calibri" w:ascii="Calibri" w:hAnsi="Calibri"/>
          <w:sz w:val="22"/>
          <w:szCs w:val="22"/>
        </w:rPr>
        <w:tab/>
        <w:t xml:space="preserve">Student ID number: </w:t>
      </w:r>
      <w:r>
        <w:rPr>
          <w:rFonts w:cs="Calibri" w:ascii="Calibri" w:hAnsi="Calibri"/>
          <w:sz w:val="22"/>
          <w:szCs w:val="22"/>
        </w:rPr>
        <w:t>300274241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First name:</w:t>
        <w:tab/>
      </w:r>
      <w:r>
        <w:rPr>
          <w:rFonts w:cs="Calibri" w:ascii="Calibri" w:hAnsi="Calibri"/>
          <w:sz w:val="22"/>
          <w:szCs w:val="22"/>
        </w:rPr>
        <w:t>Paran</w:t>
      </w: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Scholarship/external funding:  </w:t>
        <w:tab/>
        <w:tab/>
        <w:tab/>
        <w:tab/>
        <w:tab/>
        <w:tab/>
        <w:tab/>
        <w:tab/>
        <w:t xml:space="preserve">□ Yes      </w:t>
      </w:r>
      <w:r>
        <w:rPr>
          <w:rFonts w:eastAsia="Wingdings" w:cs="Wingdings" w:ascii="Wingdings" w:hAnsi="Wingdings"/>
          <w:sz w:val="22"/>
          <w:szCs w:val="22"/>
        </w:rPr>
        <w:t></w:t>
      </w:r>
      <w:r>
        <w:rPr>
          <w:rFonts w:cs="Calibri" w:ascii="Calibri" w:hAnsi="Calibri"/>
          <w:sz w:val="22"/>
          <w:szCs w:val="22"/>
        </w:rPr>
        <w:t>No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Degree: </w:t>
        <w:tab/>
        <w:tab/>
        <w:tab/>
        <w:tab/>
        <w:tab/>
        <w:t>Subject:</w:t>
        <w:tab/>
        <w:tab/>
        <w:tab/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Enrolment status:</w:t>
        <w:tab/>
      </w:r>
      <w:r>
        <w:rPr>
          <w:rFonts w:eastAsia="Wingdings" w:cs="Wingdings" w:ascii="Wingdings" w:hAnsi="Wingdings"/>
          <w:sz w:val="22"/>
          <w:szCs w:val="22"/>
        </w:rPr>
        <w:t></w:t>
      </w:r>
      <w:r>
        <w:rPr>
          <w:rFonts w:cs="Calibri" w:ascii="Calibri" w:hAnsi="Calibri"/>
          <w:sz w:val="22"/>
          <w:szCs w:val="22"/>
        </w:rPr>
        <w:t xml:space="preserve"> Full-time</w:t>
        <w:tab/>
        <w:tab/>
        <w:t>□ Half-time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Thesis working title: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Supervisor’s name: </w:t>
      </w:r>
      <w:r>
        <w:rPr>
          <w:rFonts w:cs="Calibri" w:ascii="Calibri" w:hAnsi="Calibri"/>
          <w:sz w:val="22"/>
          <w:szCs w:val="22"/>
        </w:rPr>
        <w:t xml:space="preserve">David Pearce 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Second or co-supervisor (if applicable): </w:t>
      </w:r>
      <w:r>
        <w:rPr>
          <w:rFonts w:cs="Calibri" w:ascii="Calibri" w:hAnsi="Calibri"/>
          <w:sz w:val="22"/>
          <w:szCs w:val="22"/>
        </w:rPr>
        <w:t>Lindsay Groves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Date of enrolment for thesis: </w:t>
      </w:r>
      <w:r>
        <w:rPr>
          <w:rFonts w:cs="Calibri" w:ascii="Calibri" w:hAnsi="Calibri"/>
          <w:sz w:val="22"/>
          <w:szCs w:val="22"/>
        </w:rPr>
        <w:t>1 August 2013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Date research proposal approved by the School:   </w:t>
      </w:r>
    </w:p>
    <w:p>
      <w:pPr>
        <w:pStyle w:val="Normal"/>
        <w:pBdr>
          <w:top w:val="nil"/>
          <w:left w:val="nil"/>
          <w:bottom w:val="single" w:sz="4" w:space="8" w:color="00000A"/>
          <w:right w:val="nil"/>
        </w:pBd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 of ethics approval (if applicable):</w:t>
        <w:tab/>
        <w:tab/>
        <w:t xml:space="preserve">Ethics application number (if applicable):  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SECTION B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To be completed by the candidate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1. Are you aware of any issues or constraints which may delay the completion of your thesis? </w:t>
        <w:tab/>
        <w:tab/>
        <w:tab/>
        <w:tab/>
        <w:tab/>
        <w:t xml:space="preserve">  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Yes   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No (go to question 2)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If yes, please specify: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 How satisfied are you with your progress? </w:t>
        <w:tab/>
        <w:tab/>
        <w:t xml:space="preserve">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Please comment: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800" w:right="1800" w:header="708" w:top="1440" w:footer="708" w:bottom="765" w:gutter="0"/>
          <w:pgNumType w:fmt="decimal"/>
          <w:formProt w:val="false"/>
          <w:titlePg/>
          <w:textDirection w:val="lrTb"/>
          <w:docGrid w:type="default" w:linePitch="326" w:charSpace="4294961151"/>
        </w:sect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800" w:right="1800" w:header="708" w:top="1440" w:footer="708" w:bottom="1440" w:gutter="0"/>
          <w:pgNumType w:fmt="decimal"/>
          <w:formProt w:val="false"/>
          <w:titlePg/>
          <w:textDirection w:val="lrTb"/>
          <w:docGrid w:type="default" w:linePitch="326" w:charSpace="4294961151"/>
        </w:sect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3. On average, how many hours per week (including weekends) have you dedicated to your thesis/research?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Enter number of hours per week: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4.  Please provide a brief timeline for completing your thesis in a timely manner.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5. If you need to </w:t>
      </w:r>
      <w:hyperlink r:id="rId10">
        <w:r>
          <w:rPr>
            <w:rStyle w:val="InternetLink"/>
            <w:rFonts w:cs="Calibri" w:ascii="Calibri" w:hAnsi="Calibri"/>
            <w:sz w:val="22"/>
            <w:szCs w:val="22"/>
          </w:rPr>
          <w:t>withhold access to your thesis</w:t>
        </w:r>
      </w:hyperlink>
      <w:r>
        <w:rPr>
          <w:rFonts w:cs="Calibri" w:ascii="Calibri" w:hAnsi="Calibri"/>
          <w:sz w:val="22"/>
          <w:szCs w:val="22"/>
        </w:rPr>
        <w:t xml:space="preserve"> have you applied to do so?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  □  </w:t>
      </w:r>
      <w:r>
        <w:rPr>
          <w:rFonts w:cs="Calibri" w:ascii="Calibri" w:hAnsi="Calibri"/>
          <w:sz w:val="22"/>
          <w:szCs w:val="22"/>
        </w:rPr>
        <w:t xml:space="preserve">Yes   </w:t>
        <w:tab/>
        <w:t xml:space="preserve"> □  No</w:t>
        <w:tab/>
        <w:tab/>
        <w:t xml:space="preserve">   □ N/A (go to question 6)</w:t>
        <w:tab/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If yes, enter date of application:  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If no, please comment: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6.  Are you on track to be within the maximum 40,000 word limit (or equivalent)?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  □  </w:t>
      </w:r>
      <w:r>
        <w:rPr>
          <w:rFonts w:cs="Calibri" w:ascii="Calibri" w:hAnsi="Calibri"/>
          <w:sz w:val="22"/>
          <w:szCs w:val="22"/>
        </w:rPr>
        <w:t xml:space="preserve">Yes   (go to question 7) </w:t>
        <w:tab/>
        <w:t xml:space="preserve"> □  No</w:t>
        <w:tab/>
        <w:tab/>
        <w:tab/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If no, please discuss with your supervisor.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7. Do you have particular concerns that you would welcome more help with (from your supervisors, your school or your home faculty)?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Yes   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No (go to question 8)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If yes, please specify: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8.  Please list any additional achievements (e.g. publications, awards, conference presentations or attendances, artistic presentations or performances) since you enrolled for your thesis.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Candidate’s signature:  </w:t>
        <w:tab/>
        <w:tab/>
        <w:tab/>
        <w:tab/>
        <w:tab/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___________________________________________________________________________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SECTION C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To be completed by the supervisor</w:t>
      </w:r>
    </w:p>
    <w:p>
      <w:pPr>
        <w:pStyle w:val="Normal"/>
        <w:tabs>
          <w:tab w:val="left" w:pos="0" w:leader="none"/>
        </w:tabs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1. Are you aware of any issues or constraints which may delay the completion of the thesis?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Yes   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No (go to question 2)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If yes, please specify: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 Please comment on the candidate’s timeline for completion: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Supervisor’s signature:</w:t>
        <w:tab/>
        <w:tab/>
        <w:tab/>
        <w:tab/>
        <w:tab/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___________________________________________________________________________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SECTION D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To be completed by the second or co-supervisor (if applicable)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Please add any comments on the candidate’s progress: 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Second supervisor’s signature:  </w:t>
        <w:tab/>
        <w:tab/>
        <w:tab/>
        <w:tab/>
        <w:tab/>
        <w:tab/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___________________________________________________________________________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SECTION E 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To be completed by the candidate and the supervisor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1. We have read and discussed this report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</w:t>
      </w:r>
      <w:r>
        <w:rPr>
          <w:rFonts w:cs="Calibri" w:ascii="Calibri" w:hAnsi="Calibri"/>
          <w:sz w:val="22"/>
          <w:szCs w:val="22"/>
        </w:rPr>
        <w:t xml:space="preserve">Yes  (go to question 2) </w:t>
        <w:tab/>
        <w:t xml:space="preserve"> </w:t>
        <w:tab/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No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If no, please comment: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2. We have agreed on a strategy for completing this thesis on time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</w:t>
      </w:r>
      <w:r>
        <w:rPr>
          <w:rFonts w:cs="Calibri" w:ascii="Calibri" w:hAnsi="Calibri"/>
          <w:sz w:val="22"/>
          <w:szCs w:val="22"/>
        </w:rPr>
        <w:t>Yes  (go to question 3)</w:t>
        <w:tab/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No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If no, please comment: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3. We are proposing to apply to upgrade to a PhD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</w:t>
      </w:r>
      <w:r>
        <w:rPr>
          <w:rFonts w:cs="Calibri" w:ascii="Calibri" w:hAnsi="Calibri"/>
          <w:sz w:val="22"/>
          <w:szCs w:val="22"/>
        </w:rPr>
        <w:t xml:space="preserve">Yes   </w:t>
        <w:tab/>
        <w:t xml:space="preserve"> </w:t>
        <w:tab/>
      </w:r>
      <w:r>
        <w:rPr>
          <w:rFonts w:cs="Times New Roman" w:ascii="Times New Roman" w:hAnsi="Times New Roman"/>
          <w:sz w:val="22"/>
          <w:szCs w:val="22"/>
        </w:rPr>
        <w:t>□</w:t>
      </w:r>
      <w:r>
        <w:rPr>
          <w:rFonts w:cs="Calibri" w:ascii="Calibri" w:hAnsi="Calibri"/>
          <w:sz w:val="22"/>
          <w:szCs w:val="22"/>
        </w:rPr>
        <w:t xml:space="preserve">  No </w:t>
        <w:tab/>
        <w:tab/>
      </w:r>
    </w:p>
    <w:p>
      <w:pPr>
        <w:pStyle w:val="Normal"/>
        <w:rPr>
          <w:rFonts w:cs="Calibri" w:ascii="Calibri" w:hAnsi="Calibri"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 xml:space="preserve">Note:  Conditions apply to a change of enrolment from Master’s to PhD and approvals at School /programme and Faculty level are required. It cannot be assumed that such approval will be given. If you have not already filled out the </w:t>
      </w:r>
      <w:hyperlink r:id="rId11">
        <w:r>
          <w:rPr>
            <w:rStyle w:val="InternetLink"/>
            <w:rFonts w:cs="Calibri" w:ascii="Calibri" w:hAnsi="Calibri"/>
            <w:i/>
            <w:sz w:val="22"/>
            <w:szCs w:val="22"/>
          </w:rPr>
          <w:t>School/Faculty PhD Approval Form- Upgrade from Masters</w:t>
        </w:r>
      </w:hyperlink>
      <w:r>
        <w:rPr>
          <w:rFonts w:cs="Calibri" w:ascii="Calibri" w:hAnsi="Calibri"/>
          <w:i/>
          <w:sz w:val="22"/>
          <w:szCs w:val="22"/>
        </w:rPr>
        <w:t xml:space="preserve">  you should do so promptly to ensure that a decision is made early enough to allow any change to take place.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SIGNATURES FOR SECTION E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Candidate’s signature:  </w:t>
        <w:tab/>
        <w:tab/>
        <w:tab/>
        <w:tab/>
        <w:tab/>
        <w:tab/>
        <w:tab/>
        <w:t xml:space="preserve">Date: 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Supervisor’s signature</w:t>
        <w:tab/>
        <w:tab/>
        <w:tab/>
        <w:tab/>
        <w:tab/>
        <w:tab/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___________________________________________________________________________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SECTION F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To be completed by the Head of School or nominee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 xml:space="preserve">I have reviewed this report and am satisfied with the progress of the candidate;  </w:t>
      </w:r>
      <w:r>
        <w:rPr>
          <w:rFonts w:cs="Calibri" w:ascii="Calibri" w:hAnsi="Calibri"/>
          <w:b/>
          <w:sz w:val="22"/>
          <w:szCs w:val="22"/>
        </w:rPr>
        <w:t>or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>There are issues for resolution and the following actions will be taken :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If action is required, please specify: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Please enter timeframe for completion of action: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Name:</w:t>
        <w:tab/>
        <w:tab/>
        <w:tab/>
        <w:tab/>
        <w:tab/>
        <w:t>Signature:</w:t>
        <w:tab/>
        <w:t xml:space="preserve"> </w:t>
        <w:tab/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___________________________________________________________________________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SECTION G 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To be completed by the Associate Dean (PGR) in the home faculty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>I have read the report and noted any issues that require addressing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Please tick at least one of the following boxes to be entered by home Faculty staff into ResearchMaster: 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>□  No outstanding issues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>□  Academic issues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>□  Resource issues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 xml:space="preserve">□  Other issues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Comment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rPr>
          <w:cantSplit w:val="false"/>
        </w:trPr>
        <w:tc>
          <w:tcPr>
            <w:tcW w:w="8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Associate Dean (PGR) signature: </w:t>
        <w:tab/>
        <w:tab/>
        <w:tab/>
        <w:tab/>
        <w:t xml:space="preserve"> Date:  </w:t>
      </w:r>
    </w:p>
    <w:p>
      <w:pPr>
        <w:pStyle w:val="Normal"/>
        <w:rPr>
          <w:rFonts w:cs="Calibri" w:ascii="Calibri" w:hAnsi="Calibri"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Note:  If there are any issues raised in this report that may impact on postgraduate students generally, please advise the Postgraduate Research Administrator in the Faculty of Graduate Research _________________________________________________________________________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SECTION H </w:t>
      </w:r>
    </w:p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To be actioned by the School/Faculty Office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>Copy sent to student</w:t>
        <w:tab/>
        <w:tab/>
        <w:tab/>
        <w:tab/>
        <w:tab/>
        <w:tab/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 xml:space="preserve">Copy sent to supervisor   </w:t>
        <w:tab/>
        <w:tab/>
        <w:tab/>
        <w:tab/>
        <w:tab/>
        <w:tab/>
        <w:t>Date: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>Original to Faculty Office</w:t>
        <w:tab/>
        <w:tab/>
        <w:tab/>
        <w:tab/>
        <w:tab/>
        <w:tab/>
        <w:t>Da</w:t>
      </w:r>
      <w:r>
        <w:rPr>
          <w:sz w:val="22"/>
          <w:szCs w:val="22"/>
        </w:rPr>
        <w:t>te: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 </w:t>
      </w:r>
      <w:r>
        <w:rPr>
          <w:rFonts w:cs="Calibri" w:ascii="Calibri" w:hAnsi="Calibri"/>
          <w:sz w:val="22"/>
          <w:szCs w:val="22"/>
        </w:rPr>
        <w:t xml:space="preserve">If the scholarship box in Section A is ticked, copy to Scholarships. </w:t>
        <w:tab/>
        <w:t xml:space="preserve">Date: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□ </w:t>
      </w:r>
      <w:r>
        <w:rPr>
          <w:rFonts w:cs="Calibri" w:ascii="Calibri" w:hAnsi="Calibri"/>
          <w:sz w:val="22"/>
          <w:szCs w:val="22"/>
        </w:rPr>
        <w:t xml:space="preserve">Outcome and any comments from section G entered into </w:t>
      </w:r>
    </w:p>
    <w:p>
      <w:pPr>
        <w:pStyle w:val="Normal"/>
        <w:spacing w:before="0" w:after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   </w:t>
      </w:r>
      <w:r>
        <w:rPr>
          <w:rFonts w:cs="Calibri" w:ascii="Calibri" w:hAnsi="Calibri"/>
          <w:sz w:val="22"/>
          <w:szCs w:val="22"/>
        </w:rPr>
        <w:t>Research Master by home Faculty Advisors</w:t>
        <w:tab/>
        <w:tab/>
        <w:tab/>
        <w:tab/>
        <w:t xml:space="preserve">Date: </w:t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800" w:right="1800" w:header="708" w:top="1440" w:footer="708" w:bottom="1440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Calibri" w:ascii="Calibri" w:hAnsi="Calibri"/>
        <w:sz w:val="16"/>
        <w:szCs w:val="16"/>
      </w:rPr>
    </w:pPr>
    <w:r>
      <w:rPr>
        <w:rFonts w:cs="Calibri" w:ascii="Calibri" w:hAnsi="Calibri"/>
        <w:sz w:val="16"/>
        <w:szCs w:val="16"/>
      </w:rPr>
      <w:t>Faculty of Graduate Research</w:t>
      <w:tab/>
      <w:t xml:space="preserve">Page </w:t>
    </w:r>
    <w:r>
      <w:rPr>
        <w:rFonts w:cs="Calibri" w:ascii="Calibri" w:hAnsi="Calibri"/>
        <w:sz w:val="16"/>
        <w:szCs w:val="16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rFonts w:cs="Calibri" w:ascii="Calibri" w:hAnsi="Calibri"/>
        <w:sz w:val="16"/>
        <w:szCs w:val="16"/>
      </w:rPr>
      <w:t xml:space="preserve"> of 6</w:t>
      <w:tab/>
      <w:t>1 May 2013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Calibri" w:ascii="Calibri" w:hAnsi="Calibri"/>
        <w:sz w:val="16"/>
        <w:szCs w:val="16"/>
      </w:rPr>
    </w:pPr>
    <w:r>
      <w:rPr>
        <w:rFonts w:cs="Calibri" w:ascii="Calibri" w:hAnsi="Calibri"/>
        <w:sz w:val="16"/>
        <w:szCs w:val="16"/>
      </w:rPr>
      <w:t>Faculty of Graduate Research</w:t>
      <w:tab/>
      <w:t xml:space="preserve">Page </w:t>
    </w:r>
    <w:r>
      <w:rPr>
        <w:rFonts w:cs="Calibri" w:ascii="Calibri" w:hAnsi="Calibri"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Calibri" w:ascii="Calibri" w:hAnsi="Calibri"/>
        <w:sz w:val="16"/>
        <w:szCs w:val="16"/>
      </w:rPr>
      <w:t xml:space="preserve"> of 6</w:t>
      <w:tab/>
      <w:t>1 May 2013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Calibri" w:ascii="Calibri" w:hAnsi="Calibri"/>
        <w:bCs/>
        <w:sz w:val="16"/>
        <w:szCs w:val="16"/>
      </w:rPr>
    </w:pPr>
    <w:r>
      <w:rPr>
        <w:rFonts w:cs="Calibri" w:ascii="Calibri" w:hAnsi="Calibri"/>
        <w:sz w:val="16"/>
        <w:szCs w:val="16"/>
      </w:rPr>
      <w:t>Faculty of Graduate Research</w:t>
      <w:tab/>
      <w:t xml:space="preserve">Page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rFonts w:cs="Calibri" w:ascii="Calibri" w:hAnsi="Calibri"/>
        <w:sz w:val="16"/>
        <w:szCs w:val="16"/>
      </w:rPr>
      <w:t xml:space="preserve"> of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  <w:r>
      <w:rPr>
        <w:rFonts w:cs="Calibri" w:ascii="Calibri" w:hAnsi="Calibri"/>
        <w:bCs/>
        <w:sz w:val="16"/>
        <w:szCs w:val="16"/>
      </w:rPr>
      <w:t xml:space="preserve">    </w:t>
      <w:tab/>
      <w:t>1 May 2013</w:t>
    </w:r>
  </w:p>
  <w:p>
    <w:pPr>
      <w:pStyle w:val="Normal"/>
      <w:tabs>
        <w:tab w:val="left" w:pos="3570" w:leader="none"/>
      </w:tabs>
      <w:rPr>
        <w:rFonts w:cs="Calibri" w:ascii="Calibri" w:hAnsi="Calibri"/>
        <w:sz w:val="16"/>
        <w:szCs w:val="16"/>
      </w:rPr>
    </w:pPr>
    <w:r>
      <w:rPr>
        <w:rFonts w:cs="Calibri" w:ascii="Calibri" w:hAnsi="Calibri"/>
        <w:sz w:val="16"/>
        <w:szCs w:val="16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Calibri" w:ascii="Calibri" w:hAnsi="Calibri"/>
        <w:bCs/>
        <w:sz w:val="16"/>
        <w:szCs w:val="16"/>
      </w:rPr>
    </w:pPr>
    <w:r>
      <w:rPr>
        <w:rFonts w:cs="Calibri" w:ascii="Calibri" w:hAnsi="Calibri"/>
        <w:sz w:val="16"/>
        <w:szCs w:val="16"/>
      </w:rPr>
      <w:t>Faculty of Graduate Research</w:t>
      <w:tab/>
      <w:t xml:space="preserve">Page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Calibri" w:ascii="Calibri" w:hAnsi="Calibri"/>
        <w:sz w:val="16"/>
        <w:szCs w:val="16"/>
      </w:rPr>
      <w:t xml:space="preserve"> of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  <w:r>
      <w:rPr>
        <w:rFonts w:cs="Calibri" w:ascii="Calibri" w:hAnsi="Calibri"/>
        <w:bCs/>
        <w:sz w:val="16"/>
        <w:szCs w:val="16"/>
      </w:rPr>
      <w:t xml:space="preserve">    </w:t>
      <w:tab/>
      <w:t>1 May 2013</w:t>
    </w:r>
  </w:p>
  <w:p>
    <w:pPr>
      <w:pStyle w:val="Normal"/>
      <w:tabs>
        <w:tab w:val="left" w:pos="3570" w:leader="none"/>
      </w:tabs>
      <w:rPr>
        <w:rFonts w:cs="Calibri" w:ascii="Calibri" w:hAnsi="Calibri"/>
        <w:sz w:val="16"/>
        <w:szCs w:val="16"/>
      </w:rPr>
    </w:pPr>
    <w:r>
      <w:rPr>
        <w:rFonts w:cs="Calibri" w:ascii="Calibri" w:hAnsi="Calibri"/>
        <w:sz w:val="16"/>
        <w:szCs w:val="16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Calibri" w:ascii="Calibri" w:hAnsi="Calibri"/>
        <w:bCs/>
        <w:sz w:val="16"/>
        <w:szCs w:val="16"/>
      </w:rPr>
    </w:pPr>
    <w:r>
      <w:rPr>
        <w:rFonts w:cs="Calibri" w:ascii="Calibri" w:hAnsi="Calibri"/>
        <w:sz w:val="16"/>
        <w:szCs w:val="16"/>
      </w:rPr>
      <w:t>Faculty of Graduate Research</w:t>
      <w:tab/>
      <w:t xml:space="preserve">Page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rFonts w:cs="Calibri" w:ascii="Calibri" w:hAnsi="Calibri"/>
        <w:sz w:val="16"/>
        <w:szCs w:val="16"/>
      </w:rPr>
      <w:t xml:space="preserve"> of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  <w:r>
      <w:rPr>
        <w:rFonts w:cs="Calibri" w:ascii="Calibri" w:hAnsi="Calibri"/>
        <w:bCs/>
        <w:sz w:val="16"/>
        <w:szCs w:val="16"/>
      </w:rPr>
      <w:t xml:space="preserve">    </w:t>
      <w:tab/>
      <w:t>1 May 2013</w:t>
    </w:r>
  </w:p>
  <w:p>
    <w:pPr>
      <w:pStyle w:val="Normal"/>
      <w:tabs>
        <w:tab w:val="left" w:pos="3570" w:leader="none"/>
      </w:tabs>
      <w:rPr>
        <w:rFonts w:cs="Calibri" w:ascii="Calibri" w:hAnsi="Calibri"/>
        <w:sz w:val="16"/>
        <w:szCs w:val="16"/>
      </w:rPr>
    </w:pPr>
    <w:r>
      <w:rPr>
        <w:rFonts w:cs="Calibri" w:ascii="Calibri" w:hAnsi="Calibri"/>
        <w:sz w:val="16"/>
        <w:szCs w:val="16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Calibri" w:ascii="Calibri" w:hAnsi="Calibri"/>
        <w:bCs/>
        <w:sz w:val="16"/>
        <w:szCs w:val="16"/>
      </w:rPr>
    </w:pPr>
    <w:r>
      <w:rPr>
        <w:rFonts w:cs="Calibri" w:ascii="Calibri" w:hAnsi="Calibri"/>
        <w:sz w:val="16"/>
        <w:szCs w:val="16"/>
      </w:rPr>
      <w:t>Faculty of Graduate Research</w:t>
      <w:tab/>
      <w:t xml:space="preserve">Page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Calibri" w:ascii="Calibri" w:hAnsi="Calibri"/>
        <w:sz w:val="16"/>
        <w:szCs w:val="16"/>
      </w:rPr>
      <w:t xml:space="preserve"> of </w:t>
    </w:r>
    <w:r>
      <w:rPr>
        <w:rFonts w:cs="Calibri" w:ascii="Calibri" w:hAnsi="Calibri"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  <w:r>
      <w:rPr>
        <w:rFonts w:cs="Calibri" w:ascii="Calibri" w:hAnsi="Calibri"/>
        <w:bCs/>
        <w:sz w:val="16"/>
        <w:szCs w:val="16"/>
      </w:rPr>
      <w:t xml:space="preserve">    </w:t>
      <w:tab/>
      <w:t>1 May 2013</w:t>
    </w:r>
  </w:p>
  <w:p>
    <w:pPr>
      <w:pStyle w:val="Normal"/>
      <w:tabs>
        <w:tab w:val="left" w:pos="3570" w:leader="none"/>
      </w:tabs>
      <w:rPr>
        <w:rFonts w:cs="Calibri" w:ascii="Calibri" w:hAnsi="Calibri"/>
        <w:sz w:val="16"/>
        <w:szCs w:val="16"/>
      </w:rPr>
    </w:pPr>
    <w:r>
      <w:rPr>
        <w:rFonts w:cs="Calibri" w:ascii="Calibri" w:hAnsi="Calibri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880995" cy="96647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880995" cy="9664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Bitstream Vera Sans" w:cs=""/>
        <w:lang w:val="en-US" w:eastAsia="ja-JP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26195"/>
    <w:pPr>
      <w:widowControl/>
      <w:suppressAutoHyphens w:val="true"/>
      <w:bidi w:val="0"/>
      <w:spacing w:before="120" w:after="0"/>
      <w:jc w:val="left"/>
    </w:pPr>
    <w:rPr>
      <w:rFonts w:ascii="Cambria" w:hAnsi="Cambria" w:eastAsia="Bitstream Vera Sans" w:cs=""/>
      <w:color w:val="auto"/>
      <w:sz w:val="24"/>
      <w:szCs w:val="24"/>
      <w:lang w:val="en-AU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b47c5"/>
    <w:basedOn w:val="DefaultParagraphFont"/>
    <w:rPr>
      <w:sz w:val="24"/>
      <w:szCs w:val="24"/>
      <w:lang w:val="en-AU"/>
    </w:rPr>
  </w:style>
  <w:style w:type="character" w:styleId="FooterChar" w:customStyle="1">
    <w:name w:val="Footer Char"/>
    <w:uiPriority w:val="99"/>
    <w:link w:val="Footer"/>
    <w:rsid w:val="00fb47c5"/>
    <w:basedOn w:val="DefaultParagraphFont"/>
    <w:rPr>
      <w:sz w:val="24"/>
      <w:szCs w:val="24"/>
      <w:lang w:val="en-AU"/>
    </w:rPr>
  </w:style>
  <w:style w:type="character" w:styleId="Annotationreference">
    <w:name w:val="annotation reference"/>
    <w:uiPriority w:val="99"/>
    <w:semiHidden/>
    <w:unhideWhenUsed/>
    <w:rsid w:val="00553e15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553e15"/>
    <w:basedOn w:val="DefaultParagraphFont"/>
    <w:rPr>
      <w:lang w:val="en-AU"/>
    </w:rPr>
  </w:style>
  <w:style w:type="character" w:styleId="CommentSubjectChar" w:customStyle="1">
    <w:name w:val="Comment Subject Char"/>
    <w:uiPriority w:val="99"/>
    <w:semiHidden/>
    <w:link w:val="CommentSubject"/>
    <w:rsid w:val="00553e15"/>
    <w:basedOn w:val="CommentTextChar"/>
    <w:rPr>
      <w:b/>
      <w:bCs/>
      <w:lang w:val="en-AU"/>
    </w:rPr>
  </w:style>
  <w:style w:type="character" w:styleId="BalloonTextChar" w:customStyle="1">
    <w:name w:val="Balloon Text Char"/>
    <w:uiPriority w:val="99"/>
    <w:semiHidden/>
    <w:link w:val="BalloonText"/>
    <w:rsid w:val="00553e15"/>
    <w:basedOn w:val="DefaultParagraphFont"/>
    <w:rPr>
      <w:rFonts w:ascii="Tahoma" w:hAnsi="Tahoma" w:cs="Tahoma"/>
      <w:sz w:val="16"/>
      <w:szCs w:val="16"/>
      <w:lang w:val="en-AU"/>
    </w:rPr>
  </w:style>
  <w:style w:type="character" w:styleId="InternetLink">
    <w:name w:val="Internet Link"/>
    <w:uiPriority w:val="99"/>
    <w:unhideWhenUsed/>
    <w:rsid w:val="00f405a8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1" w:customStyle="1">
    <w:name w:val="H1"/>
    <w:rsid w:val="00a26195"/>
    <w:basedOn w:val="Normal"/>
    <w:next w:val="Normal"/>
    <w:pPr>
      <w:spacing w:before="240" w:after="60"/>
      <w:jc w:val="center"/>
      <w:outlineLvl w:val="0"/>
    </w:pPr>
    <w:rPr>
      <w:b/>
      <w:sz w:val="28"/>
      <w:lang w:val="en-US"/>
    </w:rPr>
  </w:style>
  <w:style w:type="paragraph" w:styleId="H2" w:customStyle="1">
    <w:name w:val="H2"/>
    <w:rsid w:val="00a26195"/>
    <w:basedOn w:val="Normal"/>
    <w:next w:val="Normal"/>
    <w:pPr>
      <w:keepNext/>
      <w:spacing w:before="180" w:after="0"/>
      <w:outlineLvl w:val="1"/>
    </w:pPr>
    <w:rPr>
      <w:b/>
      <w:sz w:val="28"/>
    </w:rPr>
  </w:style>
  <w:style w:type="paragraph" w:styleId="H3" w:customStyle="1">
    <w:name w:val="H3"/>
    <w:rsid w:val="00a26195"/>
    <w:basedOn w:val="Normal"/>
    <w:pPr>
      <w:keepNext/>
      <w:spacing w:before="180" w:after="0"/>
      <w:outlineLvl w:val="2"/>
    </w:pPr>
    <w:rPr>
      <w:b/>
    </w:rPr>
  </w:style>
  <w:style w:type="paragraph" w:styleId="Hanging" w:customStyle="1">
    <w:name w:val="Hanging"/>
    <w:rsid w:val="00a26195"/>
    <w:basedOn w:val="Normal"/>
    <w:pPr>
      <w:ind w:left="737" w:right="0" w:hanging="737"/>
    </w:pPr>
    <w:rPr/>
  </w:style>
  <w:style w:type="paragraph" w:styleId="Indent" w:customStyle="1">
    <w:name w:val="Indent"/>
    <w:rsid w:val="00a26195"/>
    <w:basedOn w:val="Normal"/>
    <w:pPr>
      <w:ind w:left="0" w:right="0" w:firstLine="737"/>
    </w:pPr>
    <w:rPr/>
  </w:style>
  <w:style w:type="paragraph" w:styleId="Header">
    <w:name w:val="Header"/>
    <w:uiPriority w:val="99"/>
    <w:unhideWhenUsed/>
    <w:link w:val="HeaderChar"/>
    <w:rsid w:val="00fb47c5"/>
    <w:basedOn w:val="Normal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uiPriority w:val="99"/>
    <w:unhideWhenUsed/>
    <w:link w:val="FooterChar"/>
    <w:rsid w:val="00fb47c5"/>
    <w:basedOn w:val="Normal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ListParagraph">
    <w:name w:val="List Paragraph"/>
    <w:uiPriority w:val="34"/>
    <w:qFormat/>
    <w:rsid w:val="002d1223"/>
    <w:basedOn w:val="Normal"/>
    <w:pPr>
      <w:spacing w:before="120" w:after="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CommentTextChar"/>
    <w:rsid w:val="00553e15"/>
    <w:basedOn w:val="Normal"/>
    <w:pPr/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553e15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553e15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424c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yperlink" Target="http://www.victoria.ac.nz/documents/policy/research-policy/withholding-of-theses-procedure.pdf" TargetMode="External"/><Relationship Id="rId11" Type="http://schemas.openxmlformats.org/officeDocument/2006/relationships/hyperlink" Target="http://www.victoria.ac.nz/fgr/prospective-phds/qualifications-required/convert-from-masters" TargetMode="Externa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844D-0B47-4676-94D2-2732812F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2013-10-18T00:45:00Z</dcterms:created>
  <dc:creator>Laurie Bauer</dc:creator>
  <dc:language>en-NZ</dc:language>
  <cp:lastModifiedBy>Patricia Stein</cp:lastModifiedBy>
  <cp:lastPrinted>2013-04-30T05:57:00Z</cp:lastPrinted>
  <dcterms:modified xsi:type="dcterms:W3CDTF">2013-10-18T00:45:00Z</dcterms:modified>
  <cp:revision>2</cp:revision>
</cp:coreProperties>
</file>