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89B523">
      <w:pPr>
        <w:rPr>
          <w:rFonts w:hint="default" w:ascii="Times New Roman" w:hAnsi="Times New Roman" w:cs="Times New Roman"/>
          <w:highlight w:val="none"/>
        </w:rPr>
      </w:pPr>
      <w:r>
        <w:rPr>
          <w:rFonts w:hint="default" w:ascii="Times New Roman" w:hAnsi="Times New Roman" w:cs="Times New Roman"/>
          <w:highlight w:val="yellow"/>
        </w:rPr>
        <w:t>第</w:t>
      </w:r>
      <w:r>
        <w:rPr>
          <w:rFonts w:hint="eastAsia" w:ascii="Times New Roman" w:hAnsi="Times New Roman" w:cs="Times New Roman"/>
          <w:highlight w:val="yellow"/>
          <w:lang w:val="en-US" w:eastAsia="zh-CN"/>
        </w:rPr>
        <w:t>1</w:t>
      </w:r>
      <w:r>
        <w:rPr>
          <w:rFonts w:hint="default" w:ascii="Times New Roman" w:hAnsi="Times New Roman" w:cs="Times New Roman"/>
          <w:highlight w:val="yellow"/>
        </w:rPr>
        <w:t>讲</w:t>
      </w:r>
      <w:r>
        <w:rPr>
          <w:rFonts w:hint="eastAsia" w:ascii="Times New Roman" w:hAnsi="Times New Roman" w:cs="Times New Roman"/>
          <w:highlight w:val="none"/>
          <w:lang w:val="en-US" w:eastAsia="zh-CN"/>
        </w:rPr>
        <w:t xml:space="preserve"> </w:t>
      </w:r>
      <w:r>
        <w:rPr>
          <w:rFonts w:hint="default" w:ascii="Times New Roman" w:hAnsi="Times New Roman" w:cs="Times New Roman"/>
          <w:highlight w:val="none"/>
        </w:rPr>
        <w:t>基本不等式，带解4道经典例题，同时总结攻克所有题型的通法。再用7道变式将通法融会贯通，同时还补充了柯西不等式和多元均值不等式等。</w:t>
      </w:r>
    </w:p>
    <w:p w14:paraId="6989CB79">
      <w:pPr>
        <w:rPr>
          <w:rFonts w:hint="default" w:ascii="Times New Roman" w:hAnsi="Times New Roman" w:cs="Times New Roman"/>
          <w:highlight w:val="none"/>
        </w:rPr>
      </w:pPr>
    </w:p>
    <w:p w14:paraId="0D433448">
      <w:pPr>
        <w:rPr>
          <w:rFonts w:hint="default" w:ascii="Times New Roman" w:hAnsi="Times New Roman" w:cs="Times New Roman"/>
          <w:highlight w:val="none"/>
        </w:rPr>
      </w:pPr>
    </w:p>
    <w:p w14:paraId="0442671A">
      <w:pPr>
        <w:rPr>
          <w:rFonts w:hint="default" w:ascii="Times New Roman" w:hAnsi="Times New Roman" w:cs="Times New Roman"/>
          <w:highlight w:val="none"/>
        </w:rPr>
      </w:pPr>
    </w:p>
    <w:p w14:paraId="51955087">
      <w:pPr>
        <w:rPr>
          <w:rFonts w:hint="default" w:ascii="Times New Roman" w:hAnsi="Times New Roman" w:cs="Times New Roman"/>
          <w:highlight w:val="none"/>
        </w:rPr>
      </w:pPr>
      <w:r>
        <w:rPr>
          <w:rFonts w:hint="default" w:ascii="Times New Roman" w:hAnsi="Times New Roman" w:cs="Times New Roman"/>
          <w:highlight w:val="yellow"/>
        </w:rPr>
        <w:t>第</w:t>
      </w:r>
      <w:r>
        <w:rPr>
          <w:rFonts w:hint="eastAsia" w:ascii="Times New Roman" w:hAnsi="Times New Roman" w:cs="Times New Roman"/>
          <w:highlight w:val="yellow"/>
          <w:lang w:val="en-US" w:eastAsia="zh-CN"/>
        </w:rPr>
        <w:t>2</w:t>
      </w:r>
      <w:r>
        <w:rPr>
          <w:rFonts w:hint="default" w:ascii="Times New Roman" w:hAnsi="Times New Roman" w:cs="Times New Roman"/>
          <w:highlight w:val="yellow"/>
        </w:rPr>
        <w:t>讲</w:t>
      </w:r>
      <w:r>
        <w:rPr>
          <w:rFonts w:hint="eastAsia" w:ascii="Times New Roman" w:hAnsi="Times New Roman" w:cs="Times New Roman"/>
          <w:highlight w:val="none"/>
          <w:lang w:val="en-US" w:eastAsia="zh-CN"/>
        </w:rPr>
        <w:t xml:space="preserve"> </w:t>
      </w:r>
      <w:r>
        <w:rPr>
          <w:rFonts w:hint="default" w:ascii="Times New Roman" w:hAnsi="Times New Roman" w:cs="Times New Roman"/>
          <w:highlight w:val="none"/>
        </w:rPr>
        <w:t>函数</w:t>
      </w:r>
      <w:r>
        <w:rPr>
          <w:rFonts w:hint="eastAsia" w:ascii="Times New Roman" w:hAnsi="Times New Roman" w:cs="Times New Roman"/>
          <w:highlight w:val="none"/>
          <w:lang w:eastAsia="zh-CN"/>
        </w:rPr>
        <w:t>：</w:t>
      </w:r>
      <w:r>
        <w:rPr>
          <w:rFonts w:hint="default" w:ascii="Times New Roman" w:hAnsi="Times New Roman" w:cs="Times New Roman"/>
          <w:highlight w:val="none"/>
        </w:rPr>
        <w:t>基本方法，本讲共分为4个小节</w:t>
      </w:r>
    </w:p>
    <w:p w14:paraId="087D1F37">
      <w:pPr>
        <w:rPr>
          <w:rFonts w:hint="default" w:ascii="Times New Roman" w:hAnsi="Times New Roman" w:cs="Times New Roman"/>
          <w:highlight w:val="none"/>
        </w:rPr>
      </w:pPr>
      <w:r>
        <w:rPr>
          <w:rFonts w:hint="default" w:ascii="Times New Roman" w:hAnsi="Times New Roman" w:cs="Times New Roman"/>
          <w:highlight w:val="none"/>
        </w:rPr>
        <w:t>①【必看】函数通法：函数性质</w:t>
      </w:r>
    </w:p>
    <w:p w14:paraId="2E75B0DC">
      <w:pPr>
        <w:rPr>
          <w:rFonts w:hint="default" w:ascii="Times New Roman" w:hAnsi="Times New Roman" w:cs="Times New Roman"/>
          <w:highlight w:val="none"/>
        </w:rPr>
      </w:pPr>
      <w:r>
        <w:rPr>
          <w:rFonts w:hint="default" w:ascii="Times New Roman" w:hAnsi="Times New Roman" w:cs="Times New Roman"/>
          <w:highlight w:val="none"/>
        </w:rPr>
        <w:t>例1~例4</w:t>
      </w:r>
      <w:r>
        <w:rPr>
          <w:rFonts w:hint="eastAsia" w:ascii="Times New Roman" w:hAnsi="Times New Roman" w:cs="Times New Roman"/>
          <w:highlight w:val="none"/>
          <w:lang w:val="en-US" w:eastAsia="zh-CN"/>
        </w:rPr>
        <w:t xml:space="preserve"> </w:t>
      </w:r>
      <w:r>
        <w:rPr>
          <w:rFonts w:hint="default" w:ascii="Times New Roman" w:hAnsi="Times New Roman" w:cs="Times New Roman"/>
          <w:highlight w:val="none"/>
        </w:rPr>
        <w:t>精讲高考题，总结利</w:t>
      </w:r>
      <w:r>
        <w:rPr>
          <w:rFonts w:hint="eastAsia" w:ascii="宋体" w:hAnsi="宋体" w:eastAsia="宋体" w:cs="宋体"/>
          <w:highlight w:val="none"/>
        </w:rPr>
        <w:t>用“代数”解</w:t>
      </w:r>
      <w:r>
        <w:rPr>
          <w:rFonts w:hint="default" w:ascii="Times New Roman" w:hAnsi="Times New Roman" w:cs="Times New Roman"/>
          <w:highlight w:val="none"/>
        </w:rPr>
        <w:t>答函数问题的思路和方法</w:t>
      </w:r>
    </w:p>
    <w:p w14:paraId="198C2E30">
      <w:pPr>
        <w:rPr>
          <w:rFonts w:hint="default" w:ascii="Times New Roman" w:hAnsi="Times New Roman" w:cs="Times New Roman"/>
          <w:highlight w:val="none"/>
        </w:rPr>
      </w:pPr>
    </w:p>
    <w:p w14:paraId="71F9657C">
      <w:pPr>
        <w:rPr>
          <w:rFonts w:hint="default" w:ascii="Times New Roman" w:hAnsi="Times New Roman" w:cs="Times New Roman"/>
          <w:highlight w:val="none"/>
        </w:rPr>
      </w:pPr>
      <w:r>
        <w:rPr>
          <w:rFonts w:hint="default" w:ascii="Times New Roman" w:hAnsi="Times New Roman" w:cs="Times New Roman"/>
          <w:highlight w:val="none"/>
        </w:rPr>
        <w:t>②【必看】通法应用：函数的零点</w:t>
      </w:r>
    </w:p>
    <w:p w14:paraId="41251B87">
      <w:pPr>
        <w:rPr>
          <w:rFonts w:hint="default" w:ascii="Times New Roman" w:hAnsi="Times New Roman" w:cs="Times New Roman"/>
          <w:highlight w:val="none"/>
        </w:rPr>
      </w:pPr>
      <w:r>
        <w:rPr>
          <w:rFonts w:hint="default" w:ascii="Times New Roman" w:hAnsi="Times New Roman" w:cs="Times New Roman"/>
          <w:highlight w:val="none"/>
        </w:rPr>
        <w:t>例5~例8</w:t>
      </w:r>
      <w:r>
        <w:rPr>
          <w:rFonts w:hint="eastAsia" w:ascii="Times New Roman" w:hAnsi="Times New Roman" w:cs="Times New Roman"/>
          <w:highlight w:val="none"/>
          <w:lang w:val="en-US" w:eastAsia="zh-CN"/>
        </w:rPr>
        <w:t xml:space="preserve"> </w:t>
      </w:r>
      <w:r>
        <w:rPr>
          <w:rFonts w:hint="default" w:ascii="Times New Roman" w:hAnsi="Times New Roman" w:cs="Times New Roman"/>
          <w:highlight w:val="none"/>
        </w:rPr>
        <w:t>详细展示通法在实际答题过程中的应用</w:t>
      </w:r>
    </w:p>
    <w:p w14:paraId="697A22B9">
      <w:pPr>
        <w:rPr>
          <w:rFonts w:hint="default" w:ascii="Times New Roman" w:hAnsi="Times New Roman" w:cs="Times New Roman"/>
          <w:highlight w:val="none"/>
        </w:rPr>
      </w:pPr>
    </w:p>
    <w:p w14:paraId="68557BD3">
      <w:pPr>
        <w:rPr>
          <w:rFonts w:hint="default" w:ascii="Times New Roman" w:hAnsi="Times New Roman" w:cs="Times New Roman"/>
          <w:highlight w:val="none"/>
        </w:rPr>
      </w:pPr>
      <w:r>
        <w:rPr>
          <w:rFonts w:hint="default" w:ascii="Times New Roman" w:hAnsi="Times New Roman" w:cs="Times New Roman"/>
          <w:highlight w:val="none"/>
        </w:rPr>
        <w:t>③【必看】零点题型总结</w:t>
      </w:r>
    </w:p>
    <w:p w14:paraId="58519D10">
      <w:pPr>
        <w:rPr>
          <w:rFonts w:hint="default" w:ascii="Times New Roman" w:hAnsi="Times New Roman" w:cs="Times New Roman"/>
          <w:highlight w:val="none"/>
        </w:rPr>
      </w:pPr>
      <w:r>
        <w:rPr>
          <w:rFonts w:hint="default" w:ascii="Times New Roman" w:hAnsi="Times New Roman" w:cs="Times New Roman"/>
          <w:highlight w:val="none"/>
        </w:rPr>
        <w:t>函数性质如何体现在零点的各个题型上；如何用通法解决各类零点题型</w:t>
      </w:r>
    </w:p>
    <w:p w14:paraId="581A4318">
      <w:pPr>
        <w:rPr>
          <w:rFonts w:hint="default" w:ascii="Times New Roman" w:hAnsi="Times New Roman" w:cs="Times New Roman"/>
          <w:highlight w:val="none"/>
        </w:rPr>
      </w:pPr>
    </w:p>
    <w:p w14:paraId="7045B3E8">
      <w:pPr>
        <w:rPr>
          <w:rFonts w:hint="default" w:ascii="Times New Roman" w:hAnsi="Times New Roman" w:cs="Times New Roman"/>
          <w:highlight w:val="none"/>
        </w:rPr>
      </w:pPr>
      <w:r>
        <w:rPr>
          <w:rFonts w:hint="default" w:ascii="Times New Roman" w:hAnsi="Times New Roman" w:cs="Times New Roman"/>
          <w:highlight w:val="none"/>
        </w:rPr>
        <w:t>④【必看】动态图像初步应用</w:t>
      </w:r>
    </w:p>
    <w:p w14:paraId="2C2893A4">
      <w:pPr>
        <w:rPr>
          <w:rFonts w:hint="default" w:ascii="Times New Roman" w:hAnsi="Times New Roman" w:cs="Times New Roman"/>
          <w:highlight w:val="none"/>
        </w:rPr>
      </w:pPr>
      <w:r>
        <w:rPr>
          <w:rFonts w:hint="default" w:ascii="Times New Roman" w:hAnsi="Times New Roman" w:cs="Times New Roman"/>
          <w:highlight w:val="none"/>
        </w:rPr>
        <w:t>例9~例10</w:t>
      </w:r>
      <w:r>
        <w:rPr>
          <w:rFonts w:hint="eastAsia" w:ascii="Times New Roman" w:hAnsi="Times New Roman" w:cs="Times New Roman"/>
          <w:highlight w:val="none"/>
          <w:lang w:val="en-US" w:eastAsia="zh-CN"/>
        </w:rPr>
        <w:t xml:space="preserve"> </w:t>
      </w:r>
      <w:r>
        <w:rPr>
          <w:rFonts w:hint="default" w:ascii="Times New Roman" w:hAnsi="Times New Roman" w:cs="Times New Roman"/>
          <w:highlight w:val="none"/>
        </w:rPr>
        <w:t>初步熟悉动态图像法（这是非常关键的解题方法！通法中的通法）</w:t>
      </w:r>
    </w:p>
    <w:p w14:paraId="5845F357">
      <w:pPr>
        <w:rPr>
          <w:rFonts w:hint="default" w:ascii="Times New Roman" w:hAnsi="Times New Roman" w:cs="Times New Roman"/>
          <w:highlight w:val="none"/>
        </w:rPr>
      </w:pPr>
    </w:p>
    <w:p w14:paraId="0E7A3577">
      <w:pPr>
        <w:rPr>
          <w:rFonts w:hint="default" w:ascii="Times New Roman" w:hAnsi="Times New Roman" w:cs="Times New Roman"/>
          <w:highlight w:val="none"/>
        </w:rPr>
      </w:pPr>
    </w:p>
    <w:p w14:paraId="037C4CCA">
      <w:pPr>
        <w:rPr>
          <w:rFonts w:hint="default" w:ascii="Times New Roman" w:hAnsi="Times New Roman" w:cs="Times New Roman"/>
          <w:highlight w:val="none"/>
        </w:rPr>
      </w:pPr>
    </w:p>
    <w:p w14:paraId="1F78D3CF">
      <w:pPr>
        <w:rPr>
          <w:rFonts w:hint="default" w:ascii="Times New Roman" w:hAnsi="Times New Roman" w:cs="Times New Roman"/>
          <w:highlight w:val="yellow"/>
        </w:rPr>
      </w:pPr>
      <w:r>
        <w:rPr>
          <w:rFonts w:hint="default" w:ascii="Times New Roman" w:hAnsi="Times New Roman" w:cs="Times New Roman"/>
          <w:highlight w:val="yellow"/>
        </w:rPr>
        <w:t>第</w:t>
      </w:r>
      <w:r>
        <w:rPr>
          <w:rFonts w:hint="eastAsia" w:ascii="Times New Roman" w:hAnsi="Times New Roman" w:cs="Times New Roman"/>
          <w:highlight w:val="yellow"/>
          <w:lang w:val="en-US" w:eastAsia="zh-CN"/>
        </w:rPr>
        <w:t>3</w:t>
      </w:r>
      <w:r>
        <w:rPr>
          <w:rFonts w:hint="default" w:ascii="Times New Roman" w:hAnsi="Times New Roman" w:cs="Times New Roman"/>
          <w:highlight w:val="yellow"/>
        </w:rPr>
        <w:t>讲</w:t>
      </w:r>
      <w:r>
        <w:rPr>
          <w:rFonts w:hint="eastAsia" w:ascii="Times New Roman" w:hAnsi="Times New Roman" w:cs="Times New Roman"/>
          <w:highlight w:val="none"/>
          <w:lang w:val="en-US" w:eastAsia="zh-CN"/>
        </w:rPr>
        <w:t xml:space="preserve"> </w:t>
      </w:r>
      <w:r>
        <w:rPr>
          <w:rFonts w:hint="default" w:ascii="Times New Roman" w:hAnsi="Times New Roman" w:cs="Times New Roman"/>
          <w:highlight w:val="none"/>
        </w:rPr>
        <w:t>函数</w:t>
      </w:r>
      <w:r>
        <w:rPr>
          <w:rFonts w:hint="eastAsia" w:ascii="Times New Roman" w:hAnsi="Times New Roman" w:cs="Times New Roman"/>
          <w:highlight w:val="none"/>
          <w:lang w:eastAsia="zh-CN"/>
        </w:rPr>
        <w:t>：</w:t>
      </w:r>
      <w:r>
        <w:rPr>
          <w:rFonts w:hint="eastAsia" w:ascii="Times New Roman" w:hAnsi="Times New Roman" w:cs="Times New Roman"/>
          <w:highlight w:val="none"/>
          <w:lang w:val="en-US" w:eastAsia="zh-CN"/>
        </w:rPr>
        <w:t>对称性进阶</w:t>
      </w:r>
      <w:r>
        <w:rPr>
          <w:rFonts w:hint="default" w:ascii="Times New Roman" w:hAnsi="Times New Roman" w:cs="Times New Roman"/>
          <w:highlight w:val="none"/>
        </w:rPr>
        <w:t>，本讲共分为</w:t>
      </w:r>
      <w:r>
        <w:rPr>
          <w:rFonts w:hint="eastAsia" w:ascii="Times New Roman" w:hAnsi="Times New Roman" w:cs="Times New Roman"/>
          <w:highlight w:val="none"/>
          <w:lang w:val="en-US" w:eastAsia="zh-CN"/>
        </w:rPr>
        <w:t>7</w:t>
      </w:r>
      <w:r>
        <w:rPr>
          <w:rFonts w:hint="default" w:ascii="Times New Roman" w:hAnsi="Times New Roman" w:cs="Times New Roman"/>
          <w:highlight w:val="none"/>
        </w:rPr>
        <w:t>个小节</w:t>
      </w:r>
    </w:p>
    <w:p w14:paraId="2382E68A">
      <w:pPr>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①知识清单</w:t>
      </w:r>
    </w:p>
    <w:p w14:paraId="3460581E">
      <w:pPr>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讲解函数对称性特征，并为大家总结、推导12个常考的对称函数变式（最后两个素材，不是必看内容）</w:t>
      </w:r>
    </w:p>
    <w:p w14:paraId="6E58CDBA">
      <w:pPr>
        <w:rPr>
          <w:rFonts w:hint="default" w:ascii="Times New Roman" w:hAnsi="Times New Roman" w:cs="Times New Roman"/>
          <w:highlight w:val="none"/>
          <w:lang w:val="en-US" w:eastAsia="zh-CN"/>
        </w:rPr>
      </w:pPr>
    </w:p>
    <w:p w14:paraId="7B2476CF">
      <w:pPr>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②【必看】对称性和图像变换的关系</w:t>
      </w:r>
    </w:p>
    <w:p w14:paraId="50FB2BDD">
      <w:pPr>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例1  学习图像变换与对称、周期性等结合的综合题的分析思路</w:t>
      </w:r>
    </w:p>
    <w:p w14:paraId="34E0992A">
      <w:pPr>
        <w:rPr>
          <w:rFonts w:hint="default" w:ascii="Times New Roman" w:hAnsi="Times New Roman" w:cs="Times New Roman"/>
          <w:highlight w:val="none"/>
          <w:lang w:val="en-US" w:eastAsia="zh-CN"/>
        </w:rPr>
      </w:pPr>
    </w:p>
    <w:p w14:paraId="458A26D8">
      <w:pPr>
        <w:rPr>
          <w:rFonts w:hint="default" w:ascii="Times New Roman" w:hAnsi="Times New Roman" w:cs="Times New Roman"/>
          <w:highlight w:val="none"/>
        </w:rPr>
      </w:pPr>
      <w:r>
        <w:rPr>
          <w:rFonts w:hint="eastAsia" w:ascii="Times New Roman" w:hAnsi="Times New Roman" w:cs="Times New Roman"/>
          <w:highlight w:val="none"/>
          <w:lang w:val="en-US" w:eastAsia="zh-CN"/>
        </w:rPr>
        <w:t>③</w:t>
      </w:r>
      <w:r>
        <w:rPr>
          <w:rFonts w:hint="default" w:ascii="Times New Roman" w:hAnsi="Times New Roman" w:cs="Times New Roman"/>
          <w:highlight w:val="none"/>
        </w:rPr>
        <w:t>【必看】具体函数的对称性</w:t>
      </w:r>
    </w:p>
    <w:p w14:paraId="1D5E8DAA">
      <w:pPr>
        <w:rPr>
          <w:rFonts w:hint="default" w:ascii="Times New Roman" w:hAnsi="Times New Roman" w:cs="Times New Roman" w:eastAsiaTheme="minorEastAsia"/>
          <w:highlight w:val="none"/>
          <w:lang w:val="en-US" w:eastAsia="zh-CN"/>
        </w:rPr>
      </w:pPr>
      <w:r>
        <w:rPr>
          <w:rFonts w:hint="default" w:ascii="Times New Roman" w:hAnsi="Times New Roman" w:cs="Times New Roman"/>
          <w:highlight w:val="none"/>
        </w:rPr>
        <w:t>例2、例3</w:t>
      </w:r>
      <w:r>
        <w:rPr>
          <w:rFonts w:hint="eastAsia" w:ascii="Times New Roman" w:hAnsi="Times New Roman" w:cs="Times New Roman"/>
          <w:highlight w:val="none"/>
          <w:lang w:val="en-US" w:eastAsia="zh-CN"/>
        </w:rPr>
        <w:t xml:space="preserve"> 针对讲解题目给出具体函数的情况，讲解解题通法，并用对称函数计算过程中对称性的“传导”规律实践做题</w:t>
      </w:r>
    </w:p>
    <w:p w14:paraId="122FD0F5">
      <w:pPr>
        <w:rPr>
          <w:rFonts w:hint="default" w:ascii="Times New Roman" w:hAnsi="Times New Roman" w:cs="Times New Roman"/>
          <w:highlight w:val="none"/>
        </w:rPr>
      </w:pPr>
    </w:p>
    <w:p w14:paraId="46107826">
      <w:pPr>
        <w:rPr>
          <w:rFonts w:hint="default" w:ascii="Times New Roman" w:hAnsi="Times New Roman" w:cs="Times New Roman"/>
          <w:highlight w:val="none"/>
        </w:rPr>
      </w:pPr>
      <w:r>
        <w:rPr>
          <w:rFonts w:hint="eastAsia" w:ascii="Times New Roman" w:hAnsi="Times New Roman" w:cs="Times New Roman"/>
          <w:highlight w:val="none"/>
          <w:lang w:val="en-US" w:eastAsia="zh-CN"/>
        </w:rPr>
        <w:t>④</w:t>
      </w:r>
      <w:r>
        <w:rPr>
          <w:rFonts w:hint="default" w:ascii="Times New Roman" w:hAnsi="Times New Roman" w:cs="Times New Roman"/>
          <w:highlight w:val="none"/>
        </w:rPr>
        <w:t>【必看】奇、偶分解</w:t>
      </w:r>
    </w:p>
    <w:p w14:paraId="0B7572A1">
      <w:pPr>
        <w:rPr>
          <w:rFonts w:hint="eastAsia" w:ascii="Times New Roman" w:hAnsi="Times New Roman" w:cs="Times New Roman"/>
          <w:highlight w:val="none"/>
          <w:lang w:val="en-US" w:eastAsia="zh-CN"/>
        </w:rPr>
      </w:pPr>
      <w:r>
        <w:rPr>
          <w:rFonts w:hint="default" w:ascii="Times New Roman" w:hAnsi="Times New Roman" w:cs="Times New Roman"/>
          <w:highlight w:val="none"/>
        </w:rPr>
        <w:t>例4</w:t>
      </w:r>
      <w:r>
        <w:rPr>
          <w:rFonts w:hint="eastAsia" w:ascii="Times New Roman" w:hAnsi="Times New Roman" w:cs="Times New Roman"/>
          <w:highlight w:val="none"/>
          <w:lang w:val="en-US" w:eastAsia="zh-CN"/>
        </w:rPr>
        <w:t xml:space="preserve"> 奇、偶分解也可轻松破解函数问题</w:t>
      </w:r>
    </w:p>
    <w:p w14:paraId="7F91B461">
      <w:pPr>
        <w:rPr>
          <w:rFonts w:hint="default" w:ascii="Times New Roman" w:hAnsi="Times New Roman" w:cs="Times New Roman"/>
          <w:highlight w:val="none"/>
          <w:lang w:val="en-US" w:eastAsia="zh-CN"/>
        </w:rPr>
      </w:pPr>
    </w:p>
    <w:p w14:paraId="03692D8F">
      <w:pPr>
        <w:rPr>
          <w:rFonts w:hint="default" w:ascii="Times New Roman" w:hAnsi="Times New Roman" w:cs="Times New Roman"/>
          <w:highlight w:val="none"/>
        </w:rPr>
      </w:pPr>
      <w:r>
        <w:rPr>
          <w:rFonts w:hint="eastAsia" w:ascii="Times New Roman" w:hAnsi="Times New Roman" w:cs="Times New Roman"/>
          <w:highlight w:val="none"/>
          <w:lang w:val="en-US" w:eastAsia="zh-CN"/>
        </w:rPr>
        <w:t>⑤</w:t>
      </w:r>
      <w:r>
        <w:rPr>
          <w:rFonts w:hint="default" w:ascii="Times New Roman" w:hAnsi="Times New Roman" w:cs="Times New Roman"/>
          <w:highlight w:val="none"/>
        </w:rPr>
        <w:t>【必看】复合后的奇函数、偶函数</w:t>
      </w:r>
    </w:p>
    <w:p w14:paraId="5778A543">
      <w:pPr>
        <w:rPr>
          <w:rFonts w:hint="default" w:ascii="Times New Roman" w:hAnsi="Times New Roman" w:cs="Times New Roman" w:eastAsiaTheme="minorEastAsia"/>
          <w:highlight w:val="none"/>
          <w:lang w:val="en-US" w:eastAsia="zh-CN"/>
        </w:rPr>
      </w:pPr>
      <w:r>
        <w:rPr>
          <w:rFonts w:hint="default" w:ascii="Times New Roman" w:hAnsi="Times New Roman" w:cs="Times New Roman"/>
          <w:highlight w:val="none"/>
        </w:rPr>
        <w:t>例5、例6</w:t>
      </w:r>
      <w:r>
        <w:rPr>
          <w:rFonts w:hint="eastAsia" w:ascii="Times New Roman" w:hAnsi="Times New Roman" w:cs="Times New Roman"/>
          <w:highlight w:val="none"/>
          <w:lang w:val="en-US" w:eastAsia="zh-CN"/>
        </w:rPr>
        <w:t xml:space="preserve"> 学习遇到“指数奇/偶函数”时的解题通法，即通过函数的零点切入解题</w:t>
      </w:r>
    </w:p>
    <w:p w14:paraId="44BF5954">
      <w:pPr>
        <w:rPr>
          <w:rFonts w:hint="default" w:ascii="Times New Roman" w:hAnsi="Times New Roman" w:cs="Times New Roman"/>
          <w:highlight w:val="none"/>
        </w:rPr>
      </w:pPr>
    </w:p>
    <w:p w14:paraId="33D72158">
      <w:pPr>
        <w:rPr>
          <w:rFonts w:hint="default" w:ascii="Times New Roman" w:hAnsi="Times New Roman" w:cs="Times New Roman"/>
          <w:highlight w:val="none"/>
        </w:rPr>
      </w:pPr>
      <w:r>
        <w:rPr>
          <w:rFonts w:hint="eastAsia" w:ascii="Times New Roman" w:hAnsi="Times New Roman" w:cs="Times New Roman"/>
          <w:highlight w:val="none"/>
          <w:lang w:val="en-US" w:eastAsia="zh-CN"/>
        </w:rPr>
        <w:t>⑥</w:t>
      </w:r>
      <w:r>
        <w:rPr>
          <w:rFonts w:hint="default" w:ascii="Times New Roman" w:hAnsi="Times New Roman" w:cs="Times New Roman"/>
          <w:highlight w:val="none"/>
        </w:rPr>
        <w:t>【必看】反函数的对称性</w:t>
      </w:r>
    </w:p>
    <w:p w14:paraId="739E1E62">
      <w:pPr>
        <w:rPr>
          <w:rFonts w:hint="default" w:ascii="Times New Roman" w:hAnsi="Times New Roman" w:cs="Times New Roman" w:eastAsiaTheme="minorEastAsia"/>
          <w:highlight w:val="none"/>
          <w:lang w:val="en-US" w:eastAsia="zh-CN"/>
        </w:rPr>
      </w:pPr>
      <w:r>
        <w:rPr>
          <w:rFonts w:hint="default" w:ascii="Times New Roman" w:hAnsi="Times New Roman" w:cs="Times New Roman"/>
          <w:highlight w:val="none"/>
        </w:rPr>
        <w:t>例7~例9</w:t>
      </w:r>
      <w:r>
        <w:rPr>
          <w:rFonts w:hint="eastAsia" w:ascii="Times New Roman" w:hAnsi="Times New Roman" w:cs="Times New Roman"/>
          <w:highlight w:val="none"/>
          <w:lang w:val="en-US" w:eastAsia="zh-CN"/>
        </w:rPr>
        <w:t xml:space="preserve"> 熟悉反函数，通过高考真题剖析反函数之间对称性的关系，并借此解题</w:t>
      </w:r>
    </w:p>
    <w:p w14:paraId="00B95421">
      <w:pPr>
        <w:rPr>
          <w:rFonts w:hint="default" w:ascii="Times New Roman" w:hAnsi="Times New Roman" w:cs="Times New Roman"/>
          <w:highlight w:val="none"/>
        </w:rPr>
      </w:pPr>
    </w:p>
    <w:p w14:paraId="40180768">
      <w:pPr>
        <w:rPr>
          <w:rFonts w:hint="default" w:ascii="Times New Roman" w:hAnsi="Times New Roman" w:cs="Times New Roman"/>
          <w:highlight w:val="none"/>
        </w:rPr>
      </w:pPr>
      <w:r>
        <w:rPr>
          <w:rFonts w:hint="eastAsia" w:ascii="Times New Roman" w:hAnsi="Times New Roman" w:cs="Times New Roman"/>
          <w:highlight w:val="none"/>
          <w:lang w:val="en-US" w:eastAsia="zh-CN"/>
        </w:rPr>
        <w:t>⑦</w:t>
      </w:r>
      <w:r>
        <w:rPr>
          <w:rFonts w:hint="default" w:ascii="Times New Roman" w:hAnsi="Times New Roman" w:cs="Times New Roman"/>
          <w:highlight w:val="none"/>
        </w:rPr>
        <w:t>【总结】对称性进阶考法</w:t>
      </w:r>
    </w:p>
    <w:p w14:paraId="7AEA38BA">
      <w:pPr>
        <w:rPr>
          <w:rFonts w:hint="default" w:ascii="Times New Roman" w:hAnsi="Times New Roman" w:cs="Times New Roman" w:eastAsiaTheme="minorEastAsia"/>
          <w:highlight w:val="none"/>
          <w:lang w:val="en-US" w:eastAsia="zh-CN"/>
        </w:rPr>
      </w:pPr>
      <w:r>
        <w:rPr>
          <w:rFonts w:hint="eastAsia" w:ascii="Times New Roman" w:hAnsi="Times New Roman" w:cs="Times New Roman"/>
          <w:highlight w:val="none"/>
          <w:lang w:val="en-US" w:eastAsia="zh-CN"/>
        </w:rPr>
        <w:t>总结对称性常考形式，梳理本节重要知识</w:t>
      </w:r>
    </w:p>
    <w:p w14:paraId="40745031">
      <w:pPr>
        <w:rPr>
          <w:rFonts w:hint="default" w:ascii="Times New Roman" w:hAnsi="Times New Roman" w:cs="Times New Roman" w:eastAsiaTheme="minorEastAsia"/>
          <w:highlight w:val="none"/>
          <w:lang w:val="en-US" w:eastAsia="zh-CN"/>
        </w:rPr>
      </w:pPr>
    </w:p>
    <w:p w14:paraId="3719FE75">
      <w:pPr>
        <w:rPr>
          <w:rFonts w:hint="default" w:ascii="Times New Roman" w:hAnsi="Times New Roman" w:cs="Times New Roman"/>
        </w:rPr>
      </w:pPr>
      <w:r>
        <w:rPr>
          <w:rFonts w:hint="default" w:ascii="Times New Roman" w:hAnsi="Times New Roman" w:cs="Times New Roman"/>
          <w:highlight w:val="yellow"/>
        </w:rPr>
        <w:t>第</w:t>
      </w:r>
      <w:r>
        <w:rPr>
          <w:rFonts w:hint="eastAsia" w:ascii="Times New Roman" w:hAnsi="Times New Roman" w:cs="Times New Roman"/>
          <w:highlight w:val="yellow"/>
          <w:lang w:val="en-US" w:eastAsia="zh-CN"/>
        </w:rPr>
        <w:t>4</w:t>
      </w:r>
      <w:r>
        <w:rPr>
          <w:rFonts w:hint="default" w:ascii="Times New Roman" w:hAnsi="Times New Roman" w:cs="Times New Roman"/>
          <w:highlight w:val="yellow"/>
        </w:rPr>
        <w:t>讲</w:t>
      </w:r>
      <w:r>
        <w:rPr>
          <w:rFonts w:hint="eastAsia" w:ascii="Times New Roman" w:hAnsi="Times New Roman" w:cs="Times New Roman"/>
          <w:lang w:val="en-US" w:eastAsia="zh-CN"/>
        </w:rPr>
        <w:t xml:space="preserve"> </w:t>
      </w:r>
      <w:r>
        <w:rPr>
          <w:rFonts w:hint="default" w:ascii="Times New Roman" w:hAnsi="Times New Roman" w:cs="Times New Roman"/>
        </w:rPr>
        <w:t>函数</w:t>
      </w:r>
      <w:r>
        <w:rPr>
          <w:rFonts w:hint="eastAsia" w:ascii="Times New Roman" w:hAnsi="Times New Roman" w:cs="Times New Roman"/>
          <w:lang w:eastAsia="zh-CN"/>
        </w:rPr>
        <w:t>：</w:t>
      </w:r>
      <w:r>
        <w:rPr>
          <w:rFonts w:hint="default" w:ascii="Times New Roman" w:hAnsi="Times New Roman" w:cs="Times New Roman"/>
        </w:rPr>
        <w:t>单调性进阶，本讲共分为4个小节</w:t>
      </w:r>
    </w:p>
    <w:p w14:paraId="13DB6C1B">
      <w:pPr>
        <w:rPr>
          <w:rFonts w:hint="default" w:ascii="Times New Roman" w:hAnsi="Times New Roman" w:cs="Times New Roman"/>
        </w:rPr>
      </w:pPr>
      <w:r>
        <w:rPr>
          <w:rFonts w:hint="default" w:ascii="Times New Roman" w:hAnsi="Times New Roman" w:cs="Times New Roman"/>
        </w:rPr>
        <w:t>①知识清单</w:t>
      </w:r>
    </w:p>
    <w:p w14:paraId="18F8DE55">
      <w:pPr>
        <w:rPr>
          <w:rFonts w:hint="default" w:ascii="Times New Roman" w:hAnsi="Times New Roman" w:cs="Times New Roman"/>
        </w:rPr>
      </w:pPr>
      <w:r>
        <w:rPr>
          <w:rFonts w:hint="default" w:ascii="Times New Roman" w:hAnsi="Times New Roman" w:cs="Times New Roman"/>
        </w:rPr>
        <w:t>系统讲解不同种函数和同种函数间的大小比较方法，并补充了几种常用的不等式</w:t>
      </w:r>
    </w:p>
    <w:p w14:paraId="7A6CC3F7">
      <w:pPr>
        <w:rPr>
          <w:rFonts w:hint="default" w:ascii="Times New Roman" w:hAnsi="Times New Roman" w:cs="Times New Roman"/>
        </w:rPr>
      </w:pPr>
    </w:p>
    <w:p w14:paraId="2AC168A3">
      <w:pPr>
        <w:rPr>
          <w:rFonts w:hint="default" w:ascii="Times New Roman" w:hAnsi="Times New Roman" w:cs="Times New Roman"/>
        </w:rPr>
      </w:pPr>
      <w:r>
        <w:rPr>
          <w:rFonts w:hint="default" w:ascii="Times New Roman" w:hAnsi="Times New Roman" w:cs="Times New Roman"/>
        </w:rPr>
        <w:t>②【必看】比大小（1）：代数方法</w:t>
      </w:r>
    </w:p>
    <w:p w14:paraId="53D6471D">
      <w:pPr>
        <w:rPr>
          <w:rFonts w:hint="default" w:ascii="Times New Roman" w:hAnsi="Times New Roman" w:cs="Times New Roman"/>
        </w:rPr>
      </w:pPr>
      <w:r>
        <w:rPr>
          <w:rFonts w:hint="default" w:ascii="Times New Roman" w:hAnsi="Times New Roman" w:cs="Times New Roman"/>
        </w:rPr>
        <w:t>例1~例3，利</w:t>
      </w:r>
      <w:r>
        <w:rPr>
          <w:rFonts w:hint="eastAsia" w:ascii="宋体" w:hAnsi="宋体" w:eastAsia="宋体" w:cs="宋体"/>
        </w:rPr>
        <w:t>用“代数”解答</w:t>
      </w:r>
      <w:r>
        <w:rPr>
          <w:rFonts w:hint="default" w:ascii="Times New Roman" w:hAnsi="Times New Roman" w:cs="Times New Roman"/>
        </w:rPr>
        <w:t>函数比大小问题的思路和方法</w:t>
      </w:r>
    </w:p>
    <w:p w14:paraId="5E6F20F3">
      <w:pPr>
        <w:rPr>
          <w:rFonts w:hint="default" w:ascii="Times New Roman" w:hAnsi="Times New Roman" w:cs="Times New Roman"/>
        </w:rPr>
      </w:pPr>
    </w:p>
    <w:p w14:paraId="796A2B34">
      <w:pPr>
        <w:rPr>
          <w:rFonts w:hint="default" w:ascii="Times New Roman" w:hAnsi="Times New Roman" w:cs="Times New Roman"/>
        </w:rPr>
      </w:pPr>
      <w:r>
        <w:rPr>
          <w:rFonts w:hint="default" w:ascii="Times New Roman" w:hAnsi="Times New Roman" w:cs="Times New Roman"/>
        </w:rPr>
        <w:t>③【必看】比大小（2）：画图像</w:t>
      </w:r>
    </w:p>
    <w:p w14:paraId="665DE46F">
      <w:pPr>
        <w:rPr>
          <w:rFonts w:hint="default" w:ascii="Times New Roman" w:hAnsi="Times New Roman" w:cs="Times New Roman"/>
        </w:rPr>
      </w:pPr>
      <w:r>
        <w:rPr>
          <w:rFonts w:hint="default" w:ascii="Times New Roman" w:hAnsi="Times New Roman" w:cs="Times New Roman"/>
        </w:rPr>
        <w:t>例4、例5，如何借助图像，更快地找到正确的大小关系</w:t>
      </w:r>
    </w:p>
    <w:p w14:paraId="1D14A70F">
      <w:pPr>
        <w:rPr>
          <w:rFonts w:hint="default" w:ascii="Times New Roman" w:hAnsi="Times New Roman" w:cs="Times New Roman"/>
        </w:rPr>
      </w:pPr>
    </w:p>
    <w:p w14:paraId="29FB3C4D">
      <w:pPr>
        <w:rPr>
          <w:rFonts w:hint="default" w:ascii="Times New Roman" w:hAnsi="Times New Roman" w:cs="Times New Roman"/>
        </w:rPr>
      </w:pPr>
      <w:r>
        <w:rPr>
          <w:rFonts w:hint="default" w:ascii="Times New Roman" w:hAnsi="Times New Roman" w:cs="Times New Roman"/>
        </w:rPr>
        <w:t>④【必看】比大小（3）：数学实验</w:t>
      </w:r>
    </w:p>
    <w:p w14:paraId="17F0C908">
      <w:pPr>
        <w:numPr>
          <w:ilvl w:val="0"/>
          <w:numId w:val="1"/>
        </w:numPr>
        <w:rPr>
          <w:rFonts w:hint="default" w:ascii="Times New Roman" w:hAnsi="Times New Roman" w:cs="Times New Roman"/>
        </w:rPr>
      </w:pPr>
      <w:r>
        <w:rPr>
          <w:rFonts w:hint="default" w:ascii="Times New Roman" w:hAnsi="Times New Roman" w:cs="Times New Roman"/>
        </w:rPr>
        <w:t>例7，带你实践如何用数学实验快速做题，同时巩固代数方法及图像法</w:t>
      </w:r>
    </w:p>
    <w:p w14:paraId="362A9193">
      <w:pPr>
        <w:widowControl w:val="0"/>
        <w:numPr>
          <w:ilvl w:val="0"/>
          <w:numId w:val="0"/>
        </w:numPr>
        <w:jc w:val="both"/>
        <w:rPr>
          <w:rFonts w:hint="default" w:ascii="Times New Roman" w:hAnsi="Times New Roman" w:cs="Times New Roman"/>
        </w:rPr>
      </w:pPr>
    </w:p>
    <w:p w14:paraId="048C3C9D">
      <w:pPr>
        <w:widowControl w:val="0"/>
        <w:numPr>
          <w:ilvl w:val="0"/>
          <w:numId w:val="0"/>
        </w:numPr>
        <w:jc w:val="both"/>
        <w:rPr>
          <w:rFonts w:hint="default" w:ascii="Times New Roman" w:hAnsi="Times New Roman" w:cs="Times New Roman"/>
        </w:rPr>
      </w:pPr>
    </w:p>
    <w:p w14:paraId="659E1857">
      <w:pPr>
        <w:widowControl w:val="0"/>
        <w:numPr>
          <w:ilvl w:val="0"/>
          <w:numId w:val="0"/>
        </w:numPr>
        <w:jc w:val="both"/>
        <w:rPr>
          <w:rFonts w:hint="default" w:ascii="Times New Roman" w:hAnsi="Times New Roman" w:cs="Times New Roman"/>
        </w:rPr>
      </w:pPr>
    </w:p>
    <w:p w14:paraId="056B45FB">
      <w:pPr>
        <w:widowControl w:val="0"/>
        <w:numPr>
          <w:ilvl w:val="0"/>
          <w:numId w:val="0"/>
        </w:numPr>
        <w:jc w:val="both"/>
        <w:rPr>
          <w:rFonts w:hint="default" w:ascii="Times New Roman" w:hAnsi="Times New Roman" w:cs="Times New Roman"/>
        </w:rPr>
      </w:pPr>
    </w:p>
    <w:p w14:paraId="59555199">
      <w:pPr>
        <w:widowControl w:val="0"/>
        <w:numPr>
          <w:ilvl w:val="0"/>
          <w:numId w:val="0"/>
        </w:numPr>
        <w:jc w:val="both"/>
        <w:rPr>
          <w:rFonts w:hint="default" w:ascii="Times New Roman" w:hAnsi="Times New Roman" w:cs="Times New Roman"/>
        </w:rPr>
      </w:pPr>
    </w:p>
    <w:p w14:paraId="7F289302">
      <w:pPr>
        <w:widowControl w:val="0"/>
        <w:numPr>
          <w:ilvl w:val="0"/>
          <w:numId w:val="0"/>
        </w:numPr>
        <w:jc w:val="both"/>
        <w:rPr>
          <w:rFonts w:hint="default" w:ascii="Times New Roman" w:hAnsi="Times New Roman" w:cs="Times New Roman"/>
        </w:rPr>
      </w:pPr>
      <w:r>
        <w:rPr>
          <w:rFonts w:hint="default" w:ascii="Times New Roman" w:hAnsi="Times New Roman" w:cs="Times New Roman"/>
          <w:highlight w:val="yellow"/>
        </w:rPr>
        <w:t>第</w:t>
      </w:r>
      <w:r>
        <w:rPr>
          <w:rFonts w:hint="eastAsia" w:ascii="Times New Roman" w:hAnsi="Times New Roman" w:cs="Times New Roman"/>
          <w:highlight w:val="yellow"/>
          <w:lang w:val="en-US" w:eastAsia="zh-CN"/>
        </w:rPr>
        <w:t>5</w:t>
      </w:r>
      <w:r>
        <w:rPr>
          <w:rFonts w:hint="default" w:ascii="Times New Roman" w:hAnsi="Times New Roman" w:cs="Times New Roman"/>
          <w:highlight w:val="yellow"/>
        </w:rPr>
        <w:t>讲</w:t>
      </w:r>
      <w:r>
        <w:rPr>
          <w:rFonts w:hint="eastAsia" w:ascii="Times New Roman" w:hAnsi="Times New Roman" w:cs="Times New Roman"/>
          <w:lang w:val="en-US" w:eastAsia="zh-CN"/>
        </w:rPr>
        <w:t xml:space="preserve"> </w:t>
      </w:r>
      <w:r>
        <w:rPr>
          <w:rFonts w:hint="default" w:ascii="Times New Roman" w:hAnsi="Times New Roman" w:cs="Times New Roman"/>
        </w:rPr>
        <w:t>函数</w:t>
      </w:r>
      <w:r>
        <w:rPr>
          <w:rFonts w:hint="eastAsia" w:ascii="Times New Roman" w:hAnsi="Times New Roman" w:cs="Times New Roman"/>
          <w:lang w:eastAsia="zh-CN"/>
        </w:rPr>
        <w:t>：</w:t>
      </w:r>
      <w:r>
        <w:rPr>
          <w:rFonts w:hint="default" w:ascii="Times New Roman" w:hAnsi="Times New Roman" w:cs="Times New Roman"/>
        </w:rPr>
        <w:t>周期性进阶，本讲共分为6个小节</w:t>
      </w:r>
    </w:p>
    <w:p w14:paraId="69E37F43">
      <w:pPr>
        <w:widowControl w:val="0"/>
        <w:numPr>
          <w:ilvl w:val="0"/>
          <w:numId w:val="0"/>
        </w:numPr>
        <w:jc w:val="both"/>
        <w:rPr>
          <w:rFonts w:hint="default" w:ascii="Times New Roman" w:hAnsi="Times New Roman" w:cs="Times New Roman"/>
        </w:rPr>
      </w:pPr>
      <w:r>
        <w:rPr>
          <w:rFonts w:hint="default" w:ascii="Times New Roman" w:hAnsi="Times New Roman" w:cs="Times New Roman"/>
        </w:rPr>
        <w:t>①知识清单</w:t>
      </w:r>
    </w:p>
    <w:p w14:paraId="47089BE6">
      <w:pPr>
        <w:widowControl w:val="0"/>
        <w:numPr>
          <w:ilvl w:val="0"/>
          <w:numId w:val="0"/>
        </w:numPr>
        <w:jc w:val="both"/>
        <w:rPr>
          <w:rFonts w:hint="default" w:ascii="Times New Roman" w:hAnsi="Times New Roman" w:cs="Times New Roman"/>
        </w:rPr>
      </w:pPr>
      <w:r>
        <w:rPr>
          <w:rFonts w:hint="default" w:ascii="Times New Roman" w:hAnsi="Times New Roman" w:cs="Times New Roman"/>
        </w:rPr>
        <w:t>学习如何通过2个对称性推出函数的周期，如何建立函数与导函数间周期性和对称性的关联，熟悉、推导常见的函数等式与周期性的关系</w:t>
      </w:r>
    </w:p>
    <w:p w14:paraId="193328A6">
      <w:pPr>
        <w:widowControl w:val="0"/>
        <w:numPr>
          <w:ilvl w:val="0"/>
          <w:numId w:val="0"/>
        </w:numPr>
        <w:jc w:val="both"/>
        <w:rPr>
          <w:rFonts w:hint="default" w:ascii="Times New Roman" w:hAnsi="Times New Roman" w:cs="Times New Roman"/>
        </w:rPr>
      </w:pPr>
    </w:p>
    <w:p w14:paraId="698D83ED">
      <w:pPr>
        <w:widowControl w:val="0"/>
        <w:numPr>
          <w:ilvl w:val="0"/>
          <w:numId w:val="0"/>
        </w:numPr>
        <w:jc w:val="both"/>
        <w:rPr>
          <w:rFonts w:hint="default" w:ascii="Times New Roman" w:hAnsi="Times New Roman" w:cs="Times New Roman"/>
        </w:rPr>
      </w:pPr>
      <w:r>
        <w:rPr>
          <w:rFonts w:hint="default" w:ascii="Times New Roman" w:hAnsi="Times New Roman" w:cs="Times New Roman"/>
        </w:rPr>
        <w:t>②【必看】周期性，但是数列递推</w:t>
      </w:r>
    </w:p>
    <w:p w14:paraId="03868AED">
      <w:pPr>
        <w:widowControl w:val="0"/>
        <w:numPr>
          <w:ilvl w:val="0"/>
          <w:numId w:val="0"/>
        </w:numPr>
        <w:jc w:val="both"/>
        <w:rPr>
          <w:rFonts w:hint="default" w:ascii="Times New Roman" w:hAnsi="Times New Roman" w:cs="Times New Roman"/>
        </w:rPr>
      </w:pPr>
      <w:r>
        <w:rPr>
          <w:rFonts w:hint="default" w:ascii="Times New Roman" w:hAnsi="Times New Roman" w:cs="Times New Roman"/>
        </w:rPr>
        <w:t>例1、例2，在题目中体会周期性与数列的关系，加深对周期性定义的理解</w:t>
      </w:r>
    </w:p>
    <w:p w14:paraId="356B8A55">
      <w:pPr>
        <w:widowControl w:val="0"/>
        <w:numPr>
          <w:ilvl w:val="0"/>
          <w:numId w:val="0"/>
        </w:numPr>
        <w:jc w:val="both"/>
        <w:rPr>
          <w:rFonts w:hint="default" w:ascii="Times New Roman" w:hAnsi="Times New Roman" w:cs="Times New Roman"/>
        </w:rPr>
      </w:pPr>
    </w:p>
    <w:p w14:paraId="49F4F0A1">
      <w:pPr>
        <w:widowControl w:val="0"/>
        <w:numPr>
          <w:ilvl w:val="0"/>
          <w:numId w:val="0"/>
        </w:numPr>
        <w:jc w:val="both"/>
        <w:rPr>
          <w:rFonts w:hint="default" w:ascii="Times New Roman" w:hAnsi="Times New Roman" w:cs="Times New Roman"/>
        </w:rPr>
      </w:pPr>
      <w:r>
        <w:rPr>
          <w:rFonts w:hint="default" w:ascii="Times New Roman" w:hAnsi="Times New Roman" w:cs="Times New Roman"/>
        </w:rPr>
        <w:t>③【必看】对称性 + 对称性 = 周期性</w:t>
      </w:r>
    </w:p>
    <w:p w14:paraId="154617D8">
      <w:pPr>
        <w:widowControl w:val="0"/>
        <w:numPr>
          <w:ilvl w:val="0"/>
          <w:numId w:val="0"/>
        </w:numPr>
        <w:jc w:val="both"/>
        <w:rPr>
          <w:rFonts w:hint="default" w:ascii="Times New Roman" w:hAnsi="Times New Roman" w:cs="Times New Roman"/>
        </w:rPr>
      </w:pPr>
      <w:r>
        <w:rPr>
          <w:rFonts w:hint="default" w:ascii="Times New Roman" w:hAnsi="Times New Roman" w:cs="Times New Roman"/>
        </w:rPr>
        <w:t>例3~例6，实践通过2个对称性推出函数的周期</w:t>
      </w:r>
    </w:p>
    <w:p w14:paraId="62FF4D17">
      <w:pPr>
        <w:widowControl w:val="0"/>
        <w:numPr>
          <w:ilvl w:val="0"/>
          <w:numId w:val="0"/>
        </w:numPr>
        <w:jc w:val="both"/>
        <w:rPr>
          <w:rFonts w:hint="default" w:ascii="Times New Roman" w:hAnsi="Times New Roman" w:cs="Times New Roman"/>
        </w:rPr>
      </w:pPr>
    </w:p>
    <w:p w14:paraId="54FA5C3E">
      <w:pPr>
        <w:widowControl w:val="0"/>
        <w:numPr>
          <w:ilvl w:val="0"/>
          <w:numId w:val="0"/>
        </w:numPr>
        <w:jc w:val="both"/>
        <w:rPr>
          <w:rFonts w:hint="default" w:ascii="Times New Roman" w:hAnsi="Times New Roman" w:cs="Times New Roman"/>
        </w:rPr>
      </w:pPr>
      <w:r>
        <w:rPr>
          <w:rFonts w:hint="default" w:ascii="Times New Roman" w:hAnsi="Times New Roman" w:cs="Times New Roman"/>
        </w:rPr>
        <w:t>④【必看】导函数的周期性、对称性</w:t>
      </w:r>
    </w:p>
    <w:p w14:paraId="79C29CE1">
      <w:pPr>
        <w:widowControl w:val="0"/>
        <w:numPr>
          <w:ilvl w:val="0"/>
          <w:numId w:val="0"/>
        </w:numPr>
        <w:jc w:val="both"/>
        <w:rPr>
          <w:rFonts w:hint="default" w:ascii="Times New Roman" w:hAnsi="Times New Roman" w:cs="Times New Roman"/>
        </w:rPr>
      </w:pPr>
      <w:r>
        <w:rPr>
          <w:rFonts w:hint="default" w:ascii="Times New Roman" w:hAnsi="Times New Roman" w:cs="Times New Roman"/>
        </w:rPr>
        <w:t>例7、例8，探索题目中函数与导函数的周期性和对称性如何互推</w:t>
      </w:r>
    </w:p>
    <w:p w14:paraId="105D7114">
      <w:pPr>
        <w:widowControl w:val="0"/>
        <w:numPr>
          <w:ilvl w:val="0"/>
          <w:numId w:val="0"/>
        </w:numPr>
        <w:jc w:val="both"/>
        <w:rPr>
          <w:rFonts w:hint="default" w:ascii="Times New Roman" w:hAnsi="Times New Roman" w:cs="Times New Roman"/>
        </w:rPr>
      </w:pPr>
    </w:p>
    <w:p w14:paraId="0A6EC565">
      <w:pPr>
        <w:widowControl w:val="0"/>
        <w:numPr>
          <w:ilvl w:val="0"/>
          <w:numId w:val="0"/>
        </w:numPr>
        <w:jc w:val="both"/>
        <w:rPr>
          <w:rFonts w:hint="default" w:ascii="Times New Roman" w:hAnsi="Times New Roman" w:cs="Times New Roman"/>
        </w:rPr>
      </w:pPr>
      <w:r>
        <w:rPr>
          <w:rFonts w:hint="default" w:ascii="Times New Roman" w:hAnsi="Times New Roman" w:cs="Times New Roman"/>
        </w:rPr>
        <w:t>⑤【必看】图像变换</w:t>
      </w:r>
    </w:p>
    <w:p w14:paraId="10ECB054">
      <w:pPr>
        <w:widowControl w:val="0"/>
        <w:numPr>
          <w:ilvl w:val="0"/>
          <w:numId w:val="0"/>
        </w:numPr>
        <w:jc w:val="both"/>
        <w:rPr>
          <w:rFonts w:hint="eastAsia" w:ascii="宋体" w:hAnsi="宋体" w:eastAsia="宋体" w:cs="宋体"/>
        </w:rPr>
      </w:pPr>
      <w:r>
        <w:rPr>
          <w:rFonts w:hint="default" w:ascii="Times New Roman" w:hAnsi="Times New Roman" w:cs="Times New Roman"/>
        </w:rPr>
        <w:t>例9，利用图像变换解</w:t>
      </w:r>
      <w:r>
        <w:rPr>
          <w:rFonts w:hint="eastAsia" w:ascii="宋体" w:hAnsi="宋体" w:eastAsia="宋体" w:cs="宋体"/>
        </w:rPr>
        <w:t>决“伪周期性变化”的问题</w:t>
      </w:r>
    </w:p>
    <w:p w14:paraId="0BCD4D5F">
      <w:pPr>
        <w:widowControl w:val="0"/>
        <w:numPr>
          <w:ilvl w:val="0"/>
          <w:numId w:val="0"/>
        </w:numPr>
        <w:jc w:val="both"/>
        <w:rPr>
          <w:rFonts w:hint="default" w:ascii="Times New Roman" w:hAnsi="Times New Roman" w:cs="Times New Roman"/>
        </w:rPr>
      </w:pPr>
    </w:p>
    <w:p w14:paraId="5301872E">
      <w:pPr>
        <w:widowControl w:val="0"/>
        <w:numPr>
          <w:ilvl w:val="0"/>
          <w:numId w:val="0"/>
        </w:numPr>
        <w:jc w:val="both"/>
        <w:rPr>
          <w:rFonts w:hint="default" w:ascii="Times New Roman" w:hAnsi="Times New Roman" w:cs="Times New Roman"/>
        </w:rPr>
      </w:pPr>
      <w:r>
        <w:rPr>
          <w:rFonts w:hint="default" w:ascii="Times New Roman" w:hAnsi="Times New Roman" w:cs="Times New Roman"/>
        </w:rPr>
        <w:t>⑥【必看】综合应用</w:t>
      </w:r>
    </w:p>
    <w:p w14:paraId="0D466AB9">
      <w:pPr>
        <w:widowControl w:val="0"/>
        <w:numPr>
          <w:ilvl w:val="0"/>
          <w:numId w:val="2"/>
        </w:numPr>
        <w:jc w:val="both"/>
        <w:rPr>
          <w:rFonts w:hint="default" w:ascii="Times New Roman" w:hAnsi="Times New Roman" w:cs="Times New Roman"/>
        </w:rPr>
      </w:pPr>
      <w:r>
        <w:rPr>
          <w:rFonts w:hint="default" w:ascii="Times New Roman" w:hAnsi="Times New Roman" w:cs="Times New Roman"/>
        </w:rPr>
        <w:t>锻炼在复杂的题目环境中抽丝剥茧、利用周期性的思维</w:t>
      </w:r>
    </w:p>
    <w:p w14:paraId="1B1731A2">
      <w:pPr>
        <w:rPr>
          <w:rFonts w:hint="default" w:ascii="Times New Roman" w:hAnsi="Times New Roman" w:cs="Times New Roman"/>
        </w:rPr>
      </w:pPr>
      <w:r>
        <w:rPr>
          <w:rFonts w:hint="default" w:ascii="Times New Roman" w:hAnsi="Times New Roman" w:cs="Times New Roman"/>
        </w:rPr>
        <w:br w:type="page"/>
      </w:r>
    </w:p>
    <w:p w14:paraId="18E2101A">
      <w:pPr>
        <w:widowControl w:val="0"/>
        <w:numPr>
          <w:ilvl w:val="0"/>
          <w:numId w:val="0"/>
        </w:numPr>
        <w:jc w:val="both"/>
        <w:rPr>
          <w:rFonts w:hint="default" w:ascii="Times New Roman" w:hAnsi="Times New Roman" w:cs="Times New Roman"/>
        </w:rPr>
      </w:pPr>
      <w:r>
        <w:rPr>
          <w:rFonts w:hint="default" w:ascii="Times New Roman" w:hAnsi="Times New Roman" w:cs="Times New Roman"/>
          <w:highlight w:val="yellow"/>
        </w:rPr>
        <w:t>第6讲</w:t>
      </w:r>
      <w:r>
        <w:rPr>
          <w:rFonts w:hint="default" w:ascii="Times New Roman" w:hAnsi="Times New Roman" w:cs="Times New Roman"/>
        </w:rPr>
        <w:t xml:space="preserve"> 函数：抽象函数，本讲共分为5个小节</w:t>
      </w:r>
    </w:p>
    <w:p w14:paraId="5E043484">
      <w:pPr>
        <w:widowControl w:val="0"/>
        <w:numPr>
          <w:ilvl w:val="0"/>
          <w:numId w:val="0"/>
        </w:numPr>
        <w:jc w:val="both"/>
        <w:rPr>
          <w:rFonts w:hint="default" w:ascii="Times New Roman" w:hAnsi="Times New Roman" w:cs="Times New Roman"/>
        </w:rPr>
      </w:pPr>
      <w:r>
        <w:rPr>
          <w:rFonts w:hint="default" w:ascii="Times New Roman" w:hAnsi="Times New Roman" w:cs="Times New Roman"/>
        </w:rPr>
        <w:t>①知识清单：抽象函数</w:t>
      </w:r>
    </w:p>
    <w:p w14:paraId="24A0F15C">
      <w:pPr>
        <w:widowControl w:val="0"/>
        <w:numPr>
          <w:ilvl w:val="0"/>
          <w:numId w:val="0"/>
        </w:numPr>
        <w:jc w:val="both"/>
        <w:rPr>
          <w:rFonts w:hint="default" w:ascii="Times New Roman" w:hAnsi="Times New Roman" w:cs="Times New Roman"/>
        </w:rPr>
      </w:pPr>
      <w:r>
        <w:rPr>
          <w:rFonts w:hint="default" w:ascii="Times New Roman" w:hAnsi="Times New Roman" w:cs="Times New Roman"/>
        </w:rPr>
        <w:t>熟悉不同函数关系式对应的基本函数，在此基础上学习处理更复杂的变式、证明相关关系式隐含的函数性质</w:t>
      </w:r>
    </w:p>
    <w:p w14:paraId="3670AF63">
      <w:pPr>
        <w:widowControl w:val="0"/>
        <w:numPr>
          <w:ilvl w:val="0"/>
          <w:numId w:val="0"/>
        </w:numPr>
        <w:jc w:val="both"/>
        <w:rPr>
          <w:rFonts w:hint="default" w:ascii="Times New Roman" w:hAnsi="Times New Roman" w:cs="Times New Roman"/>
        </w:rPr>
      </w:pPr>
    </w:p>
    <w:p w14:paraId="131C8C71">
      <w:pPr>
        <w:widowControl w:val="0"/>
        <w:numPr>
          <w:ilvl w:val="0"/>
          <w:numId w:val="0"/>
        </w:numPr>
        <w:jc w:val="both"/>
        <w:rPr>
          <w:rFonts w:hint="default" w:ascii="Times New Roman" w:hAnsi="Times New Roman" w:cs="Times New Roman"/>
        </w:rPr>
      </w:pPr>
      <w:r>
        <w:rPr>
          <w:rFonts w:hint="default" w:ascii="Times New Roman" w:hAnsi="Times New Roman" w:cs="Times New Roman"/>
        </w:rPr>
        <w:t>②【必看】幂、指、对</w:t>
      </w:r>
    </w:p>
    <w:p w14:paraId="133E1C38">
      <w:pPr>
        <w:widowControl w:val="0"/>
        <w:numPr>
          <w:ilvl w:val="0"/>
          <w:numId w:val="0"/>
        </w:numPr>
        <w:jc w:val="both"/>
        <w:rPr>
          <w:rFonts w:hint="default" w:ascii="Times New Roman" w:hAnsi="Times New Roman" w:cs="Times New Roman"/>
        </w:rPr>
      </w:pPr>
      <w:r>
        <w:rPr>
          <w:rFonts w:hint="default" w:ascii="Times New Roman" w:hAnsi="Times New Roman" w:cs="Times New Roman"/>
        </w:rPr>
        <w:t>例1~例4 分别利用数学实验和通法，集中处理“幂、指、对”函数相关的抽象函数关系式问题</w:t>
      </w:r>
    </w:p>
    <w:p w14:paraId="5977B451">
      <w:pPr>
        <w:widowControl w:val="0"/>
        <w:numPr>
          <w:ilvl w:val="0"/>
          <w:numId w:val="0"/>
        </w:numPr>
        <w:jc w:val="both"/>
        <w:rPr>
          <w:rFonts w:hint="default" w:ascii="Times New Roman" w:hAnsi="Times New Roman" w:cs="Times New Roman"/>
        </w:rPr>
      </w:pPr>
    </w:p>
    <w:p w14:paraId="05A11970">
      <w:pPr>
        <w:widowControl w:val="0"/>
        <w:numPr>
          <w:ilvl w:val="0"/>
          <w:numId w:val="0"/>
        </w:numPr>
        <w:jc w:val="both"/>
        <w:rPr>
          <w:rFonts w:hint="default" w:ascii="Times New Roman" w:hAnsi="Times New Roman" w:cs="Times New Roman"/>
        </w:rPr>
      </w:pPr>
      <w:r>
        <w:rPr>
          <w:rFonts w:hint="default" w:ascii="Times New Roman" w:hAnsi="Times New Roman" w:cs="Times New Roman"/>
        </w:rPr>
        <w:t>③【必看】三角函数公式</w:t>
      </w:r>
    </w:p>
    <w:p w14:paraId="300D85CC">
      <w:pPr>
        <w:widowControl w:val="0"/>
        <w:numPr>
          <w:ilvl w:val="0"/>
          <w:numId w:val="0"/>
        </w:numPr>
        <w:jc w:val="both"/>
        <w:rPr>
          <w:rFonts w:hint="default" w:ascii="Times New Roman" w:hAnsi="Times New Roman" w:cs="Times New Roman"/>
        </w:rPr>
      </w:pPr>
      <w:r>
        <w:rPr>
          <w:rFonts w:hint="default" w:ascii="Times New Roman" w:hAnsi="Times New Roman" w:cs="Times New Roman"/>
        </w:rPr>
        <w:t>例5 用三角函数公式处理含递推关系的抽象函数关系式</w:t>
      </w:r>
    </w:p>
    <w:p w14:paraId="5737D745">
      <w:pPr>
        <w:widowControl w:val="0"/>
        <w:numPr>
          <w:ilvl w:val="0"/>
          <w:numId w:val="0"/>
        </w:numPr>
        <w:jc w:val="both"/>
        <w:rPr>
          <w:rFonts w:hint="default" w:ascii="Times New Roman" w:hAnsi="Times New Roman" w:cs="Times New Roman"/>
        </w:rPr>
      </w:pPr>
    </w:p>
    <w:p w14:paraId="48698FFD">
      <w:pPr>
        <w:widowControl w:val="0"/>
        <w:numPr>
          <w:ilvl w:val="0"/>
          <w:numId w:val="0"/>
        </w:numPr>
        <w:jc w:val="both"/>
        <w:rPr>
          <w:rFonts w:hint="default" w:ascii="Times New Roman" w:hAnsi="Times New Roman" w:cs="Times New Roman"/>
        </w:rPr>
      </w:pPr>
      <w:r>
        <w:rPr>
          <w:rFonts w:hint="default" w:ascii="Times New Roman" w:hAnsi="Times New Roman" w:cs="Times New Roman"/>
        </w:rPr>
        <w:t>④【必看】乘法公式、恒等式</w:t>
      </w:r>
    </w:p>
    <w:p w14:paraId="576D39D1">
      <w:pPr>
        <w:widowControl w:val="0"/>
        <w:numPr>
          <w:ilvl w:val="0"/>
          <w:numId w:val="0"/>
        </w:numPr>
        <w:jc w:val="both"/>
        <w:rPr>
          <w:rFonts w:hint="default" w:ascii="Times New Roman" w:hAnsi="Times New Roman" w:cs="Times New Roman"/>
        </w:rPr>
      </w:pPr>
      <w:r>
        <w:rPr>
          <w:rFonts w:hint="default" w:ascii="Times New Roman" w:hAnsi="Times New Roman" w:cs="Times New Roman"/>
        </w:rPr>
        <w:t>例6、例7 学习识别适用乘法公式、恒等式的函数关系式，解决该类问题</w:t>
      </w:r>
    </w:p>
    <w:p w14:paraId="1B91F958">
      <w:pPr>
        <w:widowControl w:val="0"/>
        <w:numPr>
          <w:ilvl w:val="0"/>
          <w:numId w:val="0"/>
        </w:numPr>
        <w:jc w:val="both"/>
        <w:rPr>
          <w:rFonts w:hint="default" w:ascii="Times New Roman" w:hAnsi="Times New Roman" w:cs="Times New Roman"/>
        </w:rPr>
      </w:pPr>
    </w:p>
    <w:p w14:paraId="614F0B89">
      <w:pPr>
        <w:widowControl w:val="0"/>
        <w:numPr>
          <w:ilvl w:val="0"/>
          <w:numId w:val="0"/>
        </w:numPr>
        <w:jc w:val="both"/>
        <w:rPr>
          <w:rFonts w:hint="default" w:ascii="Times New Roman" w:hAnsi="Times New Roman" w:cs="Times New Roman"/>
        </w:rPr>
      </w:pPr>
      <w:r>
        <w:rPr>
          <w:rFonts w:hint="default" w:ascii="Times New Roman" w:hAnsi="Times New Roman" w:cs="Times New Roman"/>
        </w:rPr>
        <w:t>⑤【必看】代数结构、综合题</w:t>
      </w:r>
    </w:p>
    <w:p w14:paraId="7D5B350E">
      <w:pPr>
        <w:widowControl w:val="0"/>
        <w:numPr>
          <w:ilvl w:val="0"/>
          <w:numId w:val="0"/>
        </w:numPr>
        <w:jc w:val="both"/>
        <w:rPr>
          <w:rFonts w:hint="default" w:ascii="Times New Roman" w:hAnsi="Times New Roman" w:cs="Times New Roman"/>
        </w:rPr>
      </w:pPr>
      <w:r>
        <w:rPr>
          <w:rFonts w:hint="default" w:ascii="Times New Roman" w:hAnsi="Times New Roman" w:cs="Times New Roman"/>
        </w:rPr>
        <w:t>例8~例10 学习如何利用抽象函数关系式中特殊的代数结构解决问题</w:t>
      </w:r>
    </w:p>
    <w:p w14:paraId="664B8138">
      <w:pPr>
        <w:widowControl w:val="0"/>
        <w:numPr>
          <w:ilvl w:val="0"/>
          <w:numId w:val="0"/>
        </w:numPr>
        <w:jc w:val="both"/>
        <w:rPr>
          <w:rFonts w:hint="default" w:ascii="Times New Roman" w:hAnsi="Times New Roman" w:cs="Times New Roman"/>
        </w:rPr>
      </w:pPr>
    </w:p>
    <w:p w14:paraId="36D15AFF">
      <w:pPr>
        <w:widowControl w:val="0"/>
        <w:numPr>
          <w:ilvl w:val="0"/>
          <w:numId w:val="0"/>
        </w:numPr>
        <w:jc w:val="both"/>
        <w:rPr>
          <w:rFonts w:hint="default" w:ascii="Times New Roman" w:hAnsi="Times New Roman" w:cs="Times New Roman"/>
        </w:rPr>
      </w:pPr>
    </w:p>
    <w:p w14:paraId="20C469CB">
      <w:pPr>
        <w:widowControl w:val="0"/>
        <w:numPr>
          <w:ilvl w:val="0"/>
          <w:numId w:val="0"/>
        </w:numPr>
        <w:jc w:val="both"/>
        <w:rPr>
          <w:rFonts w:hint="default" w:ascii="Times New Roman" w:hAnsi="Times New Roman" w:cs="Times New Roman"/>
        </w:rPr>
      </w:pPr>
    </w:p>
    <w:p w14:paraId="4358ABC4">
      <w:pPr>
        <w:widowControl w:val="0"/>
        <w:numPr>
          <w:ilvl w:val="0"/>
          <w:numId w:val="0"/>
        </w:numPr>
        <w:jc w:val="both"/>
        <w:rPr>
          <w:rFonts w:hint="default" w:ascii="Times New Roman" w:hAnsi="Times New Roman" w:cs="Times New Roman"/>
        </w:rPr>
      </w:pPr>
    </w:p>
    <w:p w14:paraId="396E2651">
      <w:pPr>
        <w:widowControl w:val="0"/>
        <w:numPr>
          <w:ilvl w:val="0"/>
          <w:numId w:val="0"/>
        </w:numPr>
        <w:jc w:val="both"/>
        <w:rPr>
          <w:rFonts w:hint="default" w:ascii="Times New Roman" w:hAnsi="Times New Roman" w:cs="Times New Roman"/>
        </w:rPr>
      </w:pPr>
    </w:p>
    <w:p w14:paraId="3653D65C">
      <w:pPr>
        <w:widowControl w:val="0"/>
        <w:numPr>
          <w:ilvl w:val="0"/>
          <w:numId w:val="0"/>
        </w:numPr>
        <w:jc w:val="both"/>
        <w:rPr>
          <w:rFonts w:hint="default" w:ascii="Times New Roman" w:hAnsi="Times New Roman" w:cs="Times New Roman"/>
        </w:rPr>
      </w:pPr>
      <w:r>
        <w:rPr>
          <w:rFonts w:hint="default" w:ascii="Times New Roman" w:hAnsi="Times New Roman" w:cs="Times New Roman"/>
          <w:highlight w:val="yellow"/>
        </w:rPr>
        <w:t>第7讲</w:t>
      </w:r>
      <w:r>
        <w:rPr>
          <w:rFonts w:hint="default" w:ascii="Times New Roman" w:hAnsi="Times New Roman" w:cs="Times New Roman"/>
        </w:rPr>
        <w:t xml:space="preserve"> 函数：分段函数，本讲共分为4个小节</w:t>
      </w:r>
    </w:p>
    <w:p w14:paraId="0F92D7E4">
      <w:pPr>
        <w:widowControl w:val="0"/>
        <w:numPr>
          <w:ilvl w:val="0"/>
          <w:numId w:val="0"/>
        </w:numPr>
        <w:jc w:val="both"/>
        <w:rPr>
          <w:rFonts w:hint="default" w:ascii="Times New Roman" w:hAnsi="Times New Roman" w:cs="Times New Roman"/>
        </w:rPr>
      </w:pPr>
      <w:r>
        <w:rPr>
          <w:rFonts w:hint="default" w:ascii="Times New Roman" w:hAnsi="Times New Roman" w:cs="Times New Roman"/>
        </w:rPr>
        <w:t>①【必看】零点、交点</w:t>
      </w:r>
    </w:p>
    <w:p w14:paraId="279C161C">
      <w:pPr>
        <w:widowControl w:val="0"/>
        <w:numPr>
          <w:ilvl w:val="0"/>
          <w:numId w:val="0"/>
        </w:numPr>
        <w:jc w:val="both"/>
        <w:rPr>
          <w:rFonts w:hint="default" w:ascii="Times New Roman" w:hAnsi="Times New Roman" w:cs="Times New Roman"/>
        </w:rPr>
      </w:pPr>
      <w:r>
        <w:rPr>
          <w:rFonts w:hint="default" w:ascii="Times New Roman" w:hAnsi="Times New Roman" w:cs="Times New Roman"/>
        </w:rPr>
        <w:t>例1 利用高考真题，体会在分段函数题目中交点、零点对解题的作用</w:t>
      </w:r>
    </w:p>
    <w:p w14:paraId="2469341A">
      <w:pPr>
        <w:widowControl w:val="0"/>
        <w:numPr>
          <w:ilvl w:val="0"/>
          <w:numId w:val="0"/>
        </w:numPr>
        <w:jc w:val="both"/>
        <w:rPr>
          <w:rFonts w:hint="default" w:ascii="Times New Roman" w:hAnsi="Times New Roman" w:cs="Times New Roman"/>
        </w:rPr>
      </w:pPr>
    </w:p>
    <w:p w14:paraId="5C801B7B">
      <w:pPr>
        <w:widowControl w:val="0"/>
        <w:numPr>
          <w:ilvl w:val="0"/>
          <w:numId w:val="0"/>
        </w:numPr>
        <w:jc w:val="both"/>
        <w:rPr>
          <w:rFonts w:hint="default" w:ascii="Times New Roman" w:hAnsi="Times New Roman" w:cs="Times New Roman"/>
        </w:rPr>
      </w:pPr>
      <w:r>
        <w:rPr>
          <w:rFonts w:hint="default" w:ascii="Times New Roman" w:hAnsi="Times New Roman" w:cs="Times New Roman"/>
        </w:rPr>
        <w:t>②【必看】最值</w:t>
      </w:r>
    </w:p>
    <w:p w14:paraId="38D655D3">
      <w:pPr>
        <w:widowControl w:val="0"/>
        <w:numPr>
          <w:ilvl w:val="0"/>
          <w:numId w:val="0"/>
        </w:numPr>
        <w:jc w:val="both"/>
        <w:rPr>
          <w:rFonts w:hint="default" w:ascii="Times New Roman" w:hAnsi="Times New Roman" w:cs="Times New Roman"/>
        </w:rPr>
      </w:pPr>
      <w:r>
        <w:rPr>
          <w:rFonts w:hint="default" w:ascii="Times New Roman" w:hAnsi="Times New Roman" w:cs="Times New Roman"/>
        </w:rPr>
        <w:t>例2、例3 剖析分段函数的区间、确界对分段函数求最值的影响，回归函数性质解决问题</w:t>
      </w:r>
    </w:p>
    <w:p w14:paraId="409B618F">
      <w:pPr>
        <w:widowControl w:val="0"/>
        <w:numPr>
          <w:ilvl w:val="0"/>
          <w:numId w:val="0"/>
        </w:numPr>
        <w:jc w:val="both"/>
        <w:rPr>
          <w:rFonts w:hint="default" w:ascii="Times New Roman" w:hAnsi="Times New Roman" w:cs="Times New Roman"/>
        </w:rPr>
      </w:pPr>
    </w:p>
    <w:p w14:paraId="46C84F2A">
      <w:pPr>
        <w:widowControl w:val="0"/>
        <w:numPr>
          <w:ilvl w:val="0"/>
          <w:numId w:val="0"/>
        </w:numPr>
        <w:jc w:val="both"/>
        <w:rPr>
          <w:rFonts w:hint="default" w:ascii="Times New Roman" w:hAnsi="Times New Roman" w:cs="Times New Roman"/>
        </w:rPr>
      </w:pPr>
      <w:r>
        <w:rPr>
          <w:rFonts w:hint="default" w:ascii="Times New Roman" w:hAnsi="Times New Roman" w:cs="Times New Roman"/>
        </w:rPr>
        <w:t>③【必看】其他函数性质</w:t>
      </w:r>
    </w:p>
    <w:p w14:paraId="1849DDD0">
      <w:pPr>
        <w:widowControl w:val="0"/>
        <w:numPr>
          <w:ilvl w:val="0"/>
          <w:numId w:val="0"/>
        </w:numPr>
        <w:jc w:val="both"/>
        <w:rPr>
          <w:rFonts w:hint="default" w:ascii="Times New Roman" w:hAnsi="Times New Roman" w:cs="Times New Roman"/>
        </w:rPr>
      </w:pPr>
      <w:r>
        <w:rPr>
          <w:rFonts w:hint="default" w:ascii="Times New Roman" w:hAnsi="Times New Roman" w:cs="Times New Roman"/>
        </w:rPr>
        <w:t>例4、例5 以特殊点、单调性等为突破口，解决含有不等式的复杂分段函数问题</w:t>
      </w:r>
    </w:p>
    <w:p w14:paraId="353FA186">
      <w:pPr>
        <w:widowControl w:val="0"/>
        <w:numPr>
          <w:ilvl w:val="0"/>
          <w:numId w:val="0"/>
        </w:numPr>
        <w:jc w:val="both"/>
        <w:rPr>
          <w:rFonts w:hint="default" w:ascii="Times New Roman" w:hAnsi="Times New Roman" w:cs="Times New Roman"/>
        </w:rPr>
      </w:pPr>
    </w:p>
    <w:p w14:paraId="66BCE340">
      <w:pPr>
        <w:widowControl w:val="0"/>
        <w:numPr>
          <w:ilvl w:val="0"/>
          <w:numId w:val="0"/>
        </w:numPr>
        <w:jc w:val="both"/>
        <w:rPr>
          <w:rFonts w:hint="default" w:ascii="Times New Roman" w:hAnsi="Times New Roman" w:cs="Times New Roman"/>
        </w:rPr>
      </w:pPr>
      <w:r>
        <w:rPr>
          <w:rFonts w:hint="default" w:ascii="Times New Roman" w:hAnsi="Times New Roman" w:cs="Times New Roman"/>
        </w:rPr>
        <w:t>④【必看】基本方法解难题</w:t>
      </w:r>
    </w:p>
    <w:p w14:paraId="172F269A">
      <w:pPr>
        <w:widowControl w:val="0"/>
        <w:numPr>
          <w:ilvl w:val="0"/>
          <w:numId w:val="0"/>
        </w:numPr>
        <w:jc w:val="both"/>
        <w:rPr>
          <w:rFonts w:hint="default" w:ascii="Times New Roman" w:hAnsi="Times New Roman" w:cs="Times New Roman"/>
        </w:rPr>
      </w:pPr>
      <w:r>
        <w:rPr>
          <w:rFonts w:hint="default" w:ascii="Times New Roman" w:hAnsi="Times New Roman" w:cs="Times New Roman"/>
        </w:rPr>
        <w:t>例6~例9 充分运用过往所学基本方法解决四道难题，越难的题越考验对基础知识和基本方法的理解</w:t>
      </w:r>
    </w:p>
    <w:p w14:paraId="6EDC91D5">
      <w:pPr>
        <w:rPr>
          <w:rFonts w:hint="default" w:ascii="Times New Roman" w:hAnsi="Times New Roman" w:cs="Times New Roman"/>
        </w:rPr>
      </w:pPr>
      <w:r>
        <w:rPr>
          <w:rFonts w:hint="default" w:ascii="Times New Roman" w:hAnsi="Times New Roman" w:cs="Times New Roman"/>
        </w:rPr>
        <w:br w:type="page"/>
      </w:r>
    </w:p>
    <w:p w14:paraId="4CC8C041">
      <w:pPr>
        <w:widowControl w:val="0"/>
        <w:numPr>
          <w:ilvl w:val="0"/>
          <w:numId w:val="0"/>
        </w:numPr>
        <w:jc w:val="both"/>
        <w:rPr>
          <w:rFonts w:hint="default" w:ascii="Times New Roman" w:hAnsi="Times New Roman" w:cs="Times New Roman"/>
        </w:rPr>
      </w:pPr>
      <w:r>
        <w:rPr>
          <w:rFonts w:hint="default" w:ascii="Times New Roman" w:hAnsi="Times New Roman" w:cs="Times New Roman"/>
          <w:highlight w:val="yellow"/>
        </w:rPr>
        <w:t>第8讲</w:t>
      </w:r>
      <w:r>
        <w:rPr>
          <w:rFonts w:hint="default" w:ascii="Times New Roman" w:hAnsi="Times New Roman" w:cs="Times New Roman"/>
        </w:rPr>
        <w:t xml:space="preserve"> 函数：绝对值的处理，本讲共分为4个小节</w:t>
      </w:r>
    </w:p>
    <w:p w14:paraId="61158493">
      <w:pPr>
        <w:widowControl w:val="0"/>
        <w:numPr>
          <w:ilvl w:val="0"/>
          <w:numId w:val="0"/>
        </w:numPr>
        <w:jc w:val="both"/>
        <w:rPr>
          <w:rFonts w:hint="default" w:ascii="Times New Roman" w:hAnsi="Times New Roman" w:cs="Times New Roman"/>
        </w:rPr>
      </w:pPr>
      <w:r>
        <w:rPr>
          <w:rFonts w:hint="default" w:ascii="Times New Roman" w:hAnsi="Times New Roman" w:cs="Times New Roman"/>
        </w:rPr>
        <w:t>①【必看】分类讨论</w:t>
      </w:r>
    </w:p>
    <w:p w14:paraId="6A3371CE">
      <w:pPr>
        <w:widowControl w:val="0"/>
        <w:numPr>
          <w:ilvl w:val="0"/>
          <w:numId w:val="0"/>
        </w:numPr>
        <w:jc w:val="both"/>
        <w:rPr>
          <w:rFonts w:hint="default" w:ascii="Times New Roman" w:hAnsi="Times New Roman" w:cs="Times New Roman"/>
        </w:rPr>
      </w:pPr>
      <w:r>
        <w:rPr>
          <w:rFonts w:hint="default" w:ascii="Times New Roman" w:hAnsi="Times New Roman" w:cs="Times New Roman"/>
        </w:rPr>
        <w:t>例1~例3 分析带绝对值的函数的常规处理方法：分类讨论</w:t>
      </w:r>
    </w:p>
    <w:p w14:paraId="4B60E72F">
      <w:pPr>
        <w:widowControl w:val="0"/>
        <w:numPr>
          <w:ilvl w:val="0"/>
          <w:numId w:val="0"/>
        </w:numPr>
        <w:jc w:val="both"/>
        <w:rPr>
          <w:rFonts w:hint="default" w:ascii="Times New Roman" w:hAnsi="Times New Roman" w:cs="Times New Roman"/>
        </w:rPr>
      </w:pPr>
    </w:p>
    <w:p w14:paraId="235B9CD3">
      <w:pPr>
        <w:widowControl w:val="0"/>
        <w:numPr>
          <w:ilvl w:val="0"/>
          <w:numId w:val="0"/>
        </w:numPr>
        <w:jc w:val="both"/>
        <w:rPr>
          <w:rFonts w:hint="default" w:ascii="Times New Roman" w:hAnsi="Times New Roman" w:cs="Times New Roman"/>
        </w:rPr>
      </w:pPr>
      <w:r>
        <w:rPr>
          <w:rFonts w:hint="default" w:ascii="Times New Roman" w:hAnsi="Times New Roman" w:cs="Times New Roman"/>
        </w:rPr>
        <w:t>②【必看】几何方法：图像翻折</w:t>
      </w:r>
    </w:p>
    <w:p w14:paraId="0C73D58F">
      <w:pPr>
        <w:widowControl w:val="0"/>
        <w:numPr>
          <w:ilvl w:val="0"/>
          <w:numId w:val="0"/>
        </w:numPr>
        <w:jc w:val="both"/>
        <w:rPr>
          <w:rFonts w:hint="default" w:ascii="Times New Roman" w:hAnsi="Times New Roman" w:cs="Times New Roman"/>
        </w:rPr>
      </w:pPr>
      <w:r>
        <w:rPr>
          <w:rFonts w:hint="default" w:ascii="Times New Roman" w:hAnsi="Times New Roman" w:cs="Times New Roman"/>
        </w:rPr>
        <w:t>例4~例6 从几何角度理解函数中绝对值的含义，即将y轴下方图像翻折到y轴上方，并练习其变形，加深理解</w:t>
      </w:r>
    </w:p>
    <w:p w14:paraId="73FB836B">
      <w:pPr>
        <w:widowControl w:val="0"/>
        <w:numPr>
          <w:ilvl w:val="0"/>
          <w:numId w:val="0"/>
        </w:numPr>
        <w:jc w:val="both"/>
        <w:rPr>
          <w:rFonts w:hint="default" w:ascii="Times New Roman" w:hAnsi="Times New Roman" w:cs="Times New Roman"/>
        </w:rPr>
      </w:pPr>
    </w:p>
    <w:p w14:paraId="5494F380">
      <w:pPr>
        <w:widowControl w:val="0"/>
        <w:numPr>
          <w:ilvl w:val="0"/>
          <w:numId w:val="0"/>
        </w:numPr>
        <w:jc w:val="both"/>
        <w:rPr>
          <w:rFonts w:hint="default" w:ascii="Times New Roman" w:hAnsi="Times New Roman" w:cs="Times New Roman"/>
        </w:rPr>
      </w:pPr>
      <w:r>
        <w:rPr>
          <w:rFonts w:hint="default" w:ascii="Times New Roman" w:hAnsi="Times New Roman" w:cs="Times New Roman"/>
        </w:rPr>
        <w:t>③【必看】代数方法：绝对值的性质</w:t>
      </w:r>
    </w:p>
    <w:p w14:paraId="3DFFEF38">
      <w:pPr>
        <w:widowControl w:val="0"/>
        <w:numPr>
          <w:ilvl w:val="0"/>
          <w:numId w:val="0"/>
        </w:numPr>
        <w:jc w:val="both"/>
        <w:rPr>
          <w:rFonts w:hint="default" w:ascii="Times New Roman" w:hAnsi="Times New Roman" w:cs="Times New Roman"/>
        </w:rPr>
      </w:pPr>
      <w:r>
        <w:rPr>
          <w:rFonts w:hint="default" w:ascii="Times New Roman" w:hAnsi="Times New Roman" w:cs="Times New Roman"/>
        </w:rPr>
        <w:t>例7、例8 回忆学习过的绝对值的性质，体会如何在函数题目中利用绝对值的性质解题</w:t>
      </w:r>
    </w:p>
    <w:p w14:paraId="501080B2">
      <w:pPr>
        <w:widowControl w:val="0"/>
        <w:numPr>
          <w:ilvl w:val="0"/>
          <w:numId w:val="0"/>
        </w:numPr>
        <w:jc w:val="both"/>
        <w:rPr>
          <w:rFonts w:hint="default" w:ascii="Times New Roman" w:hAnsi="Times New Roman" w:cs="Times New Roman"/>
        </w:rPr>
      </w:pPr>
    </w:p>
    <w:p w14:paraId="47B1E3DD">
      <w:pPr>
        <w:widowControl w:val="0"/>
        <w:numPr>
          <w:ilvl w:val="0"/>
          <w:numId w:val="0"/>
        </w:numPr>
        <w:jc w:val="both"/>
        <w:rPr>
          <w:rFonts w:hint="default" w:ascii="Times New Roman" w:hAnsi="Times New Roman" w:cs="Times New Roman"/>
        </w:rPr>
      </w:pPr>
      <w:r>
        <w:rPr>
          <w:rFonts w:hint="default" w:ascii="Times New Roman" w:hAnsi="Times New Roman" w:cs="Times New Roman"/>
        </w:rPr>
        <w:t>④【必看】综合题：带绝对值函数的性质</w:t>
      </w:r>
    </w:p>
    <w:p w14:paraId="28F7B273">
      <w:pPr>
        <w:widowControl w:val="0"/>
        <w:numPr>
          <w:ilvl w:val="0"/>
          <w:numId w:val="3"/>
        </w:numPr>
        <w:jc w:val="both"/>
        <w:rPr>
          <w:rFonts w:hint="default" w:ascii="Times New Roman" w:hAnsi="Times New Roman" w:cs="Times New Roman"/>
        </w:rPr>
      </w:pPr>
      <w:r>
        <w:rPr>
          <w:rFonts w:hint="default" w:ascii="Times New Roman" w:hAnsi="Times New Roman" w:cs="Times New Roman"/>
        </w:rPr>
        <w:t>例10 综合所学方法，解决与带绝对值函数相关的题目</w:t>
      </w:r>
    </w:p>
    <w:p w14:paraId="5AD88B62">
      <w:pPr>
        <w:widowControl w:val="0"/>
        <w:numPr>
          <w:ilvl w:val="0"/>
          <w:numId w:val="0"/>
        </w:numPr>
        <w:jc w:val="both"/>
        <w:rPr>
          <w:rFonts w:hint="default" w:ascii="Times New Roman" w:hAnsi="Times New Roman" w:cs="Times New Roman"/>
        </w:rPr>
      </w:pPr>
    </w:p>
    <w:p w14:paraId="2273664B">
      <w:pPr>
        <w:widowControl w:val="0"/>
        <w:numPr>
          <w:ilvl w:val="0"/>
          <w:numId w:val="0"/>
        </w:numPr>
        <w:jc w:val="both"/>
        <w:rPr>
          <w:rFonts w:hint="default" w:ascii="Times New Roman" w:hAnsi="Times New Roman" w:cs="Times New Roman"/>
        </w:rPr>
      </w:pPr>
    </w:p>
    <w:p w14:paraId="4AF3B94B">
      <w:pPr>
        <w:widowControl w:val="0"/>
        <w:numPr>
          <w:ilvl w:val="0"/>
          <w:numId w:val="0"/>
        </w:numPr>
        <w:jc w:val="both"/>
        <w:rPr>
          <w:rFonts w:hint="default" w:ascii="Times New Roman" w:hAnsi="Times New Roman" w:cs="Times New Roman"/>
        </w:rPr>
      </w:pPr>
    </w:p>
    <w:p w14:paraId="79A4A70C">
      <w:pPr>
        <w:widowControl w:val="0"/>
        <w:numPr>
          <w:ilvl w:val="0"/>
          <w:numId w:val="0"/>
        </w:numPr>
        <w:jc w:val="both"/>
        <w:rPr>
          <w:rFonts w:hint="default" w:ascii="Times New Roman" w:hAnsi="Times New Roman" w:cs="Times New Roman"/>
        </w:rPr>
      </w:pPr>
    </w:p>
    <w:p w14:paraId="139CF594">
      <w:pPr>
        <w:widowControl w:val="0"/>
        <w:numPr>
          <w:ilvl w:val="0"/>
          <w:numId w:val="0"/>
        </w:numPr>
        <w:jc w:val="both"/>
        <w:rPr>
          <w:rFonts w:hint="default" w:ascii="Times New Roman" w:hAnsi="Times New Roman" w:cs="Times New Roman"/>
        </w:rPr>
      </w:pPr>
    </w:p>
    <w:p w14:paraId="13D2D73C">
      <w:pPr>
        <w:widowControl w:val="0"/>
        <w:numPr>
          <w:ilvl w:val="0"/>
          <w:numId w:val="0"/>
        </w:numPr>
        <w:jc w:val="both"/>
        <w:rPr>
          <w:rFonts w:hint="default" w:ascii="Times New Roman" w:hAnsi="Times New Roman" w:cs="Times New Roman"/>
        </w:rPr>
      </w:pPr>
      <w:r>
        <w:rPr>
          <w:rFonts w:hint="default" w:ascii="Times New Roman" w:hAnsi="Times New Roman" w:cs="Times New Roman"/>
          <w:highlight w:val="yellow"/>
        </w:rPr>
        <w:t>第9讲</w:t>
      </w:r>
      <w:r>
        <w:rPr>
          <w:rFonts w:hint="default" w:ascii="Times New Roman" w:hAnsi="Times New Roman" w:cs="Times New Roman"/>
        </w:rPr>
        <w:t xml:space="preserve"> 函数：新函数的处理，本讲共分为7个小节</w:t>
      </w:r>
    </w:p>
    <w:p w14:paraId="28FEE332">
      <w:pPr>
        <w:widowControl w:val="0"/>
        <w:numPr>
          <w:ilvl w:val="0"/>
          <w:numId w:val="0"/>
        </w:numPr>
        <w:jc w:val="both"/>
        <w:rPr>
          <w:rFonts w:hint="default" w:ascii="Times New Roman" w:hAnsi="Times New Roman" w:cs="Times New Roman"/>
        </w:rPr>
      </w:pPr>
      <w:r>
        <w:rPr>
          <w:rFonts w:hint="default" w:ascii="Times New Roman" w:hAnsi="Times New Roman" w:cs="Times New Roman"/>
        </w:rPr>
        <w:t>①知识清单</w:t>
      </w:r>
    </w:p>
    <w:p w14:paraId="5C88D3D5">
      <w:pPr>
        <w:widowControl w:val="0"/>
        <w:numPr>
          <w:ilvl w:val="0"/>
          <w:numId w:val="0"/>
        </w:numPr>
        <w:jc w:val="both"/>
        <w:rPr>
          <w:rFonts w:hint="default" w:ascii="Times New Roman" w:hAnsi="Times New Roman" w:cs="Times New Roman"/>
        </w:rPr>
      </w:pPr>
      <w:r>
        <w:rPr>
          <w:rFonts w:hint="default" w:ascii="Times New Roman" w:hAnsi="Times New Roman" w:cs="Times New Roman"/>
        </w:rPr>
        <w:t>梳理常见新函数的性质，明确性质只是作为出题素材，切忌死记硬背</w:t>
      </w:r>
    </w:p>
    <w:p w14:paraId="76667E2A">
      <w:pPr>
        <w:widowControl w:val="0"/>
        <w:numPr>
          <w:ilvl w:val="0"/>
          <w:numId w:val="0"/>
        </w:numPr>
        <w:jc w:val="both"/>
        <w:rPr>
          <w:rFonts w:hint="default" w:ascii="Times New Roman" w:hAnsi="Times New Roman" w:cs="Times New Roman"/>
        </w:rPr>
      </w:pPr>
    </w:p>
    <w:p w14:paraId="759797A3">
      <w:pPr>
        <w:widowControl w:val="0"/>
        <w:numPr>
          <w:ilvl w:val="0"/>
          <w:numId w:val="0"/>
        </w:numPr>
        <w:jc w:val="both"/>
        <w:rPr>
          <w:rFonts w:hint="default" w:ascii="Times New Roman" w:hAnsi="Times New Roman" w:cs="Times New Roman"/>
        </w:rPr>
      </w:pPr>
      <w:r>
        <w:rPr>
          <w:rFonts w:hint="default" w:ascii="Times New Roman" w:hAnsi="Times New Roman" w:cs="Times New Roman"/>
        </w:rPr>
        <w:t>②【必看】根号的处理</w:t>
      </w:r>
    </w:p>
    <w:p w14:paraId="44958398">
      <w:pPr>
        <w:widowControl w:val="0"/>
        <w:numPr>
          <w:ilvl w:val="0"/>
          <w:numId w:val="0"/>
        </w:numPr>
        <w:jc w:val="both"/>
        <w:rPr>
          <w:rFonts w:hint="default" w:ascii="Times New Roman" w:hAnsi="Times New Roman" w:cs="Times New Roman"/>
        </w:rPr>
      </w:pPr>
      <w:r>
        <w:rPr>
          <w:rFonts w:hint="default" w:ascii="Times New Roman" w:hAnsi="Times New Roman" w:cs="Times New Roman"/>
        </w:rPr>
        <w:t>例1 讲解含根号的函数的三种基本处理方法</w:t>
      </w:r>
    </w:p>
    <w:p w14:paraId="18AD304F">
      <w:pPr>
        <w:widowControl w:val="0"/>
        <w:numPr>
          <w:ilvl w:val="0"/>
          <w:numId w:val="0"/>
        </w:numPr>
        <w:jc w:val="both"/>
        <w:rPr>
          <w:rFonts w:hint="default" w:ascii="Times New Roman" w:hAnsi="Times New Roman" w:cs="Times New Roman"/>
        </w:rPr>
      </w:pPr>
    </w:p>
    <w:p w14:paraId="2B68B705">
      <w:pPr>
        <w:widowControl w:val="0"/>
        <w:numPr>
          <w:ilvl w:val="0"/>
          <w:numId w:val="0"/>
        </w:numPr>
        <w:jc w:val="both"/>
        <w:rPr>
          <w:rFonts w:hint="default" w:ascii="Times New Roman" w:hAnsi="Times New Roman" w:cs="Times New Roman"/>
        </w:rPr>
      </w:pPr>
      <w:r>
        <w:rPr>
          <w:rFonts w:hint="default" w:ascii="Times New Roman" w:hAnsi="Times New Roman" w:cs="Times New Roman"/>
        </w:rPr>
        <w:t>③【必看】幂、指、对</w:t>
      </w:r>
    </w:p>
    <w:p w14:paraId="30BF3667">
      <w:pPr>
        <w:widowControl w:val="0"/>
        <w:numPr>
          <w:ilvl w:val="0"/>
          <w:numId w:val="0"/>
        </w:numPr>
        <w:jc w:val="both"/>
        <w:rPr>
          <w:rFonts w:hint="default" w:ascii="Times New Roman" w:hAnsi="Times New Roman" w:cs="Times New Roman"/>
        </w:rPr>
      </w:pPr>
      <w:r>
        <w:rPr>
          <w:rFonts w:hint="default" w:ascii="Times New Roman" w:hAnsi="Times New Roman" w:cs="Times New Roman"/>
        </w:rPr>
        <w:t>例2~例4 讲解幂、指、对新函数的多种处理思路，帮你解决常见易错问题</w:t>
      </w:r>
    </w:p>
    <w:p w14:paraId="555E2B43">
      <w:pPr>
        <w:widowControl w:val="0"/>
        <w:numPr>
          <w:ilvl w:val="0"/>
          <w:numId w:val="0"/>
        </w:numPr>
        <w:jc w:val="both"/>
        <w:rPr>
          <w:rFonts w:hint="default" w:ascii="Times New Roman" w:hAnsi="Times New Roman" w:cs="Times New Roman"/>
        </w:rPr>
      </w:pPr>
    </w:p>
    <w:p w14:paraId="63EAC296">
      <w:pPr>
        <w:widowControl w:val="0"/>
        <w:numPr>
          <w:ilvl w:val="0"/>
          <w:numId w:val="0"/>
        </w:numPr>
        <w:jc w:val="both"/>
        <w:rPr>
          <w:rFonts w:hint="default" w:ascii="Times New Roman" w:hAnsi="Times New Roman" w:cs="Times New Roman"/>
        </w:rPr>
      </w:pPr>
      <w:r>
        <w:rPr>
          <w:rFonts w:hint="default" w:ascii="Times New Roman" w:hAnsi="Times New Roman" w:cs="Times New Roman"/>
        </w:rPr>
        <w:t>④【必看】三角函数</w:t>
      </w:r>
    </w:p>
    <w:p w14:paraId="5DD84E9C">
      <w:pPr>
        <w:widowControl w:val="0"/>
        <w:numPr>
          <w:ilvl w:val="0"/>
          <w:numId w:val="0"/>
        </w:numPr>
        <w:jc w:val="both"/>
        <w:rPr>
          <w:rFonts w:hint="default" w:ascii="Times New Roman" w:hAnsi="Times New Roman" w:cs="Times New Roman"/>
        </w:rPr>
      </w:pPr>
      <w:r>
        <w:rPr>
          <w:rFonts w:hint="default" w:ascii="Times New Roman" w:hAnsi="Times New Roman" w:cs="Times New Roman"/>
        </w:rPr>
        <w:t>例5、例6  讲解三角函数交叉揉在一起构成的假“新函数”，回归通法破解</w:t>
      </w:r>
    </w:p>
    <w:p w14:paraId="3258E769">
      <w:pPr>
        <w:widowControl w:val="0"/>
        <w:numPr>
          <w:ilvl w:val="0"/>
          <w:numId w:val="0"/>
        </w:numPr>
        <w:jc w:val="both"/>
        <w:rPr>
          <w:rFonts w:hint="default" w:ascii="Times New Roman" w:hAnsi="Times New Roman" w:cs="Times New Roman"/>
        </w:rPr>
      </w:pPr>
    </w:p>
    <w:p w14:paraId="5AC3A515">
      <w:pPr>
        <w:widowControl w:val="0"/>
        <w:numPr>
          <w:ilvl w:val="0"/>
          <w:numId w:val="0"/>
        </w:numPr>
        <w:jc w:val="both"/>
        <w:rPr>
          <w:rFonts w:hint="default" w:ascii="Times New Roman" w:hAnsi="Times New Roman" w:cs="Times New Roman"/>
        </w:rPr>
      </w:pPr>
      <w:r>
        <w:rPr>
          <w:rFonts w:hint="default" w:ascii="Times New Roman" w:hAnsi="Times New Roman" w:cs="Times New Roman"/>
        </w:rPr>
        <w:t>⑤【必看】取整函数</w:t>
      </w:r>
    </w:p>
    <w:p w14:paraId="6EA27C40">
      <w:pPr>
        <w:widowControl w:val="0"/>
        <w:numPr>
          <w:ilvl w:val="0"/>
          <w:numId w:val="0"/>
        </w:numPr>
        <w:jc w:val="both"/>
        <w:rPr>
          <w:rFonts w:hint="default" w:ascii="Times New Roman" w:hAnsi="Times New Roman" w:cs="Times New Roman"/>
        </w:rPr>
      </w:pPr>
      <w:r>
        <w:rPr>
          <w:rFonts w:hint="default" w:ascii="Times New Roman" w:hAnsi="Times New Roman" w:cs="Times New Roman"/>
        </w:rPr>
        <w:t>例7 用数学实验或化归的思想处理取整函数的问题</w:t>
      </w:r>
    </w:p>
    <w:p w14:paraId="16CBD77B">
      <w:pPr>
        <w:widowControl w:val="0"/>
        <w:numPr>
          <w:ilvl w:val="0"/>
          <w:numId w:val="0"/>
        </w:numPr>
        <w:jc w:val="both"/>
        <w:rPr>
          <w:rFonts w:hint="default" w:ascii="Times New Roman" w:hAnsi="Times New Roman" w:cs="Times New Roman"/>
        </w:rPr>
      </w:pPr>
    </w:p>
    <w:p w14:paraId="7DCD0030">
      <w:pPr>
        <w:widowControl w:val="0"/>
        <w:numPr>
          <w:ilvl w:val="0"/>
          <w:numId w:val="0"/>
        </w:numPr>
        <w:jc w:val="both"/>
        <w:rPr>
          <w:rFonts w:hint="default" w:ascii="Times New Roman" w:hAnsi="Times New Roman" w:cs="Times New Roman"/>
        </w:rPr>
      </w:pPr>
      <w:r>
        <w:rPr>
          <w:rFonts w:hint="default" w:ascii="Times New Roman" w:hAnsi="Times New Roman" w:cs="Times New Roman"/>
        </w:rPr>
        <w:t>⑥【必看】min，max函数</w:t>
      </w:r>
    </w:p>
    <w:p w14:paraId="3EC96EE5">
      <w:pPr>
        <w:widowControl w:val="0"/>
        <w:numPr>
          <w:ilvl w:val="0"/>
          <w:numId w:val="0"/>
        </w:numPr>
        <w:jc w:val="both"/>
        <w:rPr>
          <w:rFonts w:hint="default" w:ascii="Times New Roman" w:hAnsi="Times New Roman" w:cs="Times New Roman"/>
        </w:rPr>
      </w:pPr>
      <w:r>
        <w:rPr>
          <w:rFonts w:hint="default" w:ascii="Times New Roman" w:hAnsi="Times New Roman" w:cs="Times New Roman"/>
        </w:rPr>
        <w:t>例8、例9 利用几何方法和代数方法处理min，max函数的嵌套问题</w:t>
      </w:r>
    </w:p>
    <w:p w14:paraId="00EC8A6C">
      <w:pPr>
        <w:widowControl w:val="0"/>
        <w:numPr>
          <w:ilvl w:val="0"/>
          <w:numId w:val="0"/>
        </w:numPr>
        <w:jc w:val="both"/>
        <w:rPr>
          <w:rFonts w:hint="default" w:ascii="Times New Roman" w:hAnsi="Times New Roman" w:cs="Times New Roman"/>
        </w:rPr>
      </w:pPr>
    </w:p>
    <w:p w14:paraId="5F490470">
      <w:pPr>
        <w:widowControl w:val="0"/>
        <w:numPr>
          <w:ilvl w:val="0"/>
          <w:numId w:val="0"/>
        </w:numPr>
        <w:jc w:val="both"/>
        <w:rPr>
          <w:rFonts w:hint="default" w:ascii="Times New Roman" w:hAnsi="Times New Roman" w:cs="Times New Roman"/>
        </w:rPr>
      </w:pPr>
      <w:r>
        <w:rPr>
          <w:rFonts w:hint="default" w:ascii="Times New Roman" w:hAnsi="Times New Roman" w:cs="Times New Roman"/>
        </w:rPr>
        <w:t>⑦【必看】新定义</w:t>
      </w:r>
    </w:p>
    <w:p w14:paraId="1A9C143D">
      <w:pPr>
        <w:widowControl w:val="0"/>
        <w:numPr>
          <w:ilvl w:val="0"/>
          <w:numId w:val="0"/>
        </w:numPr>
        <w:jc w:val="both"/>
        <w:rPr>
          <w:rFonts w:hint="default" w:ascii="Times New Roman" w:hAnsi="Times New Roman" w:cs="Times New Roman"/>
        </w:rPr>
      </w:pPr>
      <w:r>
        <w:rPr>
          <w:rFonts w:hint="default" w:ascii="Times New Roman" w:hAnsi="Times New Roman" w:cs="Times New Roman"/>
        </w:rPr>
        <w:t>例10 学习如何理解新定义解题，总结新函数问题的处理方法</w:t>
      </w:r>
    </w:p>
    <w:p w14:paraId="3376B28E">
      <w:pPr>
        <w:rPr>
          <w:rFonts w:hint="default" w:ascii="Times New Roman" w:hAnsi="Times New Roman" w:cs="Times New Roman"/>
        </w:rPr>
      </w:pPr>
      <w:r>
        <w:rPr>
          <w:rFonts w:hint="default" w:ascii="Times New Roman" w:hAnsi="Times New Roman" w:cs="Times New Roman"/>
        </w:rPr>
        <w:br w:type="page"/>
      </w:r>
    </w:p>
    <w:p w14:paraId="319EA9BE">
      <w:pPr>
        <w:widowControl w:val="0"/>
        <w:numPr>
          <w:ilvl w:val="0"/>
          <w:numId w:val="0"/>
        </w:numPr>
        <w:jc w:val="both"/>
        <w:rPr>
          <w:rFonts w:hint="default" w:ascii="Times New Roman" w:hAnsi="Times New Roman" w:cs="Times New Roman"/>
        </w:rPr>
      </w:pPr>
      <w:r>
        <w:rPr>
          <w:rFonts w:hint="default" w:ascii="Times New Roman" w:hAnsi="Times New Roman" w:cs="Times New Roman"/>
          <w:highlight w:val="yellow"/>
        </w:rPr>
        <w:t>第10讲</w:t>
      </w:r>
      <w:r>
        <w:rPr>
          <w:rFonts w:hint="default" w:ascii="Times New Roman" w:hAnsi="Times New Roman" w:cs="Times New Roman"/>
        </w:rPr>
        <w:t xml:space="preserve"> 函数：综合应用，本讲共4道例题，为函数模块的收尾小节，综合利用前面所学的解决函数问题的通法和思路解决实际问题</w:t>
      </w:r>
    </w:p>
    <w:p w14:paraId="3B7D428B">
      <w:pPr>
        <w:widowControl w:val="0"/>
        <w:numPr>
          <w:ilvl w:val="0"/>
          <w:numId w:val="0"/>
        </w:numPr>
        <w:jc w:val="both"/>
        <w:rPr>
          <w:rFonts w:hint="default" w:ascii="Times New Roman" w:hAnsi="Times New Roman" w:cs="Times New Roman"/>
        </w:rPr>
      </w:pPr>
    </w:p>
    <w:p w14:paraId="0355E041">
      <w:pPr>
        <w:widowControl w:val="0"/>
        <w:numPr>
          <w:ilvl w:val="0"/>
          <w:numId w:val="0"/>
        </w:numPr>
        <w:jc w:val="both"/>
        <w:rPr>
          <w:rFonts w:hint="default" w:ascii="Times New Roman" w:hAnsi="Times New Roman" w:cs="Times New Roman"/>
        </w:rPr>
      </w:pPr>
    </w:p>
    <w:p w14:paraId="31909FDE">
      <w:pPr>
        <w:widowControl w:val="0"/>
        <w:numPr>
          <w:ilvl w:val="0"/>
          <w:numId w:val="0"/>
        </w:numPr>
        <w:jc w:val="both"/>
        <w:rPr>
          <w:rFonts w:hint="default" w:ascii="Times New Roman" w:hAnsi="Times New Roman" w:cs="Times New Roman"/>
        </w:rPr>
      </w:pPr>
    </w:p>
    <w:p w14:paraId="08044E00">
      <w:pPr>
        <w:widowControl w:val="0"/>
        <w:numPr>
          <w:ilvl w:val="0"/>
          <w:numId w:val="0"/>
        </w:numPr>
        <w:jc w:val="both"/>
        <w:rPr>
          <w:rFonts w:hint="default" w:ascii="Times New Roman" w:hAnsi="Times New Roman" w:cs="Times New Roman"/>
        </w:rPr>
      </w:pPr>
    </w:p>
    <w:p w14:paraId="19717CA6">
      <w:pPr>
        <w:widowControl w:val="0"/>
        <w:numPr>
          <w:ilvl w:val="0"/>
          <w:numId w:val="0"/>
        </w:numPr>
        <w:jc w:val="both"/>
        <w:rPr>
          <w:rFonts w:hint="default" w:ascii="Times New Roman" w:hAnsi="Times New Roman" w:cs="Times New Roman"/>
        </w:rPr>
      </w:pPr>
    </w:p>
    <w:p w14:paraId="2A56F039">
      <w:pPr>
        <w:widowControl w:val="0"/>
        <w:numPr>
          <w:ilvl w:val="0"/>
          <w:numId w:val="0"/>
        </w:numPr>
        <w:jc w:val="both"/>
        <w:rPr>
          <w:rFonts w:hint="default" w:ascii="Times New Roman" w:hAnsi="Times New Roman" w:cs="Times New Roman"/>
        </w:rPr>
      </w:pPr>
      <w:r>
        <w:rPr>
          <w:rFonts w:hint="default" w:ascii="Times New Roman" w:hAnsi="Times New Roman" w:cs="Times New Roman"/>
          <w:highlight w:val="yellow"/>
        </w:rPr>
        <w:t>第11讲</w:t>
      </w:r>
      <w:r>
        <w:rPr>
          <w:rFonts w:hint="default" w:ascii="Times New Roman" w:hAnsi="Times New Roman" w:cs="Times New Roman"/>
        </w:rPr>
        <w:t xml:space="preserve"> 导数选填 基本方法1：代数，本讲共分为5个小节</w:t>
      </w:r>
    </w:p>
    <w:p w14:paraId="7D557379">
      <w:pPr>
        <w:widowControl w:val="0"/>
        <w:numPr>
          <w:ilvl w:val="0"/>
          <w:numId w:val="0"/>
        </w:numPr>
        <w:jc w:val="both"/>
        <w:rPr>
          <w:rFonts w:hint="default" w:ascii="Times New Roman" w:hAnsi="Times New Roman" w:cs="Times New Roman"/>
        </w:rPr>
      </w:pPr>
      <w:r>
        <w:rPr>
          <w:rFonts w:hint="default" w:ascii="Times New Roman" w:hAnsi="Times New Roman" w:cs="Times New Roman"/>
        </w:rPr>
        <w:t>①【必看】基本方法回顾</w:t>
      </w:r>
    </w:p>
    <w:p w14:paraId="72F33696">
      <w:pPr>
        <w:widowControl w:val="0"/>
        <w:numPr>
          <w:ilvl w:val="0"/>
          <w:numId w:val="0"/>
        </w:numPr>
        <w:jc w:val="both"/>
        <w:rPr>
          <w:rFonts w:hint="default" w:ascii="Times New Roman" w:hAnsi="Times New Roman" w:cs="Times New Roman"/>
        </w:rPr>
      </w:pPr>
      <w:r>
        <w:rPr>
          <w:rFonts w:hint="default" w:ascii="Times New Roman" w:hAnsi="Times New Roman" w:cs="Times New Roman"/>
        </w:rPr>
        <w:t>例1  梳理导数选填的基本方法，建立解题思路</w:t>
      </w:r>
    </w:p>
    <w:p w14:paraId="73044318">
      <w:pPr>
        <w:widowControl w:val="0"/>
        <w:numPr>
          <w:ilvl w:val="0"/>
          <w:numId w:val="0"/>
        </w:numPr>
        <w:jc w:val="both"/>
        <w:rPr>
          <w:rFonts w:hint="default" w:ascii="Times New Roman" w:hAnsi="Times New Roman" w:cs="Times New Roman"/>
        </w:rPr>
      </w:pPr>
    </w:p>
    <w:p w14:paraId="6134971A">
      <w:pPr>
        <w:widowControl w:val="0"/>
        <w:numPr>
          <w:ilvl w:val="0"/>
          <w:numId w:val="0"/>
        </w:numPr>
        <w:jc w:val="both"/>
        <w:rPr>
          <w:rFonts w:hint="default" w:ascii="Times New Roman" w:hAnsi="Times New Roman" w:cs="Times New Roman"/>
        </w:rPr>
      </w:pPr>
      <w:r>
        <w:rPr>
          <w:rFonts w:hint="default" w:ascii="Times New Roman" w:hAnsi="Times New Roman" w:cs="Times New Roman"/>
        </w:rPr>
        <w:t>②【必看】显、隐零点</w:t>
      </w:r>
    </w:p>
    <w:p w14:paraId="10ABB687">
      <w:pPr>
        <w:widowControl w:val="0"/>
        <w:numPr>
          <w:ilvl w:val="0"/>
          <w:numId w:val="0"/>
        </w:numPr>
        <w:jc w:val="both"/>
        <w:rPr>
          <w:rFonts w:hint="default" w:ascii="Times New Roman" w:hAnsi="Times New Roman" w:cs="Times New Roman"/>
        </w:rPr>
      </w:pPr>
      <w:r>
        <w:rPr>
          <w:rFonts w:hint="default" w:ascii="Times New Roman" w:hAnsi="Times New Roman" w:cs="Times New Roman"/>
        </w:rPr>
        <w:t>例2、例3 利用求导、消元等代数方法处理显零点和隐零点问题</w:t>
      </w:r>
    </w:p>
    <w:p w14:paraId="7E5F921D">
      <w:pPr>
        <w:widowControl w:val="0"/>
        <w:numPr>
          <w:ilvl w:val="0"/>
          <w:numId w:val="0"/>
        </w:numPr>
        <w:jc w:val="both"/>
        <w:rPr>
          <w:rFonts w:hint="default" w:ascii="Times New Roman" w:hAnsi="Times New Roman" w:cs="Times New Roman"/>
        </w:rPr>
      </w:pPr>
    </w:p>
    <w:p w14:paraId="2FEE9B95">
      <w:pPr>
        <w:widowControl w:val="0"/>
        <w:numPr>
          <w:ilvl w:val="0"/>
          <w:numId w:val="0"/>
        </w:numPr>
        <w:jc w:val="both"/>
        <w:rPr>
          <w:rFonts w:hint="default" w:ascii="Times New Roman" w:hAnsi="Times New Roman" w:cs="Times New Roman"/>
        </w:rPr>
      </w:pPr>
      <w:r>
        <w:rPr>
          <w:rFonts w:hint="default" w:ascii="Times New Roman" w:hAnsi="Times New Roman" w:cs="Times New Roman"/>
        </w:rPr>
        <w:t>③【必看】代入消元</w:t>
      </w:r>
    </w:p>
    <w:p w14:paraId="172262E6">
      <w:pPr>
        <w:widowControl w:val="0"/>
        <w:numPr>
          <w:ilvl w:val="0"/>
          <w:numId w:val="0"/>
        </w:numPr>
        <w:jc w:val="both"/>
        <w:rPr>
          <w:rFonts w:hint="default" w:ascii="Times New Roman" w:hAnsi="Times New Roman" w:cs="Times New Roman"/>
        </w:rPr>
      </w:pPr>
      <w:r>
        <w:rPr>
          <w:rFonts w:hint="default" w:ascii="Times New Roman" w:hAnsi="Times New Roman" w:cs="Times New Roman"/>
        </w:rPr>
        <w:t>例4~例7 讲解代入消元的几种思考方式</w:t>
      </w:r>
    </w:p>
    <w:p w14:paraId="380736E2">
      <w:pPr>
        <w:widowControl w:val="0"/>
        <w:numPr>
          <w:ilvl w:val="0"/>
          <w:numId w:val="0"/>
        </w:numPr>
        <w:jc w:val="both"/>
        <w:rPr>
          <w:rFonts w:hint="default" w:ascii="Times New Roman" w:hAnsi="Times New Roman" w:cs="Times New Roman"/>
        </w:rPr>
      </w:pPr>
    </w:p>
    <w:p w14:paraId="6B6A8D21">
      <w:pPr>
        <w:widowControl w:val="0"/>
        <w:numPr>
          <w:ilvl w:val="0"/>
          <w:numId w:val="0"/>
        </w:numPr>
        <w:jc w:val="both"/>
        <w:rPr>
          <w:rFonts w:hint="default" w:ascii="Times New Roman" w:hAnsi="Times New Roman" w:cs="Times New Roman"/>
        </w:rPr>
      </w:pPr>
      <w:r>
        <w:rPr>
          <w:rFonts w:hint="default" w:ascii="Times New Roman" w:hAnsi="Times New Roman" w:cs="Times New Roman"/>
        </w:rPr>
        <w:t>④【必看】齐次结构</w:t>
      </w:r>
    </w:p>
    <w:p w14:paraId="24753A6D">
      <w:pPr>
        <w:widowControl w:val="0"/>
        <w:numPr>
          <w:ilvl w:val="0"/>
          <w:numId w:val="0"/>
        </w:numPr>
        <w:jc w:val="both"/>
        <w:rPr>
          <w:rFonts w:hint="default" w:ascii="Times New Roman" w:hAnsi="Times New Roman" w:cs="Times New Roman"/>
        </w:rPr>
      </w:pPr>
      <w:r>
        <w:rPr>
          <w:rFonts w:hint="default" w:ascii="Times New Roman" w:hAnsi="Times New Roman" w:cs="Times New Roman"/>
        </w:rPr>
        <w:t>例8 利用换元处理齐次结构求取值范围问题</w:t>
      </w:r>
    </w:p>
    <w:p w14:paraId="63CC9BF6">
      <w:pPr>
        <w:widowControl w:val="0"/>
        <w:numPr>
          <w:ilvl w:val="0"/>
          <w:numId w:val="0"/>
        </w:numPr>
        <w:jc w:val="both"/>
        <w:rPr>
          <w:rFonts w:hint="default" w:ascii="Times New Roman" w:hAnsi="Times New Roman" w:cs="Times New Roman"/>
        </w:rPr>
      </w:pPr>
    </w:p>
    <w:p w14:paraId="72D9D0D0">
      <w:pPr>
        <w:widowControl w:val="0"/>
        <w:numPr>
          <w:ilvl w:val="0"/>
          <w:numId w:val="0"/>
        </w:numPr>
        <w:jc w:val="both"/>
        <w:rPr>
          <w:rFonts w:hint="default" w:ascii="Times New Roman" w:hAnsi="Times New Roman" w:cs="Times New Roman"/>
        </w:rPr>
      </w:pPr>
      <w:r>
        <w:rPr>
          <w:rFonts w:hint="default" w:ascii="Times New Roman" w:hAnsi="Times New Roman" w:cs="Times New Roman"/>
        </w:rPr>
        <w:t>⑤【必看】变换主元</w:t>
      </w:r>
    </w:p>
    <w:p w14:paraId="455FF83F">
      <w:pPr>
        <w:widowControl w:val="0"/>
        <w:numPr>
          <w:ilvl w:val="0"/>
          <w:numId w:val="0"/>
        </w:numPr>
        <w:jc w:val="both"/>
        <w:rPr>
          <w:rFonts w:hint="default" w:ascii="Times New Roman" w:hAnsi="Times New Roman" w:cs="Times New Roman"/>
        </w:rPr>
      </w:pPr>
      <w:r>
        <w:rPr>
          <w:rFonts w:hint="default" w:ascii="Times New Roman" w:hAnsi="Times New Roman" w:cs="Times New Roman"/>
        </w:rPr>
        <w:t>例9 从代数结构出发利用消元或恒等变形等方法求极值或范围，同时练习通法，对整节内容进行总结</w:t>
      </w:r>
    </w:p>
    <w:p w14:paraId="4AEF811F">
      <w:pPr>
        <w:widowControl w:val="0"/>
        <w:numPr>
          <w:ilvl w:val="0"/>
          <w:numId w:val="0"/>
        </w:numPr>
        <w:jc w:val="both"/>
        <w:rPr>
          <w:rFonts w:hint="default" w:ascii="Times New Roman" w:hAnsi="Times New Roman" w:cs="Times New Roman"/>
        </w:rPr>
      </w:pPr>
    </w:p>
    <w:p w14:paraId="1D6D7465">
      <w:pPr>
        <w:widowControl w:val="0"/>
        <w:numPr>
          <w:ilvl w:val="0"/>
          <w:numId w:val="0"/>
        </w:numPr>
        <w:jc w:val="both"/>
        <w:rPr>
          <w:rFonts w:hint="default" w:ascii="Times New Roman" w:hAnsi="Times New Roman" w:cs="Times New Roman"/>
        </w:rPr>
      </w:pPr>
    </w:p>
    <w:p w14:paraId="2215C868">
      <w:pPr>
        <w:keepNext w:val="0"/>
        <w:keepLines w:val="0"/>
        <w:widowControl/>
        <w:suppressLineNumbers w:val="0"/>
        <w:jc w:val="left"/>
      </w:pPr>
      <w:r>
        <w:rPr>
          <w:rFonts w:ascii="宋体" w:hAnsi="宋体" w:eastAsia="宋体" w:cs="宋体"/>
          <w:kern w:val="0"/>
          <w:sz w:val="24"/>
          <w:szCs w:val="24"/>
          <w:highlight w:val="yellow"/>
          <w:lang w:val="en-US" w:eastAsia="zh-CN" w:bidi="ar"/>
        </w:rPr>
        <w:t>第12讲</w:t>
      </w:r>
      <w:r>
        <w:rPr>
          <w:rFonts w:ascii="宋体" w:hAnsi="宋体" w:eastAsia="宋体" w:cs="宋体"/>
          <w:kern w:val="0"/>
          <w:sz w:val="24"/>
          <w:szCs w:val="24"/>
          <w:lang w:val="en-US" w:eastAsia="zh-CN" w:bidi="ar"/>
        </w:rPr>
        <w:t xml:space="preserve"> 导数选填 基本方法2：几何，本讲共分为4个小节，各小节内容如下</w:t>
      </w:r>
    </w:p>
    <w:p w14:paraId="09E78ADC">
      <w:pPr>
        <w:keepNext w:val="0"/>
        <w:keepLines w:val="0"/>
        <w:widowControl/>
        <w:suppressLineNumbers w:val="0"/>
        <w:jc w:val="left"/>
      </w:pPr>
      <w:r>
        <w:rPr>
          <w:rFonts w:ascii="宋体" w:hAnsi="宋体" w:eastAsia="宋体" w:cs="宋体"/>
          <w:kern w:val="0"/>
          <w:sz w:val="24"/>
          <w:szCs w:val="24"/>
          <w:lang w:val="en-US" w:eastAsia="zh-CN" w:bidi="ar"/>
        </w:rPr>
        <w:t>①知识清单</w:t>
      </w:r>
    </w:p>
    <w:p w14:paraId="52C69CCE">
      <w:pPr>
        <w:keepNext w:val="0"/>
        <w:keepLines w:val="0"/>
        <w:widowControl/>
        <w:suppressLineNumbers w:val="0"/>
        <w:jc w:val="left"/>
      </w:pPr>
      <w:r>
        <w:rPr>
          <w:rFonts w:ascii="宋体" w:hAnsi="宋体" w:eastAsia="宋体" w:cs="宋体"/>
          <w:kern w:val="0"/>
          <w:sz w:val="24"/>
          <w:szCs w:val="24"/>
          <w:lang w:val="en-US" w:eastAsia="zh-CN" w:bidi="ar"/>
        </w:rPr>
        <w:t>总结了常见图像，如直线、折线、二次函数中各个参数对图像的影响</w:t>
      </w:r>
    </w:p>
    <w:p w14:paraId="19FB2B1C">
      <w:pPr>
        <w:keepNext w:val="0"/>
        <w:keepLines w:val="0"/>
        <w:widowControl/>
        <w:suppressLineNumbers w:val="0"/>
        <w:jc w:val="left"/>
      </w:pPr>
    </w:p>
    <w:p w14:paraId="28D1D8E8">
      <w:pPr>
        <w:keepNext w:val="0"/>
        <w:keepLines w:val="0"/>
        <w:widowControl/>
        <w:suppressLineNumbers w:val="0"/>
        <w:jc w:val="left"/>
      </w:pPr>
      <w:r>
        <w:rPr>
          <w:rFonts w:ascii="宋体" w:hAnsi="宋体" w:eastAsia="宋体" w:cs="宋体"/>
          <w:kern w:val="0"/>
          <w:sz w:val="24"/>
          <w:szCs w:val="24"/>
          <w:lang w:val="en-US" w:eastAsia="zh-CN" w:bidi="ar"/>
        </w:rPr>
        <w:t>②【必看】图像变换</w:t>
      </w:r>
    </w:p>
    <w:p w14:paraId="394DCA62">
      <w:pPr>
        <w:keepNext w:val="0"/>
        <w:keepLines w:val="0"/>
        <w:widowControl/>
        <w:suppressLineNumbers w:val="0"/>
        <w:jc w:val="left"/>
      </w:pPr>
      <w:r>
        <w:rPr>
          <w:rFonts w:ascii="宋体" w:hAnsi="宋体" w:eastAsia="宋体" w:cs="宋体"/>
          <w:kern w:val="0"/>
          <w:sz w:val="24"/>
          <w:szCs w:val="24"/>
          <w:lang w:val="en-US" w:eastAsia="zh-CN" w:bidi="ar"/>
        </w:rPr>
        <w:t>例1~例4 从几何角度解决导数问题</w:t>
      </w:r>
    </w:p>
    <w:p w14:paraId="29863269">
      <w:pPr>
        <w:keepNext w:val="0"/>
        <w:keepLines w:val="0"/>
        <w:widowControl/>
        <w:suppressLineNumbers w:val="0"/>
        <w:jc w:val="left"/>
      </w:pPr>
    </w:p>
    <w:p w14:paraId="74597DE6">
      <w:pPr>
        <w:keepNext w:val="0"/>
        <w:keepLines w:val="0"/>
        <w:widowControl/>
        <w:suppressLineNumbers w:val="0"/>
        <w:jc w:val="left"/>
      </w:pPr>
      <w:r>
        <w:rPr>
          <w:rFonts w:ascii="宋体" w:hAnsi="宋体" w:eastAsia="宋体" w:cs="宋体"/>
          <w:kern w:val="0"/>
          <w:sz w:val="24"/>
          <w:szCs w:val="24"/>
          <w:lang w:val="en-US" w:eastAsia="zh-CN" w:bidi="ar"/>
        </w:rPr>
        <w:t>③ 区间改变</w:t>
      </w:r>
    </w:p>
    <w:p w14:paraId="77F52B22">
      <w:pPr>
        <w:keepNext w:val="0"/>
        <w:keepLines w:val="0"/>
        <w:widowControl/>
        <w:suppressLineNumbers w:val="0"/>
        <w:jc w:val="left"/>
      </w:pPr>
      <w:r>
        <w:rPr>
          <w:rFonts w:ascii="宋体" w:hAnsi="宋体" w:eastAsia="宋体" w:cs="宋体"/>
          <w:kern w:val="0"/>
          <w:sz w:val="24"/>
          <w:szCs w:val="24"/>
          <w:lang w:val="en-US" w:eastAsia="zh-CN" w:bidi="ar"/>
        </w:rPr>
        <w:t>例5 讲解区间也随着参数改变时解题的一般思路</w:t>
      </w:r>
    </w:p>
    <w:p w14:paraId="6AFB6382">
      <w:pPr>
        <w:keepNext w:val="0"/>
        <w:keepLines w:val="0"/>
        <w:widowControl/>
        <w:suppressLineNumbers w:val="0"/>
        <w:jc w:val="left"/>
      </w:pPr>
    </w:p>
    <w:p w14:paraId="2D14DE2A">
      <w:pPr>
        <w:keepNext w:val="0"/>
        <w:keepLines w:val="0"/>
        <w:widowControl/>
        <w:suppressLineNumbers w:val="0"/>
        <w:jc w:val="left"/>
      </w:pPr>
      <w:r>
        <w:rPr>
          <w:rFonts w:ascii="宋体" w:hAnsi="宋体" w:eastAsia="宋体" w:cs="宋体"/>
          <w:kern w:val="0"/>
          <w:sz w:val="24"/>
          <w:szCs w:val="24"/>
          <w:lang w:val="en-US" w:eastAsia="zh-CN" w:bidi="ar"/>
        </w:rPr>
        <w:t>④【必看】临界状态：直线夹在函数之间</w:t>
      </w:r>
    </w:p>
    <w:p w14:paraId="61F3685A">
      <w:pPr>
        <w:keepNext w:val="0"/>
        <w:keepLines w:val="0"/>
        <w:widowControl/>
        <w:suppressLineNumbers w:val="0"/>
        <w:jc w:val="left"/>
      </w:pPr>
      <w:r>
        <w:rPr>
          <w:rFonts w:ascii="宋体" w:hAnsi="宋体" w:eastAsia="宋体" w:cs="宋体"/>
          <w:kern w:val="0"/>
          <w:sz w:val="24"/>
          <w:szCs w:val="24"/>
          <w:lang w:val="en-US" w:eastAsia="zh-CN" w:bidi="ar"/>
        </w:rPr>
        <w:t>例6 将函数不等式问题转化为图像，利用动态图像解决临界问题，并总结处理这种问题的基本方法</w:t>
      </w:r>
    </w:p>
    <w:p w14:paraId="63AA8B8C">
      <w:pPr>
        <w:keepNext w:val="0"/>
        <w:keepLines w:val="0"/>
        <w:widowControl/>
        <w:suppressLineNumbers w:val="0"/>
        <w:jc w:val="left"/>
      </w:pPr>
      <w:r>
        <w:rPr>
          <w:rFonts w:ascii="宋体" w:hAnsi="宋体" w:eastAsia="宋体" w:cs="宋体"/>
          <w:kern w:val="0"/>
          <w:sz w:val="24"/>
          <w:szCs w:val="24"/>
          <w:lang w:val="en-US" w:eastAsia="zh-CN" w:bidi="ar"/>
        </w:rPr>
        <w:t>暂时无法在飞书文档外展示此内容</w:t>
      </w:r>
    </w:p>
    <w:p w14:paraId="2122B415">
      <w:pPr>
        <w:widowControl w:val="0"/>
        <w:numPr>
          <w:ilvl w:val="0"/>
          <w:numId w:val="0"/>
        </w:numPr>
        <w:jc w:val="both"/>
        <w:rPr>
          <w:rFonts w:hint="default" w:ascii="Times New Roman" w:hAnsi="Times New Roman" w:cs="Times New Roman"/>
          <w:b/>
          <w:bCs/>
        </w:rPr>
      </w:pPr>
    </w:p>
    <w:p w14:paraId="5E9C2A1A">
      <w:pPr>
        <w:widowControl w:val="0"/>
        <w:numPr>
          <w:ilvl w:val="0"/>
          <w:numId w:val="0"/>
        </w:numPr>
        <w:jc w:val="both"/>
        <w:rPr>
          <w:rFonts w:hint="default" w:ascii="Times New Roman" w:hAnsi="Times New Roman" w:cs="Times New Roman"/>
          <w:b/>
          <w:bCs/>
        </w:rPr>
      </w:pPr>
    </w:p>
    <w:p w14:paraId="4E1BCC43">
      <w:pPr>
        <w:widowControl w:val="0"/>
        <w:numPr>
          <w:ilvl w:val="0"/>
          <w:numId w:val="0"/>
        </w:numPr>
        <w:jc w:val="both"/>
        <w:rPr>
          <w:rFonts w:hint="default" w:ascii="Times New Roman" w:hAnsi="Times New Roman" w:cs="Times New Roman"/>
          <w:b/>
          <w:bCs/>
        </w:rPr>
      </w:pPr>
    </w:p>
    <w:p w14:paraId="2807F013">
      <w:pPr>
        <w:widowControl w:val="0"/>
        <w:numPr>
          <w:ilvl w:val="0"/>
          <w:numId w:val="0"/>
        </w:numPr>
        <w:jc w:val="both"/>
        <w:rPr>
          <w:rFonts w:hint="default" w:ascii="Times New Roman" w:hAnsi="Times New Roman" w:cs="Times New Roman"/>
          <w:b/>
          <w:bCs/>
        </w:rPr>
      </w:pPr>
    </w:p>
    <w:p w14:paraId="3BC5CE07">
      <w:pPr>
        <w:widowControl w:val="0"/>
        <w:numPr>
          <w:ilvl w:val="0"/>
          <w:numId w:val="0"/>
        </w:numPr>
        <w:jc w:val="both"/>
        <w:rPr>
          <w:rFonts w:hint="default" w:ascii="Times New Roman" w:hAnsi="Times New Roman" w:cs="Times New Roman"/>
          <w:b/>
          <w:bCs/>
        </w:rPr>
      </w:pPr>
    </w:p>
    <w:p w14:paraId="234C6F95">
      <w:pPr>
        <w:keepNext w:val="0"/>
        <w:keepLines w:val="0"/>
        <w:widowControl/>
        <w:suppressLineNumbers w:val="0"/>
        <w:jc w:val="left"/>
      </w:pPr>
      <w:r>
        <w:rPr>
          <w:rFonts w:ascii="宋体" w:hAnsi="宋体" w:eastAsia="宋体" w:cs="宋体"/>
          <w:kern w:val="0"/>
          <w:sz w:val="24"/>
          <w:szCs w:val="24"/>
          <w:highlight w:val="yellow"/>
          <w:lang w:val="en-US" w:eastAsia="zh-CN" w:bidi="ar"/>
        </w:rPr>
        <w:t>第13讲</w:t>
      </w:r>
      <w:r>
        <w:rPr>
          <w:rFonts w:ascii="宋体" w:hAnsi="宋体" w:eastAsia="宋体" w:cs="宋体"/>
          <w:kern w:val="0"/>
          <w:sz w:val="24"/>
          <w:szCs w:val="24"/>
          <w:lang w:val="en-US" w:eastAsia="zh-CN" w:bidi="ar"/>
        </w:rPr>
        <w:t xml:space="preserve"> 导数选填：切线，本讲共分为5个小节，各小节内容如下</w:t>
      </w:r>
    </w:p>
    <w:p w14:paraId="1E63F68F">
      <w:pPr>
        <w:keepNext w:val="0"/>
        <w:keepLines w:val="0"/>
        <w:widowControl/>
        <w:suppressLineNumbers w:val="0"/>
        <w:jc w:val="left"/>
      </w:pPr>
      <w:r>
        <w:rPr>
          <w:rFonts w:ascii="宋体" w:hAnsi="宋体" w:eastAsia="宋体" w:cs="宋体"/>
          <w:kern w:val="0"/>
          <w:sz w:val="24"/>
          <w:szCs w:val="24"/>
          <w:lang w:val="en-US" w:eastAsia="zh-CN" w:bidi="ar"/>
        </w:rPr>
        <w:t>①知识清单</w:t>
      </w:r>
    </w:p>
    <w:p w14:paraId="52CB56C1">
      <w:pPr>
        <w:keepNext w:val="0"/>
        <w:keepLines w:val="0"/>
        <w:widowControl/>
        <w:suppressLineNumbers w:val="0"/>
        <w:jc w:val="left"/>
      </w:pPr>
      <w:r>
        <w:rPr>
          <w:rFonts w:ascii="宋体" w:hAnsi="宋体" w:eastAsia="宋体" w:cs="宋体"/>
          <w:kern w:val="0"/>
          <w:sz w:val="24"/>
          <w:szCs w:val="24"/>
          <w:lang w:val="en-US" w:eastAsia="zh-CN" w:bidi="ar"/>
        </w:rPr>
        <w:t>讲解切线的翻译方式及几种常见函数各个区域的切线条数</w:t>
      </w:r>
    </w:p>
    <w:p w14:paraId="094C06CD">
      <w:pPr>
        <w:keepNext w:val="0"/>
        <w:keepLines w:val="0"/>
        <w:widowControl/>
        <w:suppressLineNumbers w:val="0"/>
        <w:jc w:val="left"/>
      </w:pPr>
    </w:p>
    <w:p w14:paraId="0F320D20">
      <w:pPr>
        <w:keepNext w:val="0"/>
        <w:keepLines w:val="0"/>
        <w:widowControl/>
        <w:suppressLineNumbers w:val="0"/>
        <w:jc w:val="left"/>
      </w:pPr>
      <w:r>
        <w:rPr>
          <w:rFonts w:ascii="宋体" w:hAnsi="宋体" w:eastAsia="宋体" w:cs="宋体"/>
          <w:kern w:val="0"/>
          <w:sz w:val="24"/>
          <w:szCs w:val="24"/>
          <w:lang w:val="en-US" w:eastAsia="zh-CN" w:bidi="ar"/>
        </w:rPr>
        <w:t>②【必看】切线的基本性质</w:t>
      </w:r>
    </w:p>
    <w:p w14:paraId="4489C19F">
      <w:pPr>
        <w:keepNext w:val="0"/>
        <w:keepLines w:val="0"/>
        <w:widowControl/>
        <w:suppressLineNumbers w:val="0"/>
        <w:jc w:val="left"/>
      </w:pPr>
      <w:r>
        <w:rPr>
          <w:rFonts w:ascii="宋体" w:hAnsi="宋体" w:eastAsia="宋体" w:cs="宋体"/>
          <w:kern w:val="0"/>
          <w:sz w:val="24"/>
          <w:szCs w:val="24"/>
          <w:lang w:val="en-US" w:eastAsia="zh-CN" w:bidi="ar"/>
        </w:rPr>
        <w:t>例1~例3 通过几何方法和代数方法两个方向体会切线的基本性质在题目中的应用</w:t>
      </w:r>
    </w:p>
    <w:p w14:paraId="55C3B74E">
      <w:pPr>
        <w:keepNext w:val="0"/>
        <w:keepLines w:val="0"/>
        <w:widowControl/>
        <w:suppressLineNumbers w:val="0"/>
        <w:jc w:val="left"/>
      </w:pPr>
    </w:p>
    <w:p w14:paraId="22C4541B">
      <w:pPr>
        <w:keepNext w:val="0"/>
        <w:keepLines w:val="0"/>
        <w:widowControl/>
        <w:suppressLineNumbers w:val="0"/>
        <w:jc w:val="left"/>
      </w:pPr>
      <w:r>
        <w:rPr>
          <w:rFonts w:ascii="宋体" w:hAnsi="宋体" w:eastAsia="宋体" w:cs="宋体"/>
          <w:kern w:val="0"/>
          <w:sz w:val="24"/>
          <w:szCs w:val="24"/>
          <w:lang w:val="en-US" w:eastAsia="zh-CN" w:bidi="ar"/>
        </w:rPr>
        <w:t>③【必看】切线条数</w:t>
      </w:r>
    </w:p>
    <w:p w14:paraId="7AB23DEC">
      <w:pPr>
        <w:keepNext w:val="0"/>
        <w:keepLines w:val="0"/>
        <w:widowControl/>
        <w:suppressLineNumbers w:val="0"/>
        <w:jc w:val="left"/>
      </w:pPr>
      <w:r>
        <w:rPr>
          <w:rFonts w:ascii="宋体" w:hAnsi="宋体" w:eastAsia="宋体" w:cs="宋体"/>
          <w:kern w:val="0"/>
          <w:sz w:val="24"/>
          <w:szCs w:val="24"/>
          <w:lang w:val="en-US" w:eastAsia="zh-CN" w:bidi="ar"/>
        </w:rPr>
        <w:t>例4、例5 利用基本方法/函数凹凸性解决过点做曲线切线条数问题</w:t>
      </w:r>
    </w:p>
    <w:p w14:paraId="665527D3">
      <w:pPr>
        <w:keepNext w:val="0"/>
        <w:keepLines w:val="0"/>
        <w:widowControl/>
        <w:suppressLineNumbers w:val="0"/>
        <w:jc w:val="left"/>
      </w:pPr>
    </w:p>
    <w:p w14:paraId="7EB29FDD">
      <w:pPr>
        <w:keepNext w:val="0"/>
        <w:keepLines w:val="0"/>
        <w:widowControl/>
        <w:suppressLineNumbers w:val="0"/>
        <w:jc w:val="left"/>
      </w:pPr>
      <w:r>
        <w:rPr>
          <w:rFonts w:ascii="宋体" w:hAnsi="宋体" w:eastAsia="宋体" w:cs="宋体"/>
          <w:kern w:val="0"/>
          <w:sz w:val="24"/>
          <w:szCs w:val="24"/>
          <w:lang w:val="en-US" w:eastAsia="zh-CN" w:bidi="ar"/>
        </w:rPr>
        <w:t>④【必看】公切线、曲线相切</w:t>
      </w:r>
    </w:p>
    <w:p w14:paraId="78E36FE0">
      <w:pPr>
        <w:keepNext w:val="0"/>
        <w:keepLines w:val="0"/>
        <w:widowControl/>
        <w:suppressLineNumbers w:val="0"/>
        <w:jc w:val="left"/>
      </w:pPr>
      <w:r>
        <w:rPr>
          <w:rFonts w:ascii="宋体" w:hAnsi="宋体" w:eastAsia="宋体" w:cs="宋体"/>
          <w:kern w:val="0"/>
          <w:sz w:val="24"/>
          <w:szCs w:val="24"/>
          <w:lang w:val="en-US" w:eastAsia="zh-CN" w:bidi="ar"/>
        </w:rPr>
        <w:t>例6、例7 通过代数、几何（动态图像）等方法，针对性讲解如何解决涉及公切线和曲线相切的题目</w:t>
      </w:r>
    </w:p>
    <w:p w14:paraId="7ED95ABD">
      <w:pPr>
        <w:keepNext w:val="0"/>
        <w:keepLines w:val="0"/>
        <w:widowControl/>
        <w:suppressLineNumbers w:val="0"/>
        <w:jc w:val="left"/>
      </w:pPr>
    </w:p>
    <w:p w14:paraId="3812F375">
      <w:pPr>
        <w:keepNext w:val="0"/>
        <w:keepLines w:val="0"/>
        <w:widowControl/>
        <w:suppressLineNumbers w:val="0"/>
        <w:jc w:val="left"/>
      </w:pPr>
      <w:r>
        <w:rPr>
          <w:rFonts w:ascii="宋体" w:hAnsi="宋体" w:eastAsia="宋体" w:cs="宋体"/>
          <w:kern w:val="0"/>
          <w:sz w:val="24"/>
          <w:szCs w:val="24"/>
          <w:lang w:val="en-US" w:eastAsia="zh-CN" w:bidi="ar"/>
        </w:rPr>
        <w:t>⑤【必看】最短距离</w:t>
      </w:r>
    </w:p>
    <w:p w14:paraId="1AE7EE65">
      <w:pPr>
        <w:keepNext w:val="0"/>
        <w:keepLines w:val="0"/>
        <w:widowControl/>
        <w:suppressLineNumbers w:val="0"/>
        <w:jc w:val="left"/>
      </w:pPr>
      <w:r>
        <w:rPr>
          <w:rFonts w:ascii="宋体" w:hAnsi="宋体" w:eastAsia="宋体" w:cs="宋体"/>
          <w:kern w:val="0"/>
          <w:sz w:val="24"/>
          <w:szCs w:val="24"/>
          <w:lang w:val="en-US" w:eastAsia="zh-CN" w:bidi="ar"/>
        </w:rPr>
        <w:t>例8~例9 利用切线解决最短距离问题</w:t>
      </w:r>
    </w:p>
    <w:p w14:paraId="6AE76990">
      <w:pPr>
        <w:widowControl w:val="0"/>
        <w:numPr>
          <w:ilvl w:val="0"/>
          <w:numId w:val="0"/>
        </w:numPr>
        <w:jc w:val="both"/>
        <w:rPr>
          <w:rFonts w:hint="default" w:ascii="Times New Roman" w:hAnsi="Times New Roman" w:cs="Times New Roman"/>
          <w:b/>
          <w:bCs/>
        </w:rPr>
      </w:pPr>
    </w:p>
    <w:p w14:paraId="21C4EE2E">
      <w:pPr>
        <w:widowControl w:val="0"/>
        <w:numPr>
          <w:ilvl w:val="0"/>
          <w:numId w:val="0"/>
        </w:numPr>
        <w:jc w:val="both"/>
        <w:rPr>
          <w:rFonts w:hint="default" w:ascii="Times New Roman" w:hAnsi="Times New Roman" w:cs="Times New Roman"/>
          <w:b/>
          <w:bCs/>
        </w:rPr>
      </w:pPr>
    </w:p>
    <w:p w14:paraId="79CCB6AC">
      <w:pPr>
        <w:widowControl w:val="0"/>
        <w:numPr>
          <w:ilvl w:val="0"/>
          <w:numId w:val="0"/>
        </w:numPr>
        <w:jc w:val="both"/>
        <w:rPr>
          <w:rFonts w:hint="default" w:ascii="Times New Roman" w:hAnsi="Times New Roman" w:cs="Times New Roman"/>
          <w:b/>
          <w:bCs/>
        </w:rPr>
      </w:pPr>
    </w:p>
    <w:p w14:paraId="198FEB3F">
      <w:pPr>
        <w:widowControl w:val="0"/>
        <w:numPr>
          <w:ilvl w:val="0"/>
          <w:numId w:val="0"/>
        </w:numPr>
        <w:jc w:val="both"/>
        <w:rPr>
          <w:rFonts w:hint="default" w:ascii="Times New Roman" w:hAnsi="Times New Roman" w:cs="Times New Roman"/>
          <w:b/>
          <w:bCs/>
        </w:rPr>
      </w:pPr>
      <w:bookmarkStart w:id="0" w:name="_GoBack"/>
      <w:r>
        <w:rPr>
          <w:rFonts w:ascii="宋体" w:hAnsi="宋体" w:eastAsia="宋体" w:cs="宋体"/>
          <w:sz w:val="24"/>
          <w:szCs w:val="24"/>
          <w:highlight w:val="yellow"/>
        </w:rPr>
        <w:t>第14讲</w:t>
      </w:r>
      <w:bookmarkEnd w:id="0"/>
      <w:r>
        <w:rPr>
          <w:rFonts w:ascii="宋体" w:hAnsi="宋体" w:eastAsia="宋体" w:cs="宋体"/>
          <w:sz w:val="24"/>
          <w:szCs w:val="24"/>
        </w:rPr>
        <w:t> 导数选填：整数解，本讲带做一道例题，讲解整数解做题的一般思路</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6CC5DA"/>
    <w:multiLevelType w:val="singleLevel"/>
    <w:tmpl w:val="CA6CC5DA"/>
    <w:lvl w:ilvl="0" w:tentative="0">
      <w:start w:val="6"/>
      <w:numFmt w:val="decimal"/>
      <w:suff w:val="nothing"/>
      <w:lvlText w:val="例%1、"/>
      <w:lvlJc w:val="left"/>
    </w:lvl>
  </w:abstractNum>
  <w:abstractNum w:abstractNumId="1">
    <w:nsid w:val="E211A6CB"/>
    <w:multiLevelType w:val="singleLevel"/>
    <w:tmpl w:val="E211A6CB"/>
    <w:lvl w:ilvl="0" w:tentative="0">
      <w:start w:val="10"/>
      <w:numFmt w:val="decimal"/>
      <w:suff w:val="nothing"/>
      <w:lvlText w:val="例%1，"/>
      <w:lvlJc w:val="left"/>
    </w:lvl>
  </w:abstractNum>
  <w:abstractNum w:abstractNumId="2">
    <w:nsid w:val="F1D40EA3"/>
    <w:multiLevelType w:val="singleLevel"/>
    <w:tmpl w:val="F1D40EA3"/>
    <w:lvl w:ilvl="0" w:tentative="0">
      <w:start w:val="9"/>
      <w:numFmt w:val="decimal"/>
      <w:suff w:val="nothing"/>
      <w:lvlText w:val="例%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C132FE5"/>
    <w:rsid w:val="44744F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2263</Words>
  <Characters>2291</Characters>
  <Lines>0</Lines>
  <Paragraphs>0</Paragraphs>
  <TotalTime>893</TotalTime>
  <ScaleCrop>false</ScaleCrop>
  <LinksUpToDate>false</LinksUpToDate>
  <CharactersWithSpaces>2341</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wxy</dc:creator>
  <cp:lastModifiedBy>懒床小陈</cp:lastModifiedBy>
  <dcterms:modified xsi:type="dcterms:W3CDTF">2024-12-09T07:04:50Z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C80F1AE1CA93424796F1E4BD60D312D7_13</vt:lpwstr>
  </property>
</Properties>
</file>