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81C87"/>
          <w:sz w:val="32"/>
        </w:rPr>
        <w:t>FULL D'INSCRIPCIÓ PRESENCIAL - BAR SOCIAL</w:t>
      </w:r>
    </w:p>
    <w:p>
      <w:pPr>
        <w:jc w:val="center"/>
      </w:pPr>
      <w:r>
        <w:rPr>
          <w:rFonts w:ascii="Arial" w:hAnsi="Arial"/>
          <w:b/>
          <w:color w:val="0369A1"/>
          <w:sz w:val="22"/>
        </w:rPr>
        <w:t>Concurs de Decoració de Barrets · Fira Pluja d'Art 2026 (Sant Jordi Desvalls)</w:t>
      </w:r>
    </w:p>
    <w:p>
      <w:pPr>
        <w:jc w:val="left"/>
      </w:pPr>
      <w:r>
        <w:rPr>
          <w:rFonts w:ascii="Arial" w:hAnsi="Arial"/>
          <w:i/>
          <w:sz w:val="19"/>
        </w:rPr>
        <w:t>📌 Data límit d'inscripció: 12 d'agost de 2026. Inscripció gratuïta i oberta a tothom.</w:t>
        <w:br/>
        <w:t>📦 Lliurament dels barrets: Del 31 d'agost al 4 de setembre de 2026 a l'Ajuntament de Sant Jordi Desvalls.</w:t>
        <w:br/>
        <w:t>🎁 Premi: Un menú per a dues persones al Restaurant Els 4 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D28D9"/>
          </w:tcPr>
          <w:p>
            <w:r>
              <w:rPr>
                <w:b/>
                <w:color w:val="FFFFFF"/>
                <w:sz w:val="19"/>
              </w:rPr>
              <w:t>Nº inscripció</w:t>
            </w:r>
          </w:p>
        </w:tc>
        <w:tc>
          <w:tcPr>
            <w:tcW w:type="dxa" w:w="2160"/>
            <w:shd w:val="clear" w:color="auto" w:fill="6D28D9"/>
          </w:tcPr>
          <w:p>
            <w:r>
              <w:rPr>
                <w:b/>
                <w:color w:val="FFFFFF"/>
                <w:sz w:val="19"/>
              </w:rPr>
              <w:t>Nom i Cognoms</w:t>
            </w:r>
          </w:p>
        </w:tc>
        <w:tc>
          <w:tcPr>
            <w:tcW w:type="dxa" w:w="2160"/>
            <w:shd w:val="clear" w:color="auto" w:fill="6D28D9"/>
          </w:tcPr>
          <w:p>
            <w:r>
              <w:rPr>
                <w:b/>
                <w:color w:val="FFFFFF"/>
                <w:sz w:val="19"/>
              </w:rPr>
              <w:t>Telèfon</w:t>
            </w:r>
          </w:p>
        </w:tc>
        <w:tc>
          <w:tcPr>
            <w:tcW w:type="dxa" w:w="2160"/>
            <w:shd w:val="clear" w:color="auto" w:fill="6D28D9"/>
          </w:tcPr>
          <w:p>
            <w:r>
              <w:rPr>
                <w:b/>
                <w:color w:val="FFFFFF"/>
                <w:sz w:val="19"/>
              </w:rPr>
              <w:t>Correu electrònic</w:t>
            </w:r>
          </w:p>
        </w:tc>
        <w:tc>
          <w:tcPr>
            <w:tcW w:type="dxa" w:w="2160"/>
            <w:shd w:val="clear" w:color="auto" w:fill="6D28D9"/>
          </w:tcPr>
          <w:p>
            <w:r>
              <w:rPr>
                <w:b/>
                <w:color w:val="FFFFFF"/>
                <w:sz w:val="19"/>
              </w:rPr>
              <w:t>Edat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