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a7f1d2qbjsiv" w:id="0"/>
      <w:bookmarkEnd w:id="0"/>
      <w:r w:rsidDel="00000000" w:rsidR="00000000" w:rsidRPr="00000000">
        <w:rPr>
          <w:rtl w:val="0"/>
        </w:rPr>
        <w:t xml:space="preserve">Loading Historical Transactions Data into NoSQL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to load the past transactions data into NoSQL database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&lt;Commands to load the data&gt;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&lt;Command to list the table in which the data is loaded and the command to get the count of the rows of the table&gt;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&lt;Commands to list table and show its count&gt;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of the table created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&lt;Attach the screenshot&gt;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shd w:fill="ffffff" w:val="clear"/>
      <w:spacing w:line="240" w:lineRule="auto"/>
      <w:ind w:left="720"/>
      <w:jc w:val="center"/>
      <w:rPr>
        <w:rFonts w:ascii="Calibri" w:cs="Calibri" w:eastAsia="Calibri" w:hAnsi="Calibri"/>
        <w:color w:val="999999"/>
      </w:rPr>
    </w:pPr>
    <w:r w:rsidDel="00000000" w:rsidR="00000000" w:rsidRPr="00000000">
      <w:rPr>
        <w:rFonts w:ascii="Calibri" w:cs="Calibri" w:eastAsia="Calibri" w:hAnsi="Calibri"/>
        <w:color w:val="999999"/>
        <w:highlight w:val="white"/>
        <w:rtl w:val="0"/>
      </w:rPr>
      <w:t xml:space="preserve">© Copyright 2020. upGrad Education Pvt. Ltd. All rights reserved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b="0" l="0" r="0" t="0"/>
          <wp:wrapSquare wrapText="bothSides" distB="114300" distT="11430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