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OpenSearch Quick Guide</w:t>
      </w:r>
    </w:p>
    <w:p>
      <w:pPr>
        <w:jc w:val="center"/>
      </w:pPr>
      <w:r>
        <w:rPr>
          <w:b/>
          <w:sz w:val="22"/>
        </w:rPr>
        <w:t>Απλοποιημένη χρήση για την ομαδική εργασία Cyber Incident Investigation</w:t>
      </w:r>
    </w:p>
    <w:p>
      <w:r>
        <w:rPr>
          <w:b/>
        </w:rPr>
        <w:t xml:space="preserve">Στόχος: </w:t>
      </w:r>
      <w:r>
        <w:t>να χρησιμοποιηθεί το OpenSearch ως εργαλείο διερεύνησης, όχι να διδαχθεί η διαχείριση/εγκατάστασή του.</w:t>
      </w:r>
    </w:p>
    <w:p>
      <w:pPr>
        <w:pStyle w:val="Heading1"/>
      </w:pPr>
      <w:r>
        <w:t>1. Τι είναι ήδη έτοιμο</w:t>
      </w:r>
    </w:p>
    <w:p>
      <w:pPr>
        <w:pStyle w:val="ListBullet"/>
      </w:pPr>
      <w:r>
        <w:t>Το εργαστηριακό περιβάλλον ή το index της ομάδας σας θα είναι ήδη έτοιμο/φορτωμένο από τον διδάσκοντα.</w:t>
      </w:r>
    </w:p>
    <w:p>
      <w:pPr>
        <w:pStyle w:val="ListBullet"/>
      </w:pPr>
      <w:r>
        <w:t>Δεν απαιτείται Docker, δημιουργία index, mappings, Bulk API ή άλλη διαχειριστική εργασία.</w:t>
      </w:r>
    </w:p>
    <w:p>
      <w:pPr>
        <w:pStyle w:val="ListBullet"/>
      </w:pPr>
      <w:r>
        <w:t>Κάθε ομάδα χρησιμοποιεί το index cyberlab-incidentXX-lite και το αντίστοιχο χρονικό διάστημα του incident.</w:t>
      </w:r>
    </w:p>
    <w:p>
      <w:pPr>
        <w:pStyle w:val="Heading1"/>
      </w:pPr>
      <w:r>
        <w:t>2. Discover — η βασική περιοχή εργασίας</w:t>
      </w:r>
    </w:p>
    <w:p>
      <w:pPr>
        <w:pStyle w:val="ListBullet"/>
      </w:pPr>
      <w:r>
        <w:t>Ανοίξτε Discover και επιλέξτε το index της ομάδας σας.</w:t>
      </w:r>
    </w:p>
    <w:p>
      <w:pPr>
        <w:pStyle w:val="ListBullet"/>
      </w:pPr>
      <w:r>
        <w:t>Ορίστε χρονικό διάστημα που καλύπτει όλο το incident.</w:t>
      </w:r>
    </w:p>
    <w:p>
      <w:pPr>
        <w:pStyle w:val="ListBullet"/>
      </w:pPr>
      <w:r>
        <w:t>Προσθέστε ως ορατές στήλες: timestamp, source_type, host, user, src_ip, dst_ip, event_name, status, message.</w:t>
      </w:r>
    </w:p>
    <w:p>
      <w:pPr>
        <w:pStyle w:val="ListBullet"/>
      </w:pPr>
      <w:r>
        <w:t>Χρησιμοποιήστε απλά φίλτρα, π.χ. user:"a.georgiou", host:"WS-023", source_type:"edr" ή συνδυασμό δύο φίλτρων.</w:t>
      </w:r>
    </w:p>
    <w:p>
      <w:pPr>
        <w:pStyle w:val="ListBullet"/>
      </w:pPr>
      <w:r>
        <w:t>Όταν βρείτε σημαντικό event, μειώστε το time window γύρω από αυτό και εξετάστε τι συνέβη πριν και μετά.</w:t>
      </w:r>
    </w:p>
    <w:p>
      <w:pPr>
        <w:pStyle w:val="Heading1"/>
      </w:pPr>
      <w:r>
        <w:t>3. Τι πρέπει να παραδώσετε από το OpenSearch</w:t>
      </w:r>
    </w:p>
    <w:p>
      <w:pPr>
        <w:pStyle w:val="ListBullet"/>
      </w:pPr>
      <w:r>
        <w:t>Τρεις (3) χρήσιμες queries/filters που πραγματικά βοήθησαν τη διερεύνηση, με μία πρόταση για το τι έδειξε η καθεμία.</w:t>
      </w:r>
    </w:p>
    <w:p>
      <w:pPr>
        <w:pStyle w:val="ListBullet"/>
      </w:pPr>
      <w:r>
        <w:t>Χρήση του έτοιμου βασικού dashboard (events over time, source types, top hosts, top users).</w:t>
      </w:r>
    </w:p>
    <w:p>
      <w:pPr>
        <w:pStyle w:val="ListBullet"/>
      </w:pPr>
      <w:r>
        <w:t>Δύο (2) incident-specific visualizations που θα δημιουργήσει ή θα τροποποιήσει η ομάδα.</w:t>
      </w:r>
    </w:p>
    <w:p>
      <w:pPr>
        <w:pStyle w:val="ListBullet"/>
      </w:pPr>
      <w:r>
        <w:t>Στην παρουσίαση αρκεί 2–3 λεπτά demonstration των φίλτρων/visualizations· δεν απαιτείται live setup.</w:t>
      </w:r>
    </w:p>
    <w:p>
      <w:pPr>
        <w:pStyle w:val="Heading1"/>
      </w:pPr>
      <w:r>
        <w:t>4. Τι δεν ζητείται</w:t>
      </w:r>
    </w:p>
    <w:p>
      <w:pPr>
        <w:pStyle w:val="ListBullet"/>
      </w:pPr>
      <w:r>
        <w:t>Advanced OpenSearch Query DSL</w:t>
      </w:r>
    </w:p>
    <w:p>
      <w:pPr>
        <w:pStyle w:val="ListBullet"/>
      </w:pPr>
      <w:r>
        <w:t>Δημιουργία index templates</w:t>
      </w:r>
    </w:p>
    <w:p>
      <w:pPr>
        <w:pStyle w:val="ListBullet"/>
      </w:pPr>
      <w:r>
        <w:t>Διαχείριση cluster / security / users</w:t>
      </w:r>
    </w:p>
    <w:p>
      <w:pPr>
        <w:pStyle w:val="ListBullet"/>
      </w:pPr>
      <w:r>
        <w:t>Πολύπλοκα dashboards ή δεκάδες visualizations</w:t>
      </w:r>
    </w:p>
    <w:p>
      <w:pPr>
        <w:pStyle w:val="Heading1"/>
      </w:pPr>
      <w:r>
        <w:t>5. Βασική αρχή</w:t>
      </w:r>
    </w:p>
    <w:p>
      <w:r>
        <w:rPr>
          <w:b/>
        </w:rPr>
        <w:t xml:space="preserve">Το OpenSearch είναι μέσο για να τεκμηριώσετε το συμπέρασμα. </w:t>
      </w:r>
      <w:r>
        <w:t>Δεν βαθμολογείται η τεχνική πολυπλοκότητα του dashboard, αλλά το αν οι αναζητήσεις και οι οπτικοποιήσεις σας βοηθούν να εξηγήσετε τι συνέβη.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