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B806E" w14:textId="1B231BCB" w:rsidR="00F96B20" w:rsidRDefault="00763B38" w:rsidP="001532BC">
      <w:pPr>
        <w:pStyle w:val="Title"/>
      </w:pPr>
      <w:r>
        <w:t>Part 2</w:t>
      </w:r>
      <w:r w:rsidR="001532BC" w:rsidRPr="001532BC">
        <w:t xml:space="preserve"> Written Component</w:t>
      </w:r>
    </w:p>
    <w:p w14:paraId="53484BA7" w14:textId="22E3AB7B" w:rsidR="00E4569D" w:rsidRDefault="00E4569D" w:rsidP="001532BC">
      <w:pPr>
        <w:rPr>
          <w:rFonts w:ascii="LM Roman 10" w:hAnsi="LM Roman 10"/>
        </w:rPr>
      </w:pPr>
    </w:p>
    <w:p w14:paraId="49977AA1" w14:textId="77777777" w:rsidR="00E4569D" w:rsidRDefault="00E4569D" w:rsidP="001532BC">
      <w:pPr>
        <w:rPr>
          <w:rFonts w:ascii="LM Roman 10" w:hAnsi="LM Roman 10"/>
        </w:rPr>
      </w:pPr>
    </w:p>
    <w:p w14:paraId="133648E1" w14:textId="3EEBCCBB" w:rsidR="006E47B2" w:rsidRDefault="00763B38" w:rsidP="001532BC">
      <w:pPr>
        <w:rPr>
          <w:rFonts w:ascii="LM Roman 10" w:hAnsi="LM Roman 10"/>
          <w:b/>
        </w:rPr>
      </w:pPr>
      <w:r w:rsidRPr="00763B38">
        <w:rPr>
          <w:b/>
        </w:rPr>
        <w:t>Comparison of the methods</w:t>
      </w:r>
      <w:r>
        <w:rPr>
          <w:b/>
        </w:rPr>
        <w:t xml:space="preserve"> (Jacobi and Gauss Seidel)</w:t>
      </w:r>
      <w:r w:rsidRPr="00763B38">
        <w:rPr>
          <w:b/>
        </w:rPr>
        <w:t xml:space="preserve">. </w:t>
      </w:r>
      <w:r>
        <w:rPr>
          <w:b/>
        </w:rPr>
        <w:t>Address the role of n in each</w:t>
      </w:r>
      <w:r w:rsidRPr="00763B38">
        <w:rPr>
          <w:b/>
        </w:rPr>
        <w:t xml:space="preserve"> case of the decoding algorithms</w:t>
      </w:r>
      <w:r>
        <w:rPr>
          <w:rFonts w:ascii="LM Roman 10" w:hAnsi="LM Roman 10"/>
          <w:b/>
        </w:rPr>
        <w:t>.</w:t>
      </w:r>
    </w:p>
    <w:p w14:paraId="7719FE3E" w14:textId="77777777" w:rsidR="00763B38" w:rsidRDefault="00763B38" w:rsidP="001532BC">
      <w:pPr>
        <w:rPr>
          <w:rFonts w:ascii="LM Roman 10" w:hAnsi="LM Roman 10"/>
          <w:b/>
        </w:rPr>
      </w:pPr>
    </w:p>
    <w:p w14:paraId="3C437A8D" w14:textId="046E2205" w:rsidR="00DD0202" w:rsidRDefault="00763B38" w:rsidP="001532BC">
      <w:pPr>
        <w:rPr>
          <w:rFonts w:ascii="LM Roman 10" w:hAnsi="LM Roman 10"/>
        </w:rPr>
      </w:pPr>
      <w:r>
        <w:rPr>
          <w:rFonts w:ascii="LM Roman 10" w:hAnsi="LM Roman 10"/>
          <w:b/>
        </w:rPr>
        <w:tab/>
      </w:r>
      <w:r>
        <w:rPr>
          <w:rFonts w:ascii="LM Roman 10" w:hAnsi="LM Roman 10"/>
        </w:rPr>
        <w:t xml:space="preserve">Both the Jacobi and Gauss Seidel methods of iteration </w:t>
      </w:r>
      <w:r w:rsidR="00A538C7">
        <w:rPr>
          <w:rFonts w:ascii="LM Roman 10" w:hAnsi="LM Roman 10"/>
        </w:rPr>
        <w:t xml:space="preserve">are utilized for </w:t>
      </w:r>
      <w:r w:rsidR="00DD0202">
        <w:rPr>
          <w:rFonts w:ascii="LM Roman 10" w:hAnsi="LM Roman 10"/>
        </w:rPr>
        <w:t>approximating</w:t>
      </w:r>
      <m:oMath>
        <m:r>
          <w:rPr>
            <w:rFonts w:ascii="Cambria Math" w:hAnsi="Cambria Math"/>
          </w:rPr>
          <m:t xml:space="preserve"> </m:t>
        </m:r>
        <m:r>
          <w:rPr>
            <w:rFonts w:ascii="Cambria Math" w:hAnsi="Cambria Math"/>
          </w:rPr>
          <m:t xml:space="preserve">A </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DD0202">
        <w:rPr>
          <w:rFonts w:ascii="LM Roman 10" w:hAnsi="LM Roman 10"/>
        </w:rPr>
        <w:t xml:space="preserve">. These methods are very similar in the sense that they both utilize the equation </w:t>
      </w:r>
      <m:oMath>
        <m:r>
          <w:rPr>
            <w:rFonts w:ascii="Cambria Math" w:hAnsi="Cambria Math"/>
          </w:rPr>
          <m:t xml:space="preserve">S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 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oMath>
      <w:r w:rsidR="00DD0202">
        <w:rPr>
          <w:rFonts w:ascii="LM Roman 10" w:hAnsi="LM Roman 10"/>
        </w:rPr>
        <w:t xml:space="preserve">in their approximations. The only differences between the two are what </w:t>
      </w:r>
      <m:oMath>
        <m:r>
          <w:rPr>
            <w:rFonts w:ascii="Cambria Math" w:hAnsi="Cambria Math"/>
          </w:rPr>
          <m:t>S</m:t>
        </m:r>
      </m:oMath>
      <w:r w:rsidR="00DD0202">
        <w:rPr>
          <w:rFonts w:ascii="LM Roman 10" w:hAnsi="LM Roman 10"/>
        </w:rPr>
        <w:t xml:space="preserve"> and </w:t>
      </w:r>
      <m:oMath>
        <m:r>
          <w:rPr>
            <w:rFonts w:ascii="Cambria Math" w:hAnsi="Cambria Math"/>
          </w:rPr>
          <m:t>T</m:t>
        </m:r>
      </m:oMath>
      <w:r w:rsidR="00DD0202">
        <w:rPr>
          <w:rFonts w:ascii="LM Roman 10" w:hAnsi="LM Roman 10"/>
        </w:rPr>
        <w:t xml:space="preserve"> are equal to. For the Jacobi method </w:t>
      </w:r>
      <m:oMath>
        <m:r>
          <w:rPr>
            <w:rFonts w:ascii="Cambria Math" w:hAnsi="Cambria Math"/>
          </w:rPr>
          <m:t>S</m:t>
        </m:r>
      </m:oMath>
      <w:r w:rsidR="00DD0202">
        <w:rPr>
          <w:rFonts w:ascii="LM Roman 10" w:hAnsi="LM Roman 10"/>
        </w:rPr>
        <w:t xml:space="preserve"> is equal to the diagonal of the matrix and </w:t>
      </w:r>
      <m:oMath>
        <m:r>
          <w:rPr>
            <w:rFonts w:ascii="Cambria Math" w:hAnsi="Cambria Math"/>
          </w:rPr>
          <m:t>T</m:t>
        </m:r>
      </m:oMath>
      <w:r w:rsidR="00DD0202">
        <w:rPr>
          <w:rFonts w:ascii="LM Roman 10" w:hAnsi="LM Roman 10"/>
        </w:rPr>
        <w:t xml:space="preserve"> is equal to the negative (lower triangular matrix + upper triangular matrix), while f</w:t>
      </w:r>
      <w:r w:rsidR="00DD0202">
        <w:rPr>
          <w:rFonts w:ascii="LM Roman 10" w:hAnsi="LM Roman 10"/>
        </w:rPr>
        <w:t xml:space="preserve">or the </w:t>
      </w:r>
      <w:r w:rsidR="00DD0202">
        <w:rPr>
          <w:rFonts w:ascii="LM Roman 10" w:hAnsi="LM Roman 10"/>
        </w:rPr>
        <w:t xml:space="preserve">Gauss Seidel </w:t>
      </w:r>
      <w:r w:rsidR="00DD0202">
        <w:rPr>
          <w:rFonts w:ascii="LM Roman 10" w:hAnsi="LM Roman 10"/>
        </w:rPr>
        <w:t xml:space="preserve">method </w:t>
      </w:r>
      <m:oMath>
        <m:r>
          <w:rPr>
            <w:rFonts w:ascii="Cambria Math" w:hAnsi="Cambria Math"/>
          </w:rPr>
          <m:t>S</m:t>
        </m:r>
      </m:oMath>
      <w:r w:rsidR="00DD0202">
        <w:rPr>
          <w:rFonts w:ascii="LM Roman 10" w:hAnsi="LM Roman 10"/>
        </w:rPr>
        <w:t xml:space="preserve"> is equal to </w:t>
      </w:r>
      <w:r w:rsidR="00DD0202">
        <w:rPr>
          <w:rFonts w:ascii="LM Roman 10" w:hAnsi="LM Roman 10"/>
        </w:rPr>
        <w:t>(</w:t>
      </w:r>
      <w:r w:rsidR="00DD0202">
        <w:rPr>
          <w:rFonts w:ascii="LM Roman 10" w:hAnsi="LM Roman 10"/>
        </w:rPr>
        <w:t xml:space="preserve">lower triangular matrix + </w:t>
      </w:r>
      <w:r w:rsidR="00DD0202">
        <w:rPr>
          <w:rFonts w:ascii="LM Roman 10" w:hAnsi="LM Roman 10"/>
        </w:rPr>
        <w:t>diagonal of the</w:t>
      </w:r>
      <w:r w:rsidR="00DD0202">
        <w:rPr>
          <w:rFonts w:ascii="LM Roman 10" w:hAnsi="LM Roman 10"/>
        </w:rPr>
        <w:t xml:space="preserve"> matrix</w:t>
      </w:r>
      <w:r w:rsidR="00DD0202">
        <w:rPr>
          <w:rFonts w:ascii="LM Roman 10" w:hAnsi="LM Roman 10"/>
        </w:rPr>
        <w:t>)</w:t>
      </w:r>
      <w:r w:rsidR="00DD0202">
        <w:rPr>
          <w:rFonts w:ascii="LM Roman 10" w:hAnsi="LM Roman 10"/>
        </w:rPr>
        <w:t xml:space="preserve"> and </w:t>
      </w:r>
      <m:oMath>
        <m:r>
          <w:rPr>
            <w:rFonts w:ascii="Cambria Math" w:hAnsi="Cambria Math"/>
          </w:rPr>
          <m:t>T</m:t>
        </m:r>
      </m:oMath>
      <w:r w:rsidR="00DD0202">
        <w:rPr>
          <w:rFonts w:ascii="LM Roman 10" w:hAnsi="LM Roman 10"/>
        </w:rPr>
        <w:t xml:space="preserve"> i</w:t>
      </w:r>
      <w:r w:rsidR="00DD0202">
        <w:rPr>
          <w:rFonts w:ascii="LM Roman 10" w:hAnsi="LM Roman 10"/>
        </w:rPr>
        <w:t>s equal to the negative upper triangular matrix.</w:t>
      </w:r>
      <w:r w:rsidR="00E10819">
        <w:rPr>
          <w:rFonts w:ascii="LM Roman 10" w:hAnsi="LM Roman 10"/>
        </w:rPr>
        <w:t xml:space="preserve"> The differences in </w:t>
      </w:r>
      <m:oMath>
        <m:r>
          <w:rPr>
            <w:rFonts w:ascii="Cambria Math" w:hAnsi="Cambria Math"/>
          </w:rPr>
          <m:t>S</m:t>
        </m:r>
      </m:oMath>
      <w:r w:rsidR="00E10819">
        <w:rPr>
          <w:rFonts w:ascii="LM Roman 10" w:hAnsi="LM Roman 10"/>
        </w:rPr>
        <w:t xml:space="preserve"> and </w:t>
      </w:r>
      <m:oMath>
        <m:r>
          <w:rPr>
            <w:rFonts w:ascii="Cambria Math" w:hAnsi="Cambria Math"/>
          </w:rPr>
          <m:t>T</m:t>
        </m:r>
      </m:oMath>
      <w:r w:rsidR="00E10819">
        <w:rPr>
          <w:rFonts w:ascii="LM Roman 10" w:hAnsi="LM Roman 10"/>
        </w:rPr>
        <w:t xml:space="preserve"> are what differs the efficiency of these two methods. In general Gauss Seidel is the more effective method of iterations, especially in the case of binary streams. </w:t>
      </w:r>
    </w:p>
    <w:p w14:paraId="101BC008" w14:textId="1B2805F8" w:rsidR="00E10819" w:rsidRDefault="00E10819" w:rsidP="001532BC">
      <w:pPr>
        <w:rPr>
          <w:rFonts w:ascii="LM Roman 10" w:hAnsi="LM Roman 10"/>
        </w:rPr>
      </w:pPr>
      <w:r>
        <w:rPr>
          <w:rFonts w:ascii="LM Roman 10" w:hAnsi="LM Roman 10"/>
        </w:rPr>
        <w:tab/>
        <w:t xml:space="preserve">In the case of binary streams, the matrix </w:t>
      </w:r>
      <m:oMath>
        <m:r>
          <w:rPr>
            <w:rFonts w:ascii="Cambria Math" w:hAnsi="Cambria Math"/>
          </w:rPr>
          <m:t>T</m:t>
        </m:r>
      </m:oMath>
      <w:r>
        <w:rPr>
          <w:rFonts w:ascii="LM Roman 10" w:hAnsi="LM Roman 10"/>
        </w:rPr>
        <w:t>in Gauss Seidel</w:t>
      </w:r>
      <w:r w:rsidR="00797D81">
        <w:rPr>
          <w:rFonts w:ascii="LM Roman 10" w:hAnsi="LM Roman 10"/>
        </w:rPr>
        <w:t xml:space="preserve"> will be equal to the negative upper triangular matrix, which will almost always be filled with 0s. For this reason, when using the Gauss Seidel method, approximations are essentially done 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-1</m:t>
            </m:r>
          </m:sup>
        </m:sSup>
        <m:acc>
          <m:accPr>
            <m:chr m:val="̅"/>
            <m:ctrlPr>
              <w:rPr>
                <w:rFonts w:ascii="Cambria Math" w:hAnsi="Cambria Math"/>
                <w:i/>
              </w:rPr>
            </m:ctrlPr>
          </m:accPr>
          <m:e>
            <m:r>
              <w:rPr>
                <w:rFonts w:ascii="Cambria Math" w:hAnsi="Cambria Math"/>
              </w:rPr>
              <m:t>b</m:t>
            </m:r>
          </m:e>
        </m:acc>
      </m:oMath>
      <w:r w:rsidR="00797D81">
        <w:rPr>
          <w:rFonts w:ascii="LM Roman 10" w:hAnsi="LM Roman 10"/>
        </w:rPr>
        <w:t xml:space="preserve"> causing convergence after one iteration every time, whereas Jacobi method will take many more depending on the initial matrix. </w:t>
      </w:r>
    </w:p>
    <w:p w14:paraId="2496A63F" w14:textId="0140FFAD" w:rsidR="006E47B2" w:rsidRDefault="00797D81" w:rsidP="001532BC">
      <w:pPr>
        <w:rPr>
          <w:rFonts w:ascii="LM Roman 10" w:hAnsi="LM Roman 10"/>
        </w:rPr>
      </w:pPr>
      <w:r>
        <w:rPr>
          <w:rFonts w:ascii="LM Roman 10" w:hAnsi="LM Roman 10"/>
        </w:rPr>
        <w:tab/>
        <w:t>In the case of decoding algorithms, n plays a role solely in the Jacobi method of iterations. As n increases, the number of iterations required in the Jacobi method increases. However, in the case of the Gauss Seidel method, even as n increases the Gauss Seidel method converges after one iteration.</w:t>
      </w:r>
      <w:bookmarkStart w:id="0" w:name="_GoBack"/>
      <w:bookmarkEnd w:id="0"/>
    </w:p>
    <w:p w14:paraId="5AD4755D" w14:textId="77777777" w:rsidR="00281633" w:rsidRDefault="00281633" w:rsidP="00281633">
      <w:pPr>
        <w:rPr>
          <w:rFonts w:ascii="LM Roman 10" w:hAnsi="LM Roman 10"/>
        </w:rPr>
        <w:sectPr w:rsidR="00281633" w:rsidSect="00281633">
          <w:pgSz w:w="12240" w:h="15840"/>
          <w:pgMar w:top="720" w:right="720" w:bottom="720" w:left="720" w:header="720" w:footer="720" w:gutter="0"/>
          <w:cols w:space="720"/>
          <w:docGrid w:linePitch="360"/>
        </w:sectPr>
      </w:pPr>
    </w:p>
    <w:p w14:paraId="34A2CAD4" w14:textId="77777777" w:rsidR="00281633" w:rsidRDefault="00281633" w:rsidP="00281633">
      <w:pPr>
        <w:rPr>
          <w:rFonts w:ascii="LM Roman 10" w:hAnsi="LM Roman 10"/>
        </w:rPr>
      </w:pPr>
    </w:p>
    <w:p w14:paraId="1549AEE4" w14:textId="77777777" w:rsidR="00281633" w:rsidRDefault="00281633" w:rsidP="00281633">
      <w:pPr>
        <w:rPr>
          <w:rFonts w:ascii="LM Roman 10" w:hAnsi="LM Roman 10"/>
        </w:rPr>
      </w:pPr>
    </w:p>
    <w:p w14:paraId="0DA3CE4A" w14:textId="23A74BAD" w:rsidR="006E47B2" w:rsidRPr="001532BC" w:rsidRDefault="00281633" w:rsidP="00281633">
      <w:pPr>
        <w:rPr>
          <w:rFonts w:ascii="LM Roman 10" w:hAnsi="LM Roman 10"/>
        </w:rPr>
      </w:pPr>
      <w:r>
        <w:rPr>
          <w:rFonts w:ascii="LM Roman 10" w:hAnsi="LM Roman 10"/>
          <w:noProof/>
        </w:rPr>
        <w:drawing>
          <wp:inline distT="0" distB="0" distL="0" distR="0" wp14:anchorId="640EEBFC" wp14:editId="2B38946C">
            <wp:extent cx="9144000" cy="609431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lbertPlots.png"/>
                    <pic:cNvPicPr/>
                  </pic:nvPicPr>
                  <pic:blipFill rotWithShape="1">
                    <a:blip r:embed="rId5">
                      <a:extLst>
                        <a:ext uri="{28A0092B-C50C-407E-A947-70E740481C1C}">
                          <a14:useLocalDpi xmlns:a14="http://schemas.microsoft.com/office/drawing/2010/main" val="0"/>
                        </a:ext>
                      </a:extLst>
                    </a:blip>
                    <a:srcRect l="10256" r="7692"/>
                    <a:stretch/>
                  </pic:blipFill>
                  <pic:spPr bwMode="auto">
                    <a:xfrm>
                      <a:off x="0" y="0"/>
                      <a:ext cx="9144000" cy="6094311"/>
                    </a:xfrm>
                    <a:prstGeom prst="rect">
                      <a:avLst/>
                    </a:prstGeom>
                    <a:ln>
                      <a:noFill/>
                    </a:ln>
                    <a:extLst>
                      <a:ext uri="{53640926-AAD7-44D8-BBD7-CCE9431645EC}">
                        <a14:shadowObscured xmlns:a14="http://schemas.microsoft.com/office/drawing/2010/main"/>
                      </a:ext>
                    </a:extLst>
                  </pic:spPr>
                </pic:pic>
              </a:graphicData>
            </a:graphic>
          </wp:inline>
        </w:drawing>
      </w:r>
    </w:p>
    <w:sectPr w:rsidR="006E47B2" w:rsidRPr="001532BC" w:rsidSect="0028163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M Roman 10">
    <w:altName w:val="Times New Roman"/>
    <w:charset w:val="00"/>
    <w:family w:val="auto"/>
    <w:pitch w:val="variable"/>
    <w:sig w:usb0="00000001"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52EF2"/>
    <w:multiLevelType w:val="hybridMultilevel"/>
    <w:tmpl w:val="EF82D0BE"/>
    <w:lvl w:ilvl="0" w:tplc="2048CD0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1D7367"/>
    <w:multiLevelType w:val="hybridMultilevel"/>
    <w:tmpl w:val="29945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BC"/>
    <w:rsid w:val="001532BC"/>
    <w:rsid w:val="00215863"/>
    <w:rsid w:val="00281633"/>
    <w:rsid w:val="00285A42"/>
    <w:rsid w:val="006E47B2"/>
    <w:rsid w:val="00730BBD"/>
    <w:rsid w:val="00763B38"/>
    <w:rsid w:val="00792A8D"/>
    <w:rsid w:val="00797D81"/>
    <w:rsid w:val="00A538C7"/>
    <w:rsid w:val="00DD0202"/>
    <w:rsid w:val="00E10819"/>
    <w:rsid w:val="00E4569D"/>
    <w:rsid w:val="00E668EF"/>
    <w:rsid w:val="00F00079"/>
    <w:rsid w:val="00F96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6B70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2BC"/>
    <w:pPr>
      <w:contextualSpacing/>
      <w:jc w:val="center"/>
    </w:pPr>
    <w:rPr>
      <w:rFonts w:ascii="LM Roman 10" w:eastAsiaTheme="majorEastAsia" w:hAnsi="LM Roman 10" w:cstheme="majorBidi"/>
      <w:spacing w:val="-10"/>
      <w:kern w:val="28"/>
      <w:sz w:val="44"/>
      <w:szCs w:val="56"/>
    </w:rPr>
  </w:style>
  <w:style w:type="character" w:customStyle="1" w:styleId="TitleChar">
    <w:name w:val="Title Char"/>
    <w:basedOn w:val="DefaultParagraphFont"/>
    <w:link w:val="Title"/>
    <w:uiPriority w:val="10"/>
    <w:rsid w:val="001532BC"/>
    <w:rPr>
      <w:rFonts w:ascii="LM Roman 10" w:eastAsiaTheme="majorEastAsia" w:hAnsi="LM Roman 10" w:cstheme="majorBidi"/>
      <w:spacing w:val="-10"/>
      <w:kern w:val="28"/>
      <w:sz w:val="44"/>
      <w:szCs w:val="56"/>
    </w:rPr>
  </w:style>
  <w:style w:type="paragraph" w:styleId="ListParagraph">
    <w:name w:val="List Paragraph"/>
    <w:basedOn w:val="Normal"/>
    <w:uiPriority w:val="34"/>
    <w:qFormat/>
    <w:rsid w:val="001532BC"/>
    <w:pPr>
      <w:ind w:left="720"/>
      <w:contextualSpacing/>
    </w:pPr>
  </w:style>
  <w:style w:type="character" w:styleId="PlaceholderText">
    <w:name w:val="Placeholder Text"/>
    <w:basedOn w:val="DefaultParagraphFont"/>
    <w:uiPriority w:val="99"/>
    <w:semiHidden/>
    <w:rsid w:val="001532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Jain</dc:creator>
  <cp:keywords/>
  <dc:description/>
  <cp:lastModifiedBy>Neil B. Patel</cp:lastModifiedBy>
  <cp:revision>4</cp:revision>
  <dcterms:created xsi:type="dcterms:W3CDTF">2015-03-29T19:53:00Z</dcterms:created>
  <dcterms:modified xsi:type="dcterms:W3CDTF">2015-04-01T01:27:00Z</dcterms:modified>
</cp:coreProperties>
</file>