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42.32666015625" w:line="240" w:lineRule="auto"/>
        <w:ind w:left="17.4432373046875" w:firstLine="0"/>
        <w:rPr>
          <w:b w:val="1"/>
          <w:bCs w:val="1"/>
          <w:sz w:val="22.079999923706055"/>
          <w:szCs w:val="22.079999923706055"/>
        </w:rPr>
      </w:pPr>
      <w:r w:rsidDel="00000000" w:rsidR="00000000" w:rsidRPr="00000000">
        <w:rPr>
          <w:b w:val="1"/>
          <w:bCs w:val="1"/>
          <w:sz w:val="22.079999923706055"/>
          <w:szCs w:val="22.079999923706055"/>
          <w:rtl w:val="0"/>
        </w:rPr>
        <w:t xml:space="preserve">Problem Statement 4:  </w:t>
      </w:r>
    </w:p>
    <w:p w:rsidR="00000000" w:rsidDel="00000000" w:rsidP="00000000" w:rsidRDefault="00000000" w:rsidRPr="00000000" w14:paraId="00000002">
      <w:pPr>
        <w:widowControl w:val="0"/>
        <w:spacing w:before="33.126220703125" w:line="240" w:lineRule="auto"/>
        <w:ind w:left="1.9872283935546875" w:firstLine="0"/>
        <w:rPr>
          <w:b w:val="1"/>
          <w:bCs w:val="1"/>
          <w:sz w:val="22.079999923706055"/>
          <w:szCs w:val="22.079999923706055"/>
        </w:rPr>
      </w:pPr>
      <w:r w:rsidDel="00000000" w:rsidR="00000000" w:rsidRPr="00000000">
        <w:rPr>
          <w:b w:val="1"/>
          <w:bCs w:val="1"/>
          <w:sz w:val="22.079999923706055"/>
          <w:szCs w:val="22.079999923706055"/>
          <w:rtl w:val="0"/>
        </w:rPr>
        <w:t xml:space="preserve">Title: Optimal Dump Packing </w:t>
      </w:r>
    </w:p>
    <w:p w:rsidR="00000000" w:rsidDel="00000000" w:rsidP="00000000" w:rsidRDefault="00000000" w:rsidRPr="00000000" w14:paraId="00000003">
      <w:pPr>
        <w:widowControl w:val="0"/>
        <w:spacing w:before="323.126220703125" w:line="240" w:lineRule="auto"/>
        <w:ind w:left="17.4432373046875" w:firstLine="0"/>
        <w:rPr>
          <w:b w:val="1"/>
          <w:bCs w:val="1"/>
          <w:sz w:val="22.079999923706055"/>
          <w:szCs w:val="22.079999923706055"/>
        </w:rPr>
      </w:pPr>
      <w:r w:rsidDel="00000000" w:rsidR="00000000" w:rsidRPr="00000000">
        <w:rPr>
          <w:b w:val="1"/>
          <w:bCs w:val="1"/>
          <w:sz w:val="22.079999923706055"/>
          <w:szCs w:val="22.079999923706055"/>
          <w:rtl w:val="0"/>
        </w:rPr>
        <w:t xml:space="preserve">Departments Eligible to Register for Problem Statements: </w:t>
      </w:r>
    </w:p>
    <w:p w:rsidR="00000000" w:rsidDel="00000000" w:rsidP="00000000" w:rsidRDefault="00000000" w:rsidRPr="00000000" w14:paraId="00000004">
      <w:pPr>
        <w:widowControl w:val="0"/>
        <w:spacing w:before="30.3271484375" w:line="262.93859481811523" w:lineRule="auto"/>
        <w:ind w:left="8.169631958007812" w:right="2.344970703125" w:firstLine="10.819168090820312"/>
        <w:jc w:val="both"/>
        <w:rPr>
          <w:sz w:val="22.079999923706055"/>
          <w:szCs w:val="22.079999923706055"/>
        </w:rPr>
      </w:pPr>
      <w:r w:rsidDel="00000000" w:rsidR="00000000" w:rsidRPr="00000000">
        <w:rPr>
          <w:sz w:val="22.079999923706055"/>
          <w:szCs w:val="22.079999923706055"/>
          <w:rtl w:val="0"/>
        </w:rPr>
        <w:t xml:space="preserve">Electronics &amp; Communication, Electrical &amp; Electronics, Instrumentation Engineering, Robotics, Artificial  Intelligence – Machine Learning, Data Science, Data Analytics, Information Technology, Computer Science Streams only. </w:t>
      </w:r>
    </w:p>
    <w:p w:rsidR="00000000" w:rsidDel="00000000" w:rsidP="00000000" w:rsidRDefault="00000000" w:rsidRPr="00000000" w14:paraId="00000005">
      <w:pPr>
        <w:widowControl w:val="0"/>
        <w:spacing w:before="299.6240234375" w:line="240" w:lineRule="auto"/>
        <w:ind w:left="17.4432373046875" w:firstLine="0"/>
        <w:rPr>
          <w:b w:val="1"/>
          <w:bCs w:val="1"/>
          <w:sz w:val="22.079999923706055"/>
          <w:szCs w:val="22.079999923706055"/>
        </w:rPr>
      </w:pPr>
      <w:r w:rsidDel="00000000" w:rsidR="00000000" w:rsidRPr="00000000">
        <w:rPr>
          <w:b w:val="1"/>
          <w:bCs w:val="1"/>
          <w:sz w:val="22.079999923706055"/>
          <w:szCs w:val="22.079999923706055"/>
          <w:rtl w:val="0"/>
        </w:rPr>
        <w:t xml:space="preserve">Description of Problem statement:  </w:t>
      </w:r>
    </w:p>
    <w:p w:rsidR="00000000" w:rsidDel="00000000" w:rsidP="00000000" w:rsidRDefault="00000000" w:rsidRPr="00000000" w14:paraId="00000006">
      <w:pPr>
        <w:widowControl w:val="0"/>
        <w:spacing w:before="32.725830078125" w:line="262.9391384124756" w:lineRule="auto"/>
        <w:ind w:left="11.48162841796875" w:right="-0.301513671875" w:firstLine="7.507171630859375"/>
        <w:jc w:val="both"/>
        <w:rPr>
          <w:sz w:val="22.079999923706055"/>
          <w:szCs w:val="22.079999923706055"/>
        </w:rPr>
      </w:pPr>
      <w:r w:rsidDel="00000000" w:rsidR="00000000" w:rsidRPr="00000000">
        <w:rPr>
          <w:sz w:val="22.079999923706055"/>
          <w:szCs w:val="22.079999923706055"/>
          <w:rtl w:val="0"/>
        </w:rPr>
        <w:t xml:space="preserve">Dump packing is a critical but highly manual step in mine planning today. While current tools provide basic  packing functionality, they place a high cognitive and operational burden on users, especially when working with  complex dump shapes. Current methods are based on a two step approach where  </w:t>
      </w:r>
    </w:p>
    <w:p w:rsidR="00000000" w:rsidDel="00000000" w:rsidP="00000000" w:rsidRDefault="00000000" w:rsidRPr="00000000" w14:paraId="00000007">
      <w:pPr>
        <w:widowControl w:val="0"/>
        <w:spacing w:before="9.222412109375" w:line="240" w:lineRule="auto"/>
        <w:ind w:left="380.75523376464844" w:firstLine="0"/>
        <w:rPr>
          <w:sz w:val="22.079999923706055"/>
          <w:szCs w:val="22.079999923706055"/>
        </w:rPr>
      </w:pPr>
      <w:r w:rsidDel="00000000" w:rsidR="00000000" w:rsidRPr="00000000">
        <w:rPr>
          <w:sz w:val="22.079999923706055"/>
          <w:szCs w:val="22.079999923706055"/>
          <w:rtl w:val="0"/>
        </w:rPr>
        <w:t xml:space="preserve">1) The dump is first filled with pre-defined “Spot Points”  </w:t>
      </w:r>
    </w:p>
    <w:p w:rsidR="00000000" w:rsidDel="00000000" w:rsidP="00000000" w:rsidRDefault="00000000" w:rsidRPr="00000000" w14:paraId="00000008">
      <w:pPr>
        <w:widowControl w:val="0"/>
        <w:spacing w:before="33.326416015625" w:line="240" w:lineRule="auto"/>
        <w:ind w:left="369.9359893798828" w:firstLine="0"/>
        <w:rPr>
          <w:sz w:val="22.079999923706055"/>
          <w:szCs w:val="22.079999923706055"/>
        </w:rPr>
      </w:pPr>
      <w:r w:rsidDel="00000000" w:rsidR="00000000" w:rsidRPr="00000000">
        <w:rPr>
          <w:sz w:val="22.079999923706055"/>
          <w:szCs w:val="22.079999923706055"/>
          <w:rtl w:val="0"/>
        </w:rPr>
        <w:t xml:space="preserve">2) Lanes are pre-planned to each Spot Point. </w:t>
      </w:r>
    </w:p>
    <w:p w:rsidR="00000000" w:rsidDel="00000000" w:rsidP="00000000" w:rsidRDefault="00000000" w:rsidRPr="00000000" w14:paraId="00000009">
      <w:pPr>
        <w:widowControl w:val="0"/>
        <w:spacing w:before="32.72705078125" w:line="240" w:lineRule="auto"/>
        <w:ind w:left="1.9872283935546875" w:firstLine="0"/>
        <w:rPr>
          <w:sz w:val="22.079999923706055"/>
          <w:szCs w:val="22.079999923706055"/>
        </w:rPr>
      </w:pPr>
      <w:r w:rsidDel="00000000" w:rsidR="00000000" w:rsidRPr="00000000">
        <w:rPr>
          <w:sz w:val="22.079999923706055"/>
          <w:szCs w:val="22.079999923706055"/>
          <w:rtl w:val="0"/>
        </w:rPr>
        <w:t xml:space="preserve">This approach has a number of limitations: </w:t>
      </w:r>
    </w:p>
    <w:p w:rsidR="00000000" w:rsidDel="00000000" w:rsidP="00000000" w:rsidRDefault="00000000" w:rsidRPr="00000000" w14:paraId="0000000A">
      <w:pPr>
        <w:widowControl w:val="0"/>
        <w:spacing w:before="32.72705078125" w:line="260.76504707336426" w:lineRule="auto"/>
        <w:ind w:left="3.5327911376953125" w:right="0.369873046875" w:hanging="3.3119964599609375"/>
        <w:rPr>
          <w:sz w:val="22.079999923706055"/>
          <w:szCs w:val="22.079999923706055"/>
        </w:rPr>
      </w:pPr>
      <w:r w:rsidDel="00000000" w:rsidR="00000000" w:rsidRPr="00000000">
        <w:rPr>
          <w:sz w:val="22.079999923706055"/>
          <w:szCs w:val="22.079999923706055"/>
          <w:rtl w:val="0"/>
        </w:rPr>
        <w:t xml:space="preserve">When small trucks dump to the pre-defined spot points, low spots occur within the dump. It may be impossible  to pre-plan arrival sequences for mixed fleets. </w:t>
      </w:r>
    </w:p>
    <w:p w:rsidR="00000000" w:rsidDel="00000000" w:rsidP="00000000" w:rsidRDefault="00000000" w:rsidRPr="00000000" w14:paraId="0000000B">
      <w:pPr>
        <w:widowControl w:val="0"/>
        <w:spacing w:before="304.022216796875" w:line="262.2137260437012" w:lineRule="auto"/>
        <w:ind w:left="11.039962768554688" w:right="-6.09130859375" w:hanging="10.819168090820312"/>
        <w:jc w:val="both"/>
        <w:rPr>
          <w:sz w:val="22.079999923706055"/>
          <w:szCs w:val="22.079999923706055"/>
        </w:rPr>
      </w:pPr>
      <w:r w:rsidDel="00000000" w:rsidR="00000000" w:rsidRPr="00000000">
        <w:rPr>
          <w:sz w:val="22.079999923706055"/>
          <w:szCs w:val="22.079999923706055"/>
          <w:rtl w:val="0"/>
        </w:rPr>
        <w:t xml:space="preserve">Where the shape of a paddock dump is irregular, there will always be areas that cannot be covered by pre-defined  spot points. The pre-defined spot points must be adequately separated so that dirt piles from prior dumps are  not detected as obstacles (e.g. trucks stop). Due to the above limitations, methods based on the placement of  pre-defined spot points may never match the density of staffed operations. </w:t>
      </w:r>
    </w:p>
    <w:p w:rsidR="00000000" w:rsidDel="00000000" w:rsidP="00000000" w:rsidRDefault="00000000" w:rsidRPr="00000000" w14:paraId="0000000C">
      <w:pPr>
        <w:widowControl w:val="0"/>
        <w:spacing w:before="302.6898193359375" w:line="240" w:lineRule="auto"/>
        <w:ind w:left="0.220794677734375" w:firstLine="0"/>
        <w:rPr>
          <w:b w:val="1"/>
          <w:bCs w:val="1"/>
          <w:sz w:val="22.079999923706055"/>
          <w:szCs w:val="22.079999923706055"/>
        </w:rPr>
      </w:pPr>
      <w:r w:rsidDel="00000000" w:rsidR="00000000" w:rsidRPr="00000000">
        <w:rPr>
          <w:b w:val="1"/>
          <w:bCs w:val="1"/>
          <w:sz w:val="22.079999923706055"/>
          <w:szCs w:val="22.079999923706055"/>
          <w:rtl w:val="0"/>
        </w:rPr>
        <w:t xml:space="preserve">Alternative methods for filling dumps with spot points: </w:t>
      </w:r>
    </w:p>
    <w:p w:rsidR="00000000" w:rsidDel="00000000" w:rsidP="00000000" w:rsidRDefault="00000000" w:rsidRPr="00000000" w14:paraId="0000000D">
      <w:pPr>
        <w:widowControl w:val="0"/>
        <w:spacing w:before="32.725830078125" w:line="240" w:lineRule="auto"/>
        <w:ind w:left="8.169631958007812" w:firstLine="0"/>
        <w:rPr>
          <w:b w:val="1"/>
          <w:bCs w:val="1"/>
          <w:sz w:val="22.079999923706055"/>
          <w:szCs w:val="22.079999923706055"/>
        </w:rPr>
      </w:pPr>
      <w:r w:rsidDel="00000000" w:rsidR="00000000" w:rsidRPr="00000000">
        <w:rPr>
          <w:b w:val="1"/>
          <w:bCs w:val="1"/>
          <w:sz w:val="22.079999923706055"/>
          <w:szCs w:val="22.079999923706055"/>
          <w:rtl w:val="0"/>
        </w:rPr>
        <w:t xml:space="preserve">Staggered Pattern </w:t>
      </w:r>
    </w:p>
    <w:p w:rsidR="00000000" w:rsidDel="00000000" w:rsidP="00000000" w:rsidRDefault="00000000" w:rsidRPr="00000000" w14:paraId="0000000E">
      <w:pPr>
        <w:widowControl w:val="0"/>
        <w:spacing w:before="44.326171875" w:line="240" w:lineRule="auto"/>
        <w:rPr>
          <w:b w:val="1"/>
          <w:bCs w:val="1"/>
          <w:sz w:val="22.079999923706055"/>
          <w:szCs w:val="22.079999923706055"/>
        </w:rPr>
      </w:pPr>
      <w:r w:rsidDel="00000000" w:rsidR="00000000" w:rsidRPr="00000000">
        <w:rPr>
          <w:b w:val="1"/>
          <w:bCs w:val="1"/>
          <w:sz w:val="22.079999923706055"/>
          <w:szCs w:val="22.079999923706055"/>
        </w:rPr>
        <w:drawing>
          <wp:inline distB="19050" distT="19050" distL="19050" distR="19050">
            <wp:extent cx="1062355" cy="1456563"/>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62355" cy="14565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before="44.326171875" w:line="240" w:lineRule="auto"/>
        <w:rPr>
          <w:b w:val="1"/>
          <w:bCs w:val="1"/>
          <w:sz w:val="22.079999923706055"/>
          <w:szCs w:val="22.079999923706055"/>
        </w:rPr>
      </w:pPr>
      <w:r w:rsidDel="00000000" w:rsidR="00000000" w:rsidRPr="00000000">
        <w:rPr>
          <w:b w:val="1"/>
          <w:bCs w:val="1"/>
          <w:sz w:val="22.079999923706055"/>
          <w:szCs w:val="22.079999923706055"/>
          <w:rtl w:val="0"/>
        </w:rPr>
        <w:t xml:space="preserve">Radial Fill Pattern </w:t>
      </w:r>
    </w:p>
    <w:p w:rsidR="00000000" w:rsidDel="00000000" w:rsidP="00000000" w:rsidRDefault="00000000" w:rsidRPr="00000000" w14:paraId="00000010">
      <w:pPr>
        <w:widowControl w:val="0"/>
        <w:spacing w:before="46.08642578125" w:line="240" w:lineRule="auto"/>
        <w:rPr>
          <w:b w:val="1"/>
          <w:bCs w:val="1"/>
          <w:sz w:val="22.079999923706055"/>
          <w:szCs w:val="22.079999923706055"/>
        </w:rPr>
      </w:pPr>
      <w:r w:rsidDel="00000000" w:rsidR="00000000" w:rsidRPr="00000000">
        <w:rPr>
          <w:b w:val="1"/>
          <w:bCs w:val="1"/>
          <w:sz w:val="22.079999923706055"/>
          <w:szCs w:val="22.079999923706055"/>
        </w:rPr>
        <w:drawing>
          <wp:inline distB="19050" distT="19050" distL="19050" distR="19050">
            <wp:extent cx="1503680" cy="111432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03680" cy="111432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before="46.08642578125"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012">
      <w:pPr>
        <w:widowControl w:val="0"/>
        <w:spacing w:before="46.08642578125" w:line="240" w:lineRule="auto"/>
        <w:rPr>
          <w:b w:val="1"/>
          <w:bCs w:val="1"/>
          <w:sz w:val="22.079999923706055"/>
          <w:szCs w:val="22.079999923706055"/>
          <w:highlight w:val="yellow"/>
        </w:rPr>
      </w:pPr>
      <w:r w:rsidDel="00000000" w:rsidR="00000000" w:rsidRPr="00000000">
        <w:rPr>
          <w:rtl w:val="0"/>
        </w:rPr>
      </w:r>
    </w:p>
    <w:p w:rsidR="00000000" w:rsidDel="00000000" w:rsidP="00000000" w:rsidRDefault="00000000" w:rsidRPr="00000000" w14:paraId="00000013">
      <w:pPr>
        <w:widowControl w:val="0"/>
        <w:spacing w:before="5.74188232421875" w:line="240" w:lineRule="auto"/>
        <w:ind w:left="8.169631958007812" w:firstLine="0"/>
        <w:rPr>
          <w:b w:val="1"/>
          <w:bCs w:val="1"/>
          <w:sz w:val="22.079999923706055"/>
          <w:szCs w:val="22.079999923706055"/>
          <w:highlight w:val="yellow"/>
        </w:rPr>
      </w:pPr>
      <w:r w:rsidDel="00000000" w:rsidR="00000000" w:rsidRPr="00000000">
        <w:rPr>
          <w:b w:val="1"/>
          <w:bCs w:val="1"/>
          <w:sz w:val="22.079999923706055"/>
          <w:szCs w:val="22.079999923706055"/>
          <w:highlight w:val="yellow"/>
          <w:rtl w:val="0"/>
        </w:rPr>
        <w:t xml:space="preserve">Solution Options: </w:t>
      </w:r>
      <w:r w:rsidDel="00000000" w:rsidR="00000000" w:rsidRPr="00000000">
        <w:rPr>
          <w:sz w:val="22.079999923706055"/>
          <w:szCs w:val="22.079999923706055"/>
          <w:highlight w:val="yellow"/>
          <w:rtl w:val="0"/>
        </w:rPr>
        <w:t xml:space="preserve"> Propose a better method for packing spot points into polygons to achieve a packing density near to  staffed operations. The solution does not need to support mixed fleets (e.g. may use a standard size for spot  points). Lanes may be pre-planned for the defined spot points.</w:t>
      </w:r>
      <w:r w:rsidDel="00000000" w:rsidR="00000000" w:rsidRPr="00000000">
        <w:rPr>
          <w:rtl w:val="0"/>
        </w:rPr>
      </w:r>
    </w:p>
    <w:p w:rsidR="00000000" w:rsidDel="00000000" w:rsidP="00000000" w:rsidRDefault="00000000" w:rsidRPr="00000000" w14:paraId="00000014">
      <w:pPr>
        <w:widowControl w:val="0"/>
        <w:spacing w:before="44.326171875" w:line="24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015">
      <w:pPr>
        <w:widowControl w:val="0"/>
        <w:spacing w:line="262.3349189758301" w:lineRule="auto"/>
        <w:ind w:left="0.220794677734375" w:right="2.061767578125" w:firstLine="10.377578735351562"/>
        <w:rPr>
          <w:b w:val="1"/>
          <w:bCs w:val="1"/>
          <w:sz w:val="22.079999923706055"/>
          <w:szCs w:val="22.079999923706055"/>
        </w:rPr>
      </w:pPr>
      <w:r w:rsidDel="00000000" w:rsidR="00000000" w:rsidRPr="00000000">
        <w:rPr>
          <w:b w:val="1"/>
          <w:bCs w:val="1"/>
          <w:sz w:val="22.079999923706055"/>
          <w:szCs w:val="22.079999923706055"/>
          <w:rtl w:val="0"/>
        </w:rPr>
        <w:t xml:space="preserve">All proposed solutions must satisfy the following requirements: </w:t>
      </w:r>
    </w:p>
    <w:p w:rsidR="00000000" w:rsidDel="00000000" w:rsidP="00000000" w:rsidRDefault="00000000" w:rsidRPr="00000000" w14:paraId="00000016">
      <w:pPr>
        <w:widowControl w:val="0"/>
        <w:spacing w:before="26.578369140625" w:line="269.4580078125" w:lineRule="auto"/>
        <w:ind w:left="371.48162841796875" w:right="252.425537109375" w:firstLine="0"/>
        <w:rPr>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sz w:val="22.079999923706055"/>
          <w:szCs w:val="22.079999923706055"/>
          <w:rtl w:val="0"/>
        </w:rPr>
        <w:t xml:space="preserve">The operational limitations of the Trucks must be taken into consideration (turning radius, …). </w:t>
      </w: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sz w:val="22.079999923706055"/>
          <w:szCs w:val="22.079999923706055"/>
          <w:rtl w:val="0"/>
        </w:rPr>
        <w:t xml:space="preserve">Multiple Trucks must be able to dump concurrently given sufficient space (space not already covered  by dumps (piles)). </w:t>
      </w:r>
    </w:p>
    <w:p w:rsidR="00000000" w:rsidDel="00000000" w:rsidP="00000000" w:rsidRDefault="00000000" w:rsidRPr="00000000" w14:paraId="00000017">
      <w:pPr>
        <w:widowControl w:val="0"/>
        <w:spacing w:before="3.226318359375" w:line="240" w:lineRule="auto"/>
        <w:ind w:left="722.4671936035156" w:firstLine="0"/>
        <w:rPr>
          <w:sz w:val="22.079999923706055"/>
          <w:szCs w:val="22.079999923706055"/>
        </w:rPr>
      </w:pPr>
      <w:r w:rsidDel="00000000" w:rsidR="00000000" w:rsidRPr="00000000">
        <w:rPr>
          <w:sz w:val="22.079999923706055"/>
          <w:szCs w:val="22.079999923706055"/>
          <w:rtl w:val="0"/>
        </w:rPr>
        <w:t xml:space="preserve">Trucks must not hit each other when working concurrently in a dump. </w:t>
      </w:r>
    </w:p>
    <w:p w:rsidR="00000000" w:rsidDel="00000000" w:rsidP="00000000" w:rsidRDefault="00000000" w:rsidRPr="00000000" w14:paraId="00000018">
      <w:pPr>
        <w:widowControl w:val="0"/>
        <w:spacing w:before="32.72705078125" w:line="240" w:lineRule="auto"/>
        <w:ind w:left="722.4671936035156" w:firstLine="0"/>
        <w:rPr>
          <w:sz w:val="22.079999923706055"/>
          <w:szCs w:val="22.079999923706055"/>
        </w:rPr>
      </w:pPr>
      <w:r w:rsidDel="00000000" w:rsidR="00000000" w:rsidRPr="00000000">
        <w:rPr>
          <w:sz w:val="22.079999923706055"/>
          <w:szCs w:val="22.079999923706055"/>
          <w:rtl w:val="0"/>
        </w:rPr>
        <w:t xml:space="preserve">Trucks must not deadlock when working concurrently in a dump. </w:t>
      </w:r>
    </w:p>
    <w:p w:rsidR="00000000" w:rsidDel="00000000" w:rsidP="00000000" w:rsidRDefault="00000000" w:rsidRPr="00000000" w14:paraId="00000019">
      <w:pPr>
        <w:widowControl w:val="0"/>
        <w:spacing w:before="47.12646484375" w:line="269.4580078125" w:lineRule="auto"/>
        <w:ind w:left="371.48162841796875" w:right="751.514892578125" w:firstLine="0"/>
        <w:rPr>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sz w:val="22.079999923706055"/>
          <w:szCs w:val="22.079999923706055"/>
          <w:rtl w:val="0"/>
        </w:rPr>
        <w:t xml:space="preserve">Trucks must dump without any part of the truck extending outside of the defined polygon. </w:t>
      </w: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sz w:val="22.079999923706055"/>
          <w:szCs w:val="22.079999923706055"/>
          <w:rtl w:val="0"/>
        </w:rPr>
        <w:t xml:space="preserve">Trucks must not dump material in locations where the material (pile) may isolate sections of the  polygon (block access to sections of the polygon). </w:t>
      </w:r>
    </w:p>
    <w:p w:rsidR="00000000" w:rsidDel="00000000" w:rsidP="00000000" w:rsidRDefault="00000000" w:rsidRPr="00000000" w14:paraId="0000001A">
      <w:pPr>
        <w:widowControl w:val="0"/>
        <w:spacing w:before="17.625732421875" w:line="262.9380512237549" w:lineRule="auto"/>
        <w:ind w:left="722.4671936035156" w:right="230.64697265625" w:hanging="350.9855651855469"/>
        <w:rPr>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sz w:val="22.079999923706055"/>
          <w:szCs w:val="22.079999923706055"/>
          <w:rtl w:val="0"/>
        </w:rPr>
        <w:t xml:space="preserve">For options that support a mixed fleet, packing density must be maintained for arbitrary sequences of  Trucks with different payloads. </w:t>
      </w:r>
    </w:p>
    <w:p w:rsidR="00000000" w:rsidDel="00000000" w:rsidP="00000000" w:rsidRDefault="00000000" w:rsidRPr="00000000" w14:paraId="0000001B">
      <w:pPr>
        <w:widowControl w:val="0"/>
        <w:spacing w:before="26.024169921875" w:line="263.4829330444336" w:lineRule="auto"/>
        <w:ind w:left="734.6112060546875" w:right="365.115966796875" w:hanging="363.12957763671875"/>
        <w:rPr>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sz w:val="22.079999923706055"/>
          <w:szCs w:val="22.079999923706055"/>
          <w:rtl w:val="0"/>
        </w:rPr>
        <w:t xml:space="preserve">Truck perception systems may be enhanced to allow Trucks to dump arbitrarily close to prior dumps  (piles). </w:t>
      </w:r>
    </w:p>
    <w:p w:rsidR="00000000" w:rsidDel="00000000" w:rsidP="00000000" w:rsidRDefault="00000000" w:rsidRPr="00000000" w14:paraId="0000001C">
      <w:pPr>
        <w:widowControl w:val="0"/>
        <w:spacing w:before="11.121826171875" w:line="260.76619148254395" w:lineRule="auto"/>
        <w:ind w:left="731.961669921875" w:right="892.825927734375" w:hanging="9.494476318359375"/>
        <w:rPr>
          <w:sz w:val="22.079999923706055"/>
          <w:szCs w:val="22.079999923706055"/>
        </w:rPr>
      </w:pPr>
      <w:r w:rsidDel="00000000" w:rsidR="00000000" w:rsidRPr="00000000">
        <w:rPr>
          <w:sz w:val="22.079999923706055"/>
          <w:szCs w:val="22.079999923706055"/>
          <w:rtl w:val="0"/>
        </w:rPr>
        <w:t xml:space="preserve">Truck systems may be trained to recognise piles (semantic segmentation) so that they may act  differently when approaching piles. </w:t>
      </w:r>
    </w:p>
    <w:p w:rsidR="00000000" w:rsidDel="00000000" w:rsidP="00000000" w:rsidRDefault="00000000" w:rsidRPr="00000000" w14:paraId="0000001D">
      <w:pPr>
        <w:widowControl w:val="0"/>
        <w:spacing w:before="13.623046875" w:line="240" w:lineRule="auto"/>
        <w:ind w:left="0.8831787109375" w:firstLine="0"/>
        <w:rPr>
          <w:sz w:val="22.079999923706055"/>
          <w:szCs w:val="22.079999923706055"/>
        </w:rPr>
      </w:pPr>
      <w:r w:rsidDel="00000000" w:rsidR="00000000" w:rsidRPr="00000000">
        <w:rPr>
          <w:sz w:val="22.079999923706055"/>
          <w:szCs w:val="22.079999923706055"/>
          <w:rtl w:val="0"/>
        </w:rPr>
        <w:t xml:space="preserve">Autonomous Dump Pattern with missed Dumps </w:t>
      </w:r>
    </w:p>
    <w:p w:rsidR="00000000" w:rsidDel="00000000" w:rsidP="00000000" w:rsidRDefault="00000000" w:rsidRPr="00000000" w14:paraId="0000001E">
      <w:pPr>
        <w:widowControl w:val="0"/>
        <w:spacing w:before="45.92529296875" w:line="240" w:lineRule="auto"/>
        <w:rPr>
          <w:sz w:val="22.079999923706055"/>
          <w:szCs w:val="22.079999923706055"/>
        </w:rPr>
      </w:pPr>
      <w:r w:rsidDel="00000000" w:rsidR="00000000" w:rsidRPr="00000000">
        <w:rPr>
          <w:sz w:val="22.079999923706055"/>
          <w:szCs w:val="22.079999923706055"/>
        </w:rPr>
        <w:drawing>
          <wp:inline distB="19050" distT="19050" distL="19050" distR="19050">
            <wp:extent cx="1152195" cy="146304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52195"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240" w:lineRule="auto"/>
        <w:ind w:left="8.169631958007812" w:firstLine="0"/>
        <w:rPr>
          <w:sz w:val="22.079999923706055"/>
          <w:szCs w:val="22.079999923706055"/>
        </w:rPr>
      </w:pPr>
      <w:r w:rsidDel="00000000" w:rsidR="00000000" w:rsidRPr="00000000">
        <w:rPr>
          <w:sz w:val="22.079999923706055"/>
          <w:szCs w:val="22.079999923706055"/>
          <w:rtl w:val="0"/>
        </w:rPr>
        <w:t xml:space="preserve">Staffed Dump Pattern with no missed Dumps </w:t>
      </w:r>
    </w:p>
    <w:p w:rsidR="00000000" w:rsidDel="00000000" w:rsidP="00000000" w:rsidRDefault="00000000" w:rsidRPr="00000000" w14:paraId="00000020">
      <w:pPr>
        <w:widowControl w:val="0"/>
        <w:spacing w:before="45.7269287109375" w:line="240" w:lineRule="auto"/>
        <w:rPr>
          <w:sz w:val="22.079999923706055"/>
          <w:szCs w:val="22.079999923706055"/>
        </w:rPr>
      </w:pPr>
      <w:r w:rsidDel="00000000" w:rsidR="00000000" w:rsidRPr="00000000">
        <w:rPr>
          <w:sz w:val="22.079999923706055"/>
          <w:szCs w:val="22.079999923706055"/>
        </w:rPr>
        <w:drawing>
          <wp:inline distB="19050" distT="19050" distL="19050" distR="19050">
            <wp:extent cx="1197318" cy="94551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97318" cy="94551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spacing w:line="240" w:lineRule="auto"/>
        <w:ind w:left="0.8831787109375" w:firstLine="0"/>
        <w:rPr>
          <w:sz w:val="22.079999923706055"/>
          <w:szCs w:val="22.079999923706055"/>
        </w:rPr>
      </w:pPr>
      <w:r w:rsidDel="00000000" w:rsidR="00000000" w:rsidRPr="00000000">
        <w:rPr>
          <w:sz w:val="22.079999923706055"/>
          <w:szCs w:val="22.079999923706055"/>
          <w:rtl w:val="0"/>
        </w:rPr>
        <w:t xml:space="preserve">Autonomous Dump Spacing (7.38m) </w:t>
      </w:r>
    </w:p>
    <w:p w:rsidR="00000000" w:rsidDel="00000000" w:rsidP="00000000" w:rsidRDefault="00000000" w:rsidRPr="00000000" w14:paraId="00000022">
      <w:pPr>
        <w:widowControl w:val="0"/>
        <w:spacing w:before="44.7259521484375" w:line="240" w:lineRule="auto"/>
        <w:rPr>
          <w:sz w:val="22.079999923706055"/>
          <w:szCs w:val="22.079999923706055"/>
        </w:rPr>
      </w:pPr>
      <w:r w:rsidDel="00000000" w:rsidR="00000000" w:rsidRPr="00000000">
        <w:rPr>
          <w:sz w:val="22.079999923706055"/>
          <w:szCs w:val="22.079999923706055"/>
        </w:rPr>
        <w:drawing>
          <wp:inline distB="19050" distT="19050" distL="19050" distR="19050">
            <wp:extent cx="1133094" cy="126238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33094" cy="126238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240" w:lineRule="auto"/>
        <w:ind w:left="8.169631958007812" w:firstLine="0"/>
        <w:rPr>
          <w:sz w:val="22.079999923706055"/>
          <w:szCs w:val="22.079999923706055"/>
        </w:rPr>
      </w:pPr>
      <w:r w:rsidDel="00000000" w:rsidR="00000000" w:rsidRPr="00000000">
        <w:rPr>
          <w:sz w:val="22.079999923706055"/>
          <w:szCs w:val="22.079999923706055"/>
          <w:rtl w:val="0"/>
        </w:rPr>
        <w:t xml:space="preserve">Staffed Dump Spacing (3.03m) </w:t>
      </w:r>
    </w:p>
    <w:p w:rsidR="00000000" w:rsidDel="00000000" w:rsidP="00000000" w:rsidRDefault="00000000" w:rsidRPr="00000000" w14:paraId="00000024">
      <w:pPr>
        <w:widowControl w:val="0"/>
        <w:spacing w:before="44.00634765625" w:line="240" w:lineRule="auto"/>
        <w:rPr>
          <w:sz w:val="22.079999923706055"/>
          <w:szCs w:val="22.079999923706055"/>
        </w:rPr>
      </w:pPr>
      <w:r w:rsidDel="00000000" w:rsidR="00000000" w:rsidRPr="00000000">
        <w:rPr>
          <w:sz w:val="22.079999923706055"/>
          <w:szCs w:val="22.079999923706055"/>
        </w:rPr>
        <w:drawing>
          <wp:inline distB="19050" distT="19050" distL="19050" distR="19050">
            <wp:extent cx="1149350" cy="961847"/>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149350" cy="96184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before="44.7259521484375" w:line="240" w:lineRule="auto"/>
        <w:rPr>
          <w:sz w:val="22.079999923706055"/>
          <w:szCs w:val="22.07999992370605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