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DCB43B" w14:textId="41A4A4C6" w:rsid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Role: Billing Operations Manager</w:t>
      </w:r>
    </w:p>
    <w:p w14:paraId="576FA985" w14:textId="77777777" w:rsid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9E8C5" w14:textId="15FAF402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29FB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3193944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does NOT replace the billing system.</w:t>
      </w:r>
    </w:p>
    <w:p w14:paraId="05AD136F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does NOT configure billing.</w:t>
      </w:r>
    </w:p>
    <w:p w14:paraId="5BCF4B69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does NOT decide rating logic.</w:t>
      </w:r>
    </w:p>
    <w:p w14:paraId="3A8CDCE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49044B83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Role Purpose (System Objective)</w:t>
      </w:r>
    </w:p>
    <w:p w14:paraId="44D1AB25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The Billing Operations Manager role in INTERA exists to provide a controlled operational surface for:</w:t>
      </w:r>
    </w:p>
    <w:p w14:paraId="3A9F7A04" w14:textId="77777777" w:rsidR="000129FB" w:rsidRPr="000129FB" w:rsidRDefault="000129FB" w:rsidP="0001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cycle execution</w:t>
      </w:r>
    </w:p>
    <w:p w14:paraId="1318C18C" w14:textId="77777777" w:rsidR="000129FB" w:rsidRPr="000129FB" w:rsidRDefault="000129FB" w:rsidP="0001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containment</w:t>
      </w:r>
    </w:p>
    <w:p w14:paraId="37C5E663" w14:textId="77777777" w:rsidR="000129FB" w:rsidRPr="000129FB" w:rsidRDefault="000129FB" w:rsidP="0001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 identification</w:t>
      </w:r>
    </w:p>
    <w:p w14:paraId="3E24253A" w14:textId="77777777" w:rsidR="000129FB" w:rsidRPr="000129FB" w:rsidRDefault="000129FB" w:rsidP="0001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Cross-system mismatch stabilization</w:t>
      </w:r>
    </w:p>
    <w:p w14:paraId="0BB503EE" w14:textId="77777777" w:rsidR="000129FB" w:rsidRPr="000129FB" w:rsidRDefault="000129FB" w:rsidP="0001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Downstream risk prevention (Finance, RA, Customer Ops)</w:t>
      </w:r>
    </w:p>
    <w:p w14:paraId="3A647D7B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This role is not a billing system and does not replace rating, invoicing, or mediation engines.</w:t>
      </w:r>
    </w:p>
    <w:p w14:paraId="3C2E9E1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provides:</w:t>
      </w:r>
    </w:p>
    <w:p w14:paraId="6374B4D8" w14:textId="77777777" w:rsidR="000129FB" w:rsidRPr="000129FB" w:rsidRDefault="000129FB" w:rsidP="0001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 role-scoped operational layer</w:t>
      </w:r>
    </w:p>
    <w:p w14:paraId="0F4ABB68" w14:textId="77777777" w:rsidR="000129FB" w:rsidRPr="000129FB" w:rsidRDefault="000129FB" w:rsidP="0001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pattern-level visibility</w:t>
      </w:r>
    </w:p>
    <w:p w14:paraId="41043EB3" w14:textId="77777777" w:rsidR="000129FB" w:rsidRPr="000129FB" w:rsidRDefault="000129FB" w:rsidP="0001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checkpoint and verification state tracking</w:t>
      </w:r>
    </w:p>
    <w:p w14:paraId="5AE64286" w14:textId="77777777" w:rsidR="000129FB" w:rsidRPr="000129FB" w:rsidRDefault="000129FB" w:rsidP="0001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audit-safe exception handling surfaces</w:t>
      </w:r>
    </w:p>
    <w:p w14:paraId="4E93054A" w14:textId="77777777" w:rsidR="000129FB" w:rsidRPr="000129FB" w:rsidRDefault="004E00F9" w:rsidP="00012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5C9A72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ED653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Role Scope (What This Role Covers)</w:t>
      </w:r>
    </w:p>
    <w:p w14:paraId="7AB12450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scope</w:t>
      </w:r>
    </w:p>
    <w:p w14:paraId="78CAFC22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cycle status and readiness</w:t>
      </w:r>
    </w:p>
    <w:p w14:paraId="1E3793EC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Exceptions requiring operational handling (not technical debugging)</w:t>
      </w:r>
    </w:p>
    <w:p w14:paraId="55328A0B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execution integrity indicators</w:t>
      </w:r>
    </w:p>
    <w:p w14:paraId="0EE6A283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Invoice release readiness</w:t>
      </w:r>
    </w:p>
    <w:p w14:paraId="40F53F40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Adjustment workflow visibility (not adjustment execution)</w:t>
      </w:r>
    </w:p>
    <w:p w14:paraId="1B8854EA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 clustering</w:t>
      </w:r>
    </w:p>
    <w:p w14:paraId="582E669B" w14:textId="77777777" w:rsidR="000129FB" w:rsidRPr="000129FB" w:rsidRDefault="000129FB" w:rsidP="00012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Verification checkpoints and closure evidence</w:t>
      </w:r>
    </w:p>
    <w:p w14:paraId="07231AB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</w:t>
      </w:r>
    </w:p>
    <w:p w14:paraId="68C54A47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Tariff design / rate configuration</w:t>
      </w:r>
    </w:p>
    <w:p w14:paraId="73BF7788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SQL-level analysis</w:t>
      </w:r>
    </w:p>
    <w:p w14:paraId="13599246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Rating engine logic inspection</w:t>
      </w:r>
    </w:p>
    <w:p w14:paraId="6E4D3043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Raw CDR / event-level inspection</w:t>
      </w:r>
    </w:p>
    <w:p w14:paraId="22417A52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Customer dispute negotiation</w:t>
      </w:r>
    </w:p>
    <w:p w14:paraId="44FE588E" w14:textId="77777777" w:rsidR="000129FB" w:rsidRPr="000129FB" w:rsidRDefault="000129FB" w:rsidP="00012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Accounting reconciliation</w:t>
      </w:r>
    </w:p>
    <w:p w14:paraId="6C982556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Role Inputs (Source Systems)</w:t>
      </w:r>
    </w:p>
    <w:p w14:paraId="23DD47B5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INTERA consumes </w:t>
      </w: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signals from:</w:t>
      </w:r>
    </w:p>
    <w:p w14:paraId="7B14C125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Billing system</w:t>
      </w:r>
    </w:p>
    <w:p w14:paraId="664292D6" w14:textId="77777777" w:rsidR="000129FB" w:rsidRPr="000129FB" w:rsidRDefault="000129FB" w:rsidP="00012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Cycle states (open/closing/closed)</w:t>
      </w:r>
    </w:p>
    <w:p w14:paraId="23081940" w14:textId="77777777" w:rsidR="000129FB" w:rsidRPr="000129FB" w:rsidRDefault="000129FB" w:rsidP="00012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Invoice generation events (counts, completion)</w:t>
      </w:r>
    </w:p>
    <w:p w14:paraId="08BD693F" w14:textId="77777777" w:rsidR="000129FB" w:rsidRPr="000129FB" w:rsidRDefault="000129FB" w:rsidP="00012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summaries (counts, category)</w:t>
      </w:r>
    </w:p>
    <w:p w14:paraId="657B43D1" w14:textId="77777777" w:rsidR="000129FB" w:rsidRPr="000129FB" w:rsidRDefault="000129FB" w:rsidP="00012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Adjustment counts (not contents)</w:t>
      </w:r>
    </w:p>
    <w:p w14:paraId="44E59007" w14:textId="77777777" w:rsidR="000129FB" w:rsidRPr="000129FB" w:rsidRDefault="000129FB" w:rsidP="00012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Invoice delivery status (aggregated)</w:t>
      </w:r>
    </w:p>
    <w:p w14:paraId="35D333F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Mediation / ingestion layer (if present)</w:t>
      </w:r>
    </w:p>
    <w:p w14:paraId="027E236A" w14:textId="77777777" w:rsidR="000129FB" w:rsidRPr="000129FB" w:rsidRDefault="000129FB" w:rsidP="00012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feed latency indicators</w:t>
      </w:r>
    </w:p>
    <w:p w14:paraId="3C215D52" w14:textId="77777777" w:rsidR="000129FB" w:rsidRPr="000129FB" w:rsidRDefault="000129FB" w:rsidP="00012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backlog size indicators</w:t>
      </w:r>
    </w:p>
    <w:p w14:paraId="6705D507" w14:textId="77777777" w:rsidR="000129FB" w:rsidRPr="000129FB" w:rsidRDefault="000129FB" w:rsidP="00012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failure clustering (aggregated)</w:t>
      </w:r>
    </w:p>
    <w:p w14:paraId="65CA4DE6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Assurance controls</w:t>
      </w:r>
    </w:p>
    <w:p w14:paraId="1D1B6106" w14:textId="77777777" w:rsidR="000129FB" w:rsidRPr="000129FB" w:rsidRDefault="000129FB" w:rsidP="00012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mismatch cluster summaries</w:t>
      </w:r>
    </w:p>
    <w:p w14:paraId="3E65EF4F" w14:textId="77777777" w:rsidR="000129FB" w:rsidRPr="000129FB" w:rsidRDefault="000129FB" w:rsidP="00012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control pass/fail state</w:t>
      </w:r>
    </w:p>
    <w:p w14:paraId="679A7227" w14:textId="77777777" w:rsidR="000129FB" w:rsidRPr="000129FB" w:rsidRDefault="000129FB" w:rsidP="00012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 identifiers</w:t>
      </w:r>
    </w:p>
    <w:p w14:paraId="2B1A34CF" w14:textId="77777777" w:rsidR="000129FB" w:rsidRPr="000129FB" w:rsidRDefault="000129FB" w:rsidP="00012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verification state</w:t>
      </w:r>
    </w:p>
    <w:p w14:paraId="2768BF98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Ticketing system</w:t>
      </w:r>
    </w:p>
    <w:p w14:paraId="788AEE40" w14:textId="77777777" w:rsidR="000129FB" w:rsidRPr="000129FB" w:rsidRDefault="000129FB" w:rsidP="00012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billing-related incident queues</w:t>
      </w:r>
    </w:p>
    <w:p w14:paraId="04E30AC2" w14:textId="77777777" w:rsidR="000129FB" w:rsidRPr="000129FB" w:rsidRDefault="000129FB" w:rsidP="00012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ownership state</w:t>
      </w:r>
    </w:p>
    <w:p w14:paraId="1520718C" w14:textId="77777777" w:rsidR="000129FB" w:rsidRPr="000129FB" w:rsidRDefault="000129FB" w:rsidP="00012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time-in-state and SLA risk</w:t>
      </w:r>
    </w:p>
    <w:p w14:paraId="18B0BCC3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CRM (optional)</w:t>
      </w:r>
    </w:p>
    <w:p w14:paraId="4F464175" w14:textId="77777777" w:rsidR="000129FB" w:rsidRPr="000129FB" w:rsidRDefault="000129FB" w:rsidP="00012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account tier modifiers</w:t>
      </w:r>
    </w:p>
    <w:p w14:paraId="5549FD52" w14:textId="77777777" w:rsidR="000129FB" w:rsidRPr="000129FB" w:rsidRDefault="000129FB" w:rsidP="00012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renewal windows</w:t>
      </w:r>
    </w:p>
    <w:p w14:paraId="12880823" w14:textId="77777777" w:rsidR="000129FB" w:rsidRPr="000129FB" w:rsidRDefault="000129FB" w:rsidP="00012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VIP classification flags</w:t>
      </w:r>
    </w:p>
    <w:p w14:paraId="07ACD5E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Role Outputs (What This Role Produces)</w:t>
      </w:r>
    </w:p>
    <w:p w14:paraId="0C9782D9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The Billing Operations Manager role produces operational control outputs:</w:t>
      </w:r>
    </w:p>
    <w:p w14:paraId="2B837695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Cycle readiness status (per cycle)</w:t>
      </w:r>
    </w:p>
    <w:p w14:paraId="6D68EAFF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containment state</w:t>
      </w:r>
    </w:p>
    <w:p w14:paraId="6D0C33AB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Risk flags and escalation triggers</w:t>
      </w:r>
    </w:p>
    <w:p w14:paraId="08270AB4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Verification checkpoints</w:t>
      </w:r>
    </w:p>
    <w:p w14:paraId="5CD25E4D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 identifiers and elimination ownership</w:t>
      </w:r>
    </w:p>
    <w:p w14:paraId="0D7891AF" w14:textId="77777777" w:rsidR="000129FB" w:rsidRPr="000129FB" w:rsidRDefault="000129FB" w:rsidP="00012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Audit trail of billing ops decisions and acknowledgements</w:t>
      </w:r>
    </w:p>
    <w:p w14:paraId="657994A7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Role Visibility Model (What Is Exposed)</w:t>
      </w:r>
    </w:p>
    <w:p w14:paraId="0448BFB6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Visible objects</w:t>
      </w:r>
    </w:p>
    <w:p w14:paraId="75EF51F3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Cycle timeline blocks (status + progress)</w:t>
      </w:r>
    </w:p>
    <w:p w14:paraId="7927D740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clusters (category + size + recurrence)</w:t>
      </w:r>
    </w:p>
    <w:p w14:paraId="0879BBBF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Exposure classification (directional)</w:t>
      </w:r>
    </w:p>
    <w:p w14:paraId="41244DDA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Ownership and checkpoint states</w:t>
      </w:r>
    </w:p>
    <w:p w14:paraId="28CB7844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Control coverage score (RA integration)</w:t>
      </w:r>
    </w:p>
    <w:p w14:paraId="20D19AE7" w14:textId="77777777" w:rsidR="000129FB" w:rsidRPr="000129FB" w:rsidRDefault="000129FB" w:rsidP="00012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Customer-tier modifiers (VIP/renewal/partner)</w:t>
      </w:r>
    </w:p>
    <w:p w14:paraId="24304D5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objects (hard boundary)</w:t>
      </w:r>
    </w:p>
    <w:p w14:paraId="6C149A29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Individual invoice line items</w:t>
      </w:r>
    </w:p>
    <w:p w14:paraId="6D6B0BA1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Customer usage records</w:t>
      </w:r>
    </w:p>
    <w:p w14:paraId="3EAA1F8B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CDRs / event logs</w:t>
      </w:r>
    </w:p>
    <w:p w14:paraId="1F88DB4F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Rating tables and rules</w:t>
      </w:r>
    </w:p>
    <w:p w14:paraId="605227EF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SQL queries and data exports</w:t>
      </w:r>
    </w:p>
    <w:p w14:paraId="4AD2EB8B" w14:textId="77777777" w:rsidR="000129FB" w:rsidRPr="000129FB" w:rsidRDefault="000129FB" w:rsidP="00012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Manual billing “workarounds” scripts</w:t>
      </w:r>
    </w:p>
    <w:p w14:paraId="18A306AB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This boundary is mandatory to prevent:</w:t>
      </w:r>
    </w:p>
    <w:p w14:paraId="4143996D" w14:textId="77777777" w:rsidR="000129FB" w:rsidRPr="000129FB" w:rsidRDefault="000129FB" w:rsidP="00012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power-user dependency</w:t>
      </w:r>
    </w:p>
    <w:p w14:paraId="5961B321" w14:textId="77777777" w:rsidR="000129FB" w:rsidRPr="000129FB" w:rsidRDefault="000129FB" w:rsidP="00012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system internal leakage</w:t>
      </w:r>
    </w:p>
    <w:p w14:paraId="1421CC3D" w14:textId="77777777" w:rsidR="000129FB" w:rsidRPr="000129FB" w:rsidRDefault="000129FB" w:rsidP="00012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uncontrolled operational behavior</w:t>
      </w:r>
    </w:p>
    <w:p w14:paraId="6FA4EC11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Control Model (How INTERA Classifies Billing Risk)</w:t>
      </w:r>
    </w:p>
    <w:p w14:paraId="250132F3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INTERA classifies billing risk as </w:t>
      </w: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, not incidents.</w:t>
      </w:r>
    </w:p>
    <w:p w14:paraId="3A0C67F9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Risk categories</w:t>
      </w:r>
    </w:p>
    <w:p w14:paraId="08FD912E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delay risk</w:t>
      </w:r>
    </w:p>
    <w:p w14:paraId="02B73D66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correctness risk</w:t>
      </w:r>
    </w:p>
    <w:p w14:paraId="4ABB218F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Adjustment volume anomaly</w:t>
      </w:r>
    </w:p>
    <w:p w14:paraId="08034AF0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latency risk</w:t>
      </w:r>
    </w:p>
    <w:p w14:paraId="015E9775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exception risk</w:t>
      </w:r>
    </w:p>
    <w:p w14:paraId="24E514CF" w14:textId="77777777" w:rsidR="000129FB" w:rsidRPr="000129FB" w:rsidRDefault="000129FB" w:rsidP="00012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exposure risk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(Finance / Customer / Partner)</w:t>
      </w:r>
    </w:p>
    <w:p w14:paraId="035C109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definition</w:t>
      </w:r>
    </w:p>
    <w:p w14:paraId="7DF5F39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 billing issue is classified as a “pattern” when it meets any of:</w:t>
      </w:r>
    </w:p>
    <w:p w14:paraId="5F8FECC5" w14:textId="77777777" w:rsidR="000129FB" w:rsidRPr="000129FB" w:rsidRDefault="000129FB" w:rsidP="00012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Recurrence threshold:</w:t>
      </w:r>
    </w:p>
    <w:p w14:paraId="2F7B2718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same category appears in ≥2 consecutive cycles</w:t>
      </w:r>
    </w:p>
    <w:p w14:paraId="2297A248" w14:textId="77777777" w:rsidR="000129FB" w:rsidRPr="000129FB" w:rsidRDefault="000129FB" w:rsidP="00012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threshold:</w:t>
      </w:r>
    </w:p>
    <w:p w14:paraId="2E39607A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count exceeds defined baseline by ≥X%</w:t>
      </w:r>
    </w:p>
    <w:p w14:paraId="6A36E443" w14:textId="77777777" w:rsidR="000129FB" w:rsidRPr="000129FB" w:rsidRDefault="000129FB" w:rsidP="00012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Aging threshold:</w:t>
      </w:r>
    </w:p>
    <w:p w14:paraId="56DFC42B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remains unresolved beyond defined cycle stage time window</w:t>
      </w:r>
    </w:p>
    <w:p w14:paraId="617579B0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Escalation Triggers (System Rules)</w:t>
      </w:r>
    </w:p>
    <w:p w14:paraId="72CA4D7F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Ops role includes defined escalation triggers.</w:t>
      </w:r>
    </w:p>
    <w:p w14:paraId="560BE4F1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Trigger: Cycle Delay</w:t>
      </w:r>
    </w:p>
    <w:p w14:paraId="215AC94B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Escalate to COO / Head of Ops when:</w:t>
      </w:r>
    </w:p>
    <w:p w14:paraId="32E9109F" w14:textId="77777777" w:rsidR="000129FB" w:rsidRPr="000129FB" w:rsidRDefault="000129FB" w:rsidP="00012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cycle closure forecast delay &gt; 12h</w:t>
      </w:r>
    </w:p>
    <w:p w14:paraId="322F7D74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2EC8EE0" w14:textId="77777777" w:rsidR="000129FB" w:rsidRPr="000129FB" w:rsidRDefault="000129FB" w:rsidP="00012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the delay affects invoice release window</w:t>
      </w:r>
    </w:p>
    <w:p w14:paraId="28320902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Trigger: Invoice Integrity Risk</w:t>
      </w:r>
    </w:p>
    <w:p w14:paraId="22905F34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Escalate to CFO when:</w:t>
      </w:r>
    </w:p>
    <w:p w14:paraId="17A120B0" w14:textId="77777777" w:rsidR="000129FB" w:rsidRPr="000129FB" w:rsidRDefault="000129FB" w:rsidP="00012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high-confidence mismatch cluster exists</w:t>
      </w:r>
    </w:p>
    <w:p w14:paraId="1B6FCEC4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</w:t>
      </w:r>
    </w:p>
    <w:p w14:paraId="2B5BEBFA" w14:textId="77777777" w:rsidR="000129FB" w:rsidRPr="000129FB" w:rsidRDefault="000129FB" w:rsidP="00012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exposure estimate exceeds configured threshold</w:t>
      </w:r>
    </w:p>
    <w:p w14:paraId="0078A732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(default: €100k directional)</w:t>
      </w:r>
    </w:p>
    <w:p w14:paraId="2FB2E6AE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Trigger: Recurrence</w:t>
      </w:r>
    </w:p>
    <w:p w14:paraId="7D487FEB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Escalate to RA + COO when:</w:t>
      </w:r>
    </w:p>
    <w:p w14:paraId="6160567D" w14:textId="77777777" w:rsidR="000129FB" w:rsidRPr="000129FB" w:rsidRDefault="000129FB" w:rsidP="00012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 threshold met</w:t>
      </w:r>
    </w:p>
    <w:p w14:paraId="47E2E216" w14:textId="77777777" w:rsidR="000129FB" w:rsidRPr="000129FB" w:rsidRDefault="000129FB" w:rsidP="00012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6083650" w14:textId="77777777" w:rsidR="000129FB" w:rsidRPr="000129FB" w:rsidRDefault="000129FB" w:rsidP="00012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elimination owner not assigned within 24h</w:t>
      </w:r>
    </w:p>
    <w:p w14:paraId="64189079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Trigger: Customer Impact Modifier</w:t>
      </w:r>
    </w:p>
    <w:p w14:paraId="1D6B6400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Escalate to Customer Ops / Commercial when:</w:t>
      </w:r>
    </w:p>
    <w:p w14:paraId="3BE81902" w14:textId="77777777" w:rsidR="000129FB" w:rsidRPr="000129FB" w:rsidRDefault="000129FB" w:rsidP="00012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billing exception affects accounts with: </w:t>
      </w:r>
    </w:p>
    <w:p w14:paraId="521446BB" w14:textId="77777777" w:rsidR="000129FB" w:rsidRPr="000129FB" w:rsidRDefault="000129FB" w:rsidP="000129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renewal window active</w:t>
      </w:r>
    </w:p>
    <w:p w14:paraId="6EEA4813" w14:textId="77777777" w:rsidR="000129FB" w:rsidRPr="000129FB" w:rsidRDefault="000129FB" w:rsidP="000129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VIP modifier</w:t>
      </w:r>
    </w:p>
    <w:p w14:paraId="2CDC006F" w14:textId="77777777" w:rsidR="000129FB" w:rsidRPr="000129FB" w:rsidRDefault="000129FB" w:rsidP="000129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partner concentration modifier</w:t>
      </w:r>
    </w:p>
    <w:p w14:paraId="0F095BA6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Verification Model (Closure Requirements)</w:t>
      </w:r>
    </w:p>
    <w:p w14:paraId="750DA10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issues cannot be marked “resolved” inside INTERA without verification state.</w:t>
      </w:r>
    </w:p>
    <w:p w14:paraId="26E8874E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states</w:t>
      </w:r>
    </w:p>
    <w:p w14:paraId="419B807F" w14:textId="77777777" w:rsidR="000129FB" w:rsidRPr="000129FB" w:rsidRDefault="000129FB" w:rsidP="00012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Unverified</w:t>
      </w:r>
    </w:p>
    <w:p w14:paraId="059D54B8" w14:textId="77777777" w:rsidR="000129FB" w:rsidRPr="000129FB" w:rsidRDefault="000129FB" w:rsidP="00012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 pending</w:t>
      </w:r>
    </w:p>
    <w:p w14:paraId="7FC7BC61" w14:textId="77777777" w:rsidR="000129FB" w:rsidRPr="000129FB" w:rsidRDefault="000129FB" w:rsidP="00012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 passed</w:t>
      </w:r>
    </w:p>
    <w:p w14:paraId="2C92D584" w14:textId="77777777" w:rsidR="000129FB" w:rsidRPr="000129FB" w:rsidRDefault="000129FB" w:rsidP="00012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with exception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(allowed only with CFO acknowledgement)</w:t>
      </w:r>
    </w:p>
    <w:p w14:paraId="18160199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 requirements</w:t>
      </w:r>
    </w:p>
    <w:p w14:paraId="1F47F97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To close a billing exception cluster, one of the following must be present:</w:t>
      </w:r>
    </w:p>
    <w:p w14:paraId="273AFF03" w14:textId="77777777" w:rsidR="000129FB" w:rsidRPr="000129FB" w:rsidRDefault="000129FB" w:rsidP="00012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control checkpoint passed (RA signal)</w:t>
      </w:r>
    </w:p>
    <w:p w14:paraId="1D55DE53" w14:textId="77777777" w:rsidR="000129FB" w:rsidRPr="000129FB" w:rsidRDefault="000129FB" w:rsidP="00012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cycle reconciliation checkpoint passed (billing system signal)</w:t>
      </w:r>
    </w:p>
    <w:p w14:paraId="023ECD87" w14:textId="77777777" w:rsidR="000129FB" w:rsidRPr="000129FB" w:rsidRDefault="000129FB" w:rsidP="00012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audit-approved exception closure (CFO/COO acknowledgement)</w:t>
      </w:r>
    </w:p>
    <w:p w14:paraId="3E5F7070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Audit &amp; Accountability Model</w:t>
      </w:r>
    </w:p>
    <w:p w14:paraId="6E693B99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 logs the following for this role:</w:t>
      </w:r>
    </w:p>
    <w:p w14:paraId="5620554A" w14:textId="77777777" w:rsidR="000129FB" w:rsidRPr="000129FB" w:rsidRDefault="000129FB" w:rsidP="00012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acknowledgement of risk flags</w:t>
      </w:r>
    </w:p>
    <w:p w14:paraId="3174E9B3" w14:textId="77777777" w:rsidR="000129FB" w:rsidRPr="000129FB" w:rsidRDefault="000129FB" w:rsidP="00012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assignment of ownership for exception clusters</w:t>
      </w:r>
    </w:p>
    <w:p w14:paraId="6D364E7E" w14:textId="77777777" w:rsidR="000129FB" w:rsidRPr="000129FB" w:rsidRDefault="000129FB" w:rsidP="00012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checkpoint creation and closure timestamps</w:t>
      </w:r>
    </w:p>
    <w:p w14:paraId="576E2924" w14:textId="77777777" w:rsidR="000129FB" w:rsidRPr="000129FB" w:rsidRDefault="000129FB" w:rsidP="00012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escalation events and recipients</w:t>
      </w:r>
    </w:p>
    <w:p w14:paraId="382D1D2D" w14:textId="77777777" w:rsidR="000129FB" w:rsidRPr="000129FB" w:rsidRDefault="000129FB" w:rsidP="00012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closure reason classification</w:t>
      </w:r>
    </w:p>
    <w:p w14:paraId="35C50BAF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does not log:</w:t>
      </w:r>
    </w:p>
    <w:p w14:paraId="635E0539" w14:textId="77777777" w:rsidR="000129FB" w:rsidRPr="000129FB" w:rsidRDefault="000129FB" w:rsidP="00012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personal employee performance scoring</w:t>
      </w:r>
    </w:p>
    <w:p w14:paraId="28FB54F1" w14:textId="77777777" w:rsidR="000129FB" w:rsidRPr="000129FB" w:rsidRDefault="000129FB" w:rsidP="00012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internal chat content</w:t>
      </w:r>
    </w:p>
    <w:p w14:paraId="4CF67758" w14:textId="77777777" w:rsidR="000129FB" w:rsidRPr="000129FB" w:rsidRDefault="000129FB" w:rsidP="00012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raw billing records</w:t>
      </w:r>
    </w:p>
    <w:p w14:paraId="264D43FC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Primary Operational Questions This Role Must Answer</w:t>
      </w:r>
    </w:p>
    <w:p w14:paraId="7D35EC4A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INTERA is considered correct for this role only if it can answer:</w:t>
      </w:r>
    </w:p>
    <w:p w14:paraId="18B6D99B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Is the current billing cycle on track?</w:t>
      </w:r>
    </w:p>
    <w:p w14:paraId="39C6D96A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What exception clusters threaten invoice release?</w:t>
      </w:r>
    </w:p>
    <w:p w14:paraId="1C8F83A3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Which exceptions are recurring?</w:t>
      </w:r>
    </w:p>
    <w:p w14:paraId="48B9CCAC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What is the estimated downstream exposure (directional)?</w:t>
      </w:r>
    </w:p>
    <w:p w14:paraId="1AEDAEC4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Which issues are unverified but treated as closed?</w:t>
      </w:r>
    </w:p>
    <w:p w14:paraId="2B56453C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Which issues affect VIP/renewal/partner-modified accounts?</w:t>
      </w:r>
    </w:p>
    <w:p w14:paraId="27AAD2D5" w14:textId="77777777" w:rsidR="000129FB" w:rsidRPr="000129FB" w:rsidRDefault="000129FB" w:rsidP="00012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Who owns elimination and what is the next checkpoint?</w:t>
      </w:r>
    </w:p>
    <w:p w14:paraId="5F670C85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Role Integration Contract (Expected Customer Implementation)</w:t>
      </w:r>
    </w:p>
    <w:p w14:paraId="0F582DA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For this role package to function, the customer must provide:</w:t>
      </w:r>
    </w:p>
    <w:p w14:paraId="44DCF3C7" w14:textId="77777777" w:rsidR="000129FB" w:rsidRPr="000129FB" w:rsidRDefault="000129FB" w:rsidP="00012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billing cycle event feed (minimal)</w:t>
      </w:r>
    </w:p>
    <w:p w14:paraId="6B810064" w14:textId="77777777" w:rsidR="000129FB" w:rsidRPr="000129FB" w:rsidRDefault="000129FB" w:rsidP="00012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exception summary feed (minimal)</w:t>
      </w:r>
    </w:p>
    <w:p w14:paraId="4EF8FA22" w14:textId="77777777" w:rsidR="000129FB" w:rsidRPr="000129FB" w:rsidRDefault="000129FB" w:rsidP="00012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RA mismatch/control summary feed (recommended)</w:t>
      </w:r>
    </w:p>
    <w:p w14:paraId="40A0C34B" w14:textId="77777777" w:rsidR="000129FB" w:rsidRPr="000129FB" w:rsidRDefault="000129FB" w:rsidP="00012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ticketing linkage (recommended)</w:t>
      </w:r>
    </w:p>
    <w:p w14:paraId="7270DF06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No raw billing export is required.</w:t>
      </w:r>
    </w:p>
    <w:p w14:paraId="6F28CDA8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Deployment Constraints (Non-Negotiable)</w:t>
      </w:r>
    </w:p>
    <w:p w14:paraId="0B669634" w14:textId="77777777" w:rsidR="000129FB" w:rsidRPr="000129FB" w:rsidRDefault="000129FB" w:rsidP="00012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Role is read-only by default.</w:t>
      </w:r>
    </w:p>
    <w:p w14:paraId="799CF937" w14:textId="77777777" w:rsidR="000129FB" w:rsidRPr="000129FB" w:rsidRDefault="000129FB" w:rsidP="00012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No direct billing system actions from INTERA.</w:t>
      </w:r>
    </w:p>
    <w:p w14:paraId="1611B941" w14:textId="77777777" w:rsidR="000129FB" w:rsidRPr="000129FB" w:rsidRDefault="000129FB" w:rsidP="00012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No customer-level usage exposure.</w:t>
      </w:r>
    </w:p>
    <w:p w14:paraId="40FCB945" w14:textId="77777777" w:rsidR="000129FB" w:rsidRPr="000129FB" w:rsidRDefault="000129FB" w:rsidP="00012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No SQL or export tools in this role.</w:t>
      </w:r>
    </w:p>
    <w:p w14:paraId="3A5C70EC" w14:textId="77777777" w:rsidR="000129FB" w:rsidRPr="000129FB" w:rsidRDefault="000129FB" w:rsidP="00012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“build-your-own billing screen” capability.</w:t>
      </w:r>
    </w:p>
    <w:p w14:paraId="0764D3F2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Dashboards</w:t>
      </w:r>
    </w:p>
    <w:p w14:paraId="4223A5F5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— Billing Cycle Pulse</w:t>
      </w:r>
    </w:p>
    <w:p w14:paraId="6CA286F0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https://codesandbox.io/p/sandbox/notion-react-forked-r5crl8</w:t>
        </w:r>
      </w:hyperlink>
    </w:p>
    <w:p w14:paraId="321F8459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— Exceptions That Matter (Operational Queue)</w:t>
      </w:r>
    </w:p>
    <w:p w14:paraId="7E251807" w14:textId="77777777" w:rsidR="000129FB" w:rsidRPr="000129FB" w:rsidRDefault="000129FB" w:rsidP="00012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ranked by: </w:t>
      </w:r>
    </w:p>
    <w:p w14:paraId="7017D29B" w14:textId="77777777" w:rsidR="000129FB" w:rsidRPr="000129FB" w:rsidRDefault="000129FB" w:rsidP="000129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exposure</w:t>
      </w:r>
    </w:p>
    <w:p w14:paraId="5CF76D22" w14:textId="77777777" w:rsidR="000129FB" w:rsidRPr="000129FB" w:rsidRDefault="000129FB" w:rsidP="000129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aging</w:t>
      </w:r>
    </w:p>
    <w:p w14:paraId="1B228FB0" w14:textId="77777777" w:rsidR="000129FB" w:rsidRPr="000129FB" w:rsidRDefault="000129FB" w:rsidP="000129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recurrence</w:t>
      </w:r>
    </w:p>
    <w:p w14:paraId="17EF20B7" w14:textId="77777777" w:rsidR="000129FB" w:rsidRPr="000129FB" w:rsidRDefault="000129FB" w:rsidP="000129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modifier</w:t>
      </w:r>
    </w:p>
    <w:p w14:paraId="4BC6D4C9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— Verification &amp; Closure Discipline</w:t>
      </w:r>
    </w:p>
    <w:p w14:paraId="25DE07BA" w14:textId="77777777" w:rsidR="000129FB" w:rsidRPr="000129FB" w:rsidRDefault="000129FB" w:rsidP="00012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unverified closures</w:t>
      </w:r>
    </w:p>
    <w:p w14:paraId="51DB22D7" w14:textId="77777777" w:rsidR="000129FB" w:rsidRPr="000129FB" w:rsidRDefault="000129FB" w:rsidP="00012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checkpoint pass/fail</w:t>
      </w:r>
    </w:p>
    <w:p w14:paraId="5ED47BC1" w14:textId="77777777" w:rsidR="000129FB" w:rsidRPr="000129FB" w:rsidRDefault="000129FB" w:rsidP="00012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kern w:val="0"/>
          <w14:ligatures w14:val="none"/>
        </w:rPr>
        <w:t>control coverage drift</w:t>
      </w:r>
    </w:p>
    <w:p w14:paraId="189C794D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4 - Billing Execution Monitor</w:t>
      </w:r>
    </w:p>
    <w:p w14:paraId="45E63ED0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Is billing running as expected right now</w:t>
      </w:r>
    </w:p>
    <w:p w14:paraId="2D04821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https://codesandbox.io/p/sandbox/notion-react-forked-xsl3gk</w:t>
        </w:r>
      </w:hyperlink>
    </w:p>
    <w:p w14:paraId="21005021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5 - Post-Billing Quality Check</w:t>
      </w:r>
    </w:p>
    <w:p w14:paraId="240EC14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Did billing complete cleanly?</w:t>
      </w:r>
    </w:p>
    <w:p w14:paraId="651A9378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https://codesandbox.io/p/sandbox/j4kvg9</w:t>
        </w:r>
      </w:hyperlink>
    </w:p>
    <w:p w14:paraId="47983D08" w14:textId="77777777" w:rsidR="000129FB" w:rsidRPr="000129FB" w:rsidRDefault="000129FB" w:rsidP="0001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6 - Operational Issues &amp; Recurrence</w:t>
      </w:r>
    </w:p>
    <w:p w14:paraId="366A3EF6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129FB">
        <w:rPr>
          <w:rFonts w:ascii="Times New Roman" w:eastAsia="Times New Roman" w:hAnsi="Times New Roman" w:cs="Times New Roman"/>
          <w:kern w:val="0"/>
          <w14:ligatures w14:val="none"/>
        </w:rPr>
        <w:t xml:space="preserve"> What keeps breaking, and why?</w:t>
      </w:r>
    </w:p>
    <w:p w14:paraId="24FE4227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https://codesandbox.io/p/sandbox/n7fms7</w:t>
        </w:r>
      </w:hyperlink>
    </w:p>
    <w:p w14:paraId="493CA364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DOCUMENTATION</w:t>
      </w:r>
    </w:p>
    <w:p w14:paraId="36550946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 Definition &amp; Scope Specification [BOM-RD-001]</w:t>
        </w:r>
      </w:hyperlink>
    </w:p>
    <w:p w14:paraId="77518304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Sources &amp; Permissions Map [BOM-DSP-002]</w:t>
        </w:r>
      </w:hyperlink>
    </w:p>
    <w:p w14:paraId="0D1C2053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Billing Cycle Control Model Specification [BOM-BCM-003]</w:t>
        </w:r>
      </w:hyperlink>
    </w:p>
    <w:p w14:paraId="0B10CAFA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Exception Classification &amp; Recurrence Standard [BOM-ECR-004]</w:t>
        </w:r>
      </w:hyperlink>
    </w:p>
    <w:p w14:paraId="1E477C7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Escalation Trigger Matrix [BOM-ETM-005]</w:t>
        </w:r>
      </w:hyperlink>
    </w:p>
    <w:p w14:paraId="377F8C92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Verification &amp; Closure Governance Standard [BOM-VCG-006]</w:t>
        </w:r>
      </w:hyperlink>
    </w:p>
    <w:p w14:paraId="3340899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Operational Exposure Classification Model [BOM-OEC-007]</w:t>
        </w:r>
      </w:hyperlink>
    </w:p>
    <w:p w14:paraId="4DEC3E4D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Dashboard Functional Specifications [BOM-DFS-008]</w:t>
        </w:r>
      </w:hyperlink>
    </w:p>
    <w:p w14:paraId="7B1EE9E2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Audit &amp; Logging Specification [BOM-ALS-010]</w:t>
        </w:r>
      </w:hyperlink>
    </w:p>
    <w:p w14:paraId="6BFF821A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Integration Contract (Customer Implementation Guide) [BOM-ICG-011]</w:t>
        </w:r>
      </w:hyperlink>
    </w:p>
    <w:p w14:paraId="442F1B27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 Boundary &amp; Non-Interference Declaration [BOM-RBN-012]</w:t>
        </w:r>
      </w:hyperlink>
    </w:p>
    <w:p w14:paraId="5E317CCF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Cross-Role Interaction Matrix [BOM-CRM-013]</w:t>
        </w:r>
      </w:hyperlink>
    </w:p>
    <w:p w14:paraId="2B8E02A4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Deployment &amp; Governance Certification Checklist [BOM-DGC-014]</w:t>
        </w:r>
      </w:hyperlink>
    </w:p>
    <w:p w14:paraId="02082792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Informal Documentation</w:t>
      </w:r>
    </w:p>
    <w:p w14:paraId="0DE2C54A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Billing Operations owns (and what it doesn’t)</w:t>
        </w:r>
      </w:hyperlink>
    </w:p>
    <w:p w14:paraId="4FB752AB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INTERA sees billing</w:t>
        </w:r>
      </w:hyperlink>
    </w:p>
    <w:p w14:paraId="46EB5019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Billing Cycle Readiness explained</w:t>
        </w:r>
      </w:hyperlink>
    </w:p>
    <w:p w14:paraId="4C6CB116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Billing readiness signals glossary</w:t>
        </w:r>
      </w:hyperlink>
    </w:p>
    <w:p w14:paraId="00D28950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Using the Billing Execution Monitor</w:t>
        </w:r>
      </w:hyperlink>
    </w:p>
    <w:p w14:paraId="27EA8041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Post-Billing Quality Check (what it is and isn’t)</w:t>
        </w:r>
      </w:hyperlink>
    </w:p>
    <w:p w14:paraId="6A470E4F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Operational issues &amp; recurrence</w:t>
        </w:r>
      </w:hyperlink>
    </w:p>
    <w:p w14:paraId="42FCEA18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Incident language &amp; escalation model</w:t>
        </w:r>
      </w:hyperlink>
    </w:p>
    <w:p w14:paraId="7BAD6079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Working with other roles</w:t>
        </w:r>
      </w:hyperlink>
    </w:p>
    <w:p w14:paraId="455B0648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INTERA will never do for Billing Ops</w:t>
        </w:r>
      </w:hyperlink>
    </w:p>
    <w:p w14:paraId="500CC974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First 30 days with INTERA (Billing Ops)</w:t>
        </w:r>
      </w:hyperlink>
    </w:p>
    <w:p w14:paraId="1599440E" w14:textId="77777777" w:rsidR="000129FB" w:rsidRPr="000129FB" w:rsidRDefault="000129FB" w:rsidP="0001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history="1">
        <w:r w:rsidRPr="000129F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Frequently misunderstood signals</w:t>
        </w:r>
      </w:hyperlink>
    </w:p>
    <w:p w14:paraId="4045CF53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61E25"/>
    <w:multiLevelType w:val="multilevel"/>
    <w:tmpl w:val="671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46E"/>
    <w:multiLevelType w:val="multilevel"/>
    <w:tmpl w:val="DFB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1C7B"/>
    <w:multiLevelType w:val="multilevel"/>
    <w:tmpl w:val="8C8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23D"/>
    <w:multiLevelType w:val="multilevel"/>
    <w:tmpl w:val="DE1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4AD7"/>
    <w:multiLevelType w:val="multilevel"/>
    <w:tmpl w:val="E11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F6036"/>
    <w:multiLevelType w:val="multilevel"/>
    <w:tmpl w:val="7A2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C24"/>
    <w:multiLevelType w:val="multilevel"/>
    <w:tmpl w:val="C07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F570C"/>
    <w:multiLevelType w:val="multilevel"/>
    <w:tmpl w:val="507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5556B"/>
    <w:multiLevelType w:val="multilevel"/>
    <w:tmpl w:val="534A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254C2"/>
    <w:multiLevelType w:val="multilevel"/>
    <w:tmpl w:val="A08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05CA4"/>
    <w:multiLevelType w:val="multilevel"/>
    <w:tmpl w:val="B3E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4645B"/>
    <w:multiLevelType w:val="multilevel"/>
    <w:tmpl w:val="AB9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C40EC"/>
    <w:multiLevelType w:val="multilevel"/>
    <w:tmpl w:val="B23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D4190"/>
    <w:multiLevelType w:val="multilevel"/>
    <w:tmpl w:val="CAC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41223"/>
    <w:multiLevelType w:val="multilevel"/>
    <w:tmpl w:val="E4A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04F75"/>
    <w:multiLevelType w:val="multilevel"/>
    <w:tmpl w:val="DCD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A214C"/>
    <w:multiLevelType w:val="multilevel"/>
    <w:tmpl w:val="20E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74FA5"/>
    <w:multiLevelType w:val="multilevel"/>
    <w:tmpl w:val="73F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D64BA"/>
    <w:multiLevelType w:val="multilevel"/>
    <w:tmpl w:val="022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F2C80"/>
    <w:multiLevelType w:val="multilevel"/>
    <w:tmpl w:val="E93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12351"/>
    <w:multiLevelType w:val="multilevel"/>
    <w:tmpl w:val="2BD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06305"/>
    <w:multiLevelType w:val="multilevel"/>
    <w:tmpl w:val="E20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F4DED"/>
    <w:multiLevelType w:val="multilevel"/>
    <w:tmpl w:val="A44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41474"/>
    <w:multiLevelType w:val="multilevel"/>
    <w:tmpl w:val="DB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33407"/>
    <w:multiLevelType w:val="multilevel"/>
    <w:tmpl w:val="3E3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C58F3"/>
    <w:multiLevelType w:val="multilevel"/>
    <w:tmpl w:val="5F4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F5E1C"/>
    <w:multiLevelType w:val="multilevel"/>
    <w:tmpl w:val="4FC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D3DC8"/>
    <w:multiLevelType w:val="multilevel"/>
    <w:tmpl w:val="A37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916035">
    <w:abstractNumId w:val="9"/>
  </w:num>
  <w:num w:numId="2" w16cid:durableId="2011983962">
    <w:abstractNumId w:val="6"/>
  </w:num>
  <w:num w:numId="3" w16cid:durableId="507449437">
    <w:abstractNumId w:val="24"/>
  </w:num>
  <w:num w:numId="4" w16cid:durableId="510992151">
    <w:abstractNumId w:val="1"/>
  </w:num>
  <w:num w:numId="5" w16cid:durableId="1607032829">
    <w:abstractNumId w:val="22"/>
  </w:num>
  <w:num w:numId="6" w16cid:durableId="2025743470">
    <w:abstractNumId w:val="11"/>
  </w:num>
  <w:num w:numId="7" w16cid:durableId="358547508">
    <w:abstractNumId w:val="10"/>
  </w:num>
  <w:num w:numId="8" w16cid:durableId="589630931">
    <w:abstractNumId w:val="21"/>
  </w:num>
  <w:num w:numId="9" w16cid:durableId="1201160916">
    <w:abstractNumId w:val="4"/>
  </w:num>
  <w:num w:numId="10" w16cid:durableId="1189221805">
    <w:abstractNumId w:val="2"/>
  </w:num>
  <w:num w:numId="11" w16cid:durableId="1926986368">
    <w:abstractNumId w:val="12"/>
  </w:num>
  <w:num w:numId="12" w16cid:durableId="417140869">
    <w:abstractNumId w:val="15"/>
  </w:num>
  <w:num w:numId="13" w16cid:durableId="886796529">
    <w:abstractNumId w:val="20"/>
  </w:num>
  <w:num w:numId="14" w16cid:durableId="1041631645">
    <w:abstractNumId w:val="5"/>
  </w:num>
  <w:num w:numId="15" w16cid:durableId="913931521">
    <w:abstractNumId w:val="0"/>
  </w:num>
  <w:num w:numId="16" w16cid:durableId="316307709">
    <w:abstractNumId w:val="26"/>
  </w:num>
  <w:num w:numId="17" w16cid:durableId="15544388">
    <w:abstractNumId w:val="16"/>
  </w:num>
  <w:num w:numId="18" w16cid:durableId="1762724252">
    <w:abstractNumId w:val="23"/>
  </w:num>
  <w:num w:numId="19" w16cid:durableId="1312179684">
    <w:abstractNumId w:val="19"/>
  </w:num>
  <w:num w:numId="20" w16cid:durableId="120418141">
    <w:abstractNumId w:val="27"/>
  </w:num>
  <w:num w:numId="21" w16cid:durableId="985158189">
    <w:abstractNumId w:val="7"/>
  </w:num>
  <w:num w:numId="22" w16cid:durableId="1413820970">
    <w:abstractNumId w:val="18"/>
  </w:num>
  <w:num w:numId="23" w16cid:durableId="75595524">
    <w:abstractNumId w:val="13"/>
  </w:num>
  <w:num w:numId="24" w16cid:durableId="1391807350">
    <w:abstractNumId w:val="8"/>
  </w:num>
  <w:num w:numId="25" w16cid:durableId="229005797">
    <w:abstractNumId w:val="14"/>
  </w:num>
  <w:num w:numId="26" w16cid:durableId="2001226373">
    <w:abstractNumId w:val="25"/>
  </w:num>
  <w:num w:numId="27" w16cid:durableId="1502768190">
    <w:abstractNumId w:val="3"/>
  </w:num>
  <w:num w:numId="28" w16cid:durableId="33268233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B"/>
    <w:rsid w:val="000129FB"/>
    <w:rsid w:val="002342CB"/>
    <w:rsid w:val="00434630"/>
    <w:rsid w:val="004E00F9"/>
    <w:rsid w:val="00883B0F"/>
    <w:rsid w:val="009A02AC"/>
    <w:rsid w:val="00B8284D"/>
    <w:rsid w:val="00D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BE6E49"/>
  <w15:chartTrackingRefBased/>
  <w15:docId w15:val="{F999CC96-29BD-EA48-82B3-B69381A3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29F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29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notion.com/p/Escalation-Trigger-Matrix-BOM-ETM-005-3047152c99ea807c8f60c788210294d5?pvs=21" TargetMode="External"/><Relationship Id="rId18" Type="http://schemas.openxmlformats.org/officeDocument/2006/relationships/hyperlink" Target="https://app.notion.com/p/Integration-Contract-Customer-Implementation-Guide-BOM-ICG-011-3047152c99ea80c1a25bfa3562587cb0?pvs=21" TargetMode="External"/><Relationship Id="rId26" Type="http://schemas.openxmlformats.org/officeDocument/2006/relationships/hyperlink" Target="https://app.notion.com/p/Using-the-Billing-Execution-Monitor-2ff7152c99ea8093bb86ff99dfee0166?pvs=2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.notion.com/p/Deployment-Governance-Certification-Checklist-BOM-DGC-014-3047152c99ea80b58cecf680d8a17805?pvs=2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odesandbox.io/p/sandbox/j4kvg9" TargetMode="External"/><Relationship Id="rId12" Type="http://schemas.openxmlformats.org/officeDocument/2006/relationships/hyperlink" Target="https://app.notion.com/p/Exception-Classification-Recurrence-Standard-BOM-ECR-004-3047152c99ea8031963dcd9a908297c1?pvs=21" TargetMode="External"/><Relationship Id="rId17" Type="http://schemas.openxmlformats.org/officeDocument/2006/relationships/hyperlink" Target="https://app.notion.com/p/Audit-Logging-Specification-BOM-ALS-010-3047152c99ea80148f2fcf5434e8abc7?pvs=21" TargetMode="External"/><Relationship Id="rId25" Type="http://schemas.openxmlformats.org/officeDocument/2006/relationships/hyperlink" Target="https://app.notion.com/p/Billing-readiness-signals-glossary-2ff7152c99ea8081838fd821c32457f1?pvs=21" TargetMode="External"/><Relationship Id="rId33" Type="http://schemas.openxmlformats.org/officeDocument/2006/relationships/hyperlink" Target="https://app.notion.com/p/Frequently-misunderstood-signals-2ff7152c99ea805b8306c2b91ac05888?pvs=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notion.com/p/Dashboard-Functional-Specifications-BOM-DFS-008-3047152c99ea8091bb9ce706d5e3234e?pvs=21" TargetMode="External"/><Relationship Id="rId20" Type="http://schemas.openxmlformats.org/officeDocument/2006/relationships/hyperlink" Target="https://app.notion.com/p/Cross-Role-Interaction-Matrix-BOM-CRM-013-3047152c99ea807c9824dd98613d2344?pvs=21" TargetMode="External"/><Relationship Id="rId29" Type="http://schemas.openxmlformats.org/officeDocument/2006/relationships/hyperlink" Target="https://app.notion.com/p/Incident-language-escalation-model-2ff7152c99ea8063a743fcd8b1a08f96?pvs=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sandbox.io/p/sandbox/notion-react-forked-xsl3gk" TargetMode="External"/><Relationship Id="rId11" Type="http://schemas.openxmlformats.org/officeDocument/2006/relationships/hyperlink" Target="https://app.notion.com/p/Billing-Cycle-Control-Model-Specification-BOM-BCM-003-3047152c99ea80578808f76bbb0648b7?pvs=21" TargetMode="External"/><Relationship Id="rId24" Type="http://schemas.openxmlformats.org/officeDocument/2006/relationships/hyperlink" Target="https://app.notion.com/p/Billing-Cycle-Readiness-explained-2ff7152c99ea803cba53ec102a899918?pvs=21" TargetMode="External"/><Relationship Id="rId32" Type="http://schemas.openxmlformats.org/officeDocument/2006/relationships/hyperlink" Target="https://app.notion.com/p/First-30-days-with-INTERA-Billing-Ops-2ff7152c99ea8005b655c95e55c1783f?pvs=21" TargetMode="External"/><Relationship Id="rId5" Type="http://schemas.openxmlformats.org/officeDocument/2006/relationships/hyperlink" Target="https://codesandbox.io/p/sandbox/notion-react-forked-r5crl8" TargetMode="External"/><Relationship Id="rId15" Type="http://schemas.openxmlformats.org/officeDocument/2006/relationships/hyperlink" Target="https://app.notion.com/p/Operational-Exposure-Classification-Model-BOM-OEC-007-3047152c99ea80f0a34bfbb77f731f3f?pvs=21" TargetMode="External"/><Relationship Id="rId23" Type="http://schemas.openxmlformats.org/officeDocument/2006/relationships/hyperlink" Target="https://app.notion.com/p/How-INTERA-sees-billing-2ff7152c99ea809ba305f10ca9a3ca0b?pvs=21" TargetMode="External"/><Relationship Id="rId28" Type="http://schemas.openxmlformats.org/officeDocument/2006/relationships/hyperlink" Target="https://app.notion.com/p/Operational-issues-recurrence-2ff7152c99ea80e9a205ebce3f09da00?pvs=21" TargetMode="External"/><Relationship Id="rId10" Type="http://schemas.openxmlformats.org/officeDocument/2006/relationships/hyperlink" Target="https://app.notion.com/p/Data-Sources-Permissions-Map-BOM-DSP-002-3047152c99ea80bf8050c98f3e091fa9?pvs=21" TargetMode="External"/><Relationship Id="rId19" Type="http://schemas.openxmlformats.org/officeDocument/2006/relationships/hyperlink" Target="https://app.notion.com/p/Role-Boundary-Non-Interference-Declaration-BOM-RBN-012-3047152c99ea80769b9ed919204db8e2?pvs=21" TargetMode="External"/><Relationship Id="rId31" Type="http://schemas.openxmlformats.org/officeDocument/2006/relationships/hyperlink" Target="https://app.notion.com/p/What-INTERA-will-never-do-for-Billing-Ops-2ff7152c99ea8058991dc94c977a8c5c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Role-Definition-Scope-Specification-BOM-RD-001-3047152c99ea805495dad3ecd14bd757?pvs=21" TargetMode="External"/><Relationship Id="rId14" Type="http://schemas.openxmlformats.org/officeDocument/2006/relationships/hyperlink" Target="https://app.notion.com/p/Verification-Closure-Governance-Standard-BOM-VCG-006-3047152c99ea80c8b94ee0e64e9f7944?pvs=21" TargetMode="External"/><Relationship Id="rId22" Type="http://schemas.openxmlformats.org/officeDocument/2006/relationships/hyperlink" Target="https://app.notion.com/p/What-Billing-Operations-owns-and-what-it-doesn-t-2ff7152c99ea80779023d5e1bfd47739?pvs=21" TargetMode="External"/><Relationship Id="rId27" Type="http://schemas.openxmlformats.org/officeDocument/2006/relationships/hyperlink" Target="https://app.notion.com/p/Post-Billing-Quality-Check-what-it-is-and-isn-t-2ff7152c99ea8054a69beea721319b77?pvs=21" TargetMode="External"/><Relationship Id="rId30" Type="http://schemas.openxmlformats.org/officeDocument/2006/relationships/hyperlink" Target="https://app.notion.com/p/Working-with-other-roles-2ff7152c99ea8000bc17d56d9e6fbcff?pvs=21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odesandbox.io/p/sandbox/n7fms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2026-08-20T08:36:00Z</dcterms:created>
  <dcterms:modified xsi:type="dcterms:W3CDTF">2026-08-20T08:36:00Z</dcterms:modified>
</cp:coreProperties>
</file>