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50F046" w14:textId="723FAA03" w:rsidR="00B03E5A" w:rsidRPr="00B03E5A" w:rsidRDefault="00B03E5A" w:rsidP="00B03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t>Role: Commercial Director</w:t>
      </w:r>
      <w:r w:rsidRPr="00B03E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/>
      </w:r>
      <w:r w:rsidRPr="00B03E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/>
      </w:r>
      <w:r w:rsidRPr="00B03E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Primary role objectives</w:t>
      </w:r>
    </w:p>
    <w:p w14:paraId="6C1E95BA" w14:textId="77777777" w:rsidR="00B03E5A" w:rsidRPr="00B03E5A" w:rsidRDefault="00B03E5A" w:rsidP="00B03E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Reduce commercial dependency on billing/RA gatekeepers</w:t>
      </w:r>
      <w:r w:rsidRPr="00B03E5A">
        <w:rPr>
          <w:rFonts w:ascii="Times New Roman" w:eastAsia="Times New Roman" w:hAnsi="Times New Roman" w:cs="Times New Roman"/>
          <w:kern w:val="0"/>
          <w14:ligatures w14:val="none"/>
        </w:rPr>
        <w:t xml:space="preserve"> by giving Sales leadership direct, role-safe answers to “what changed and why.”</w:t>
      </w:r>
    </w:p>
    <w:p w14:paraId="6C62FAC7" w14:textId="77777777" w:rsidR="00B03E5A" w:rsidRPr="00B03E5A" w:rsidRDefault="00B03E5A" w:rsidP="00B03E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Cut the volume of Sales → Billing/RA requests</w:t>
      </w:r>
      <w:r w:rsidRPr="00B03E5A">
        <w:rPr>
          <w:rFonts w:ascii="Times New Roman" w:eastAsia="Times New Roman" w:hAnsi="Times New Roman" w:cs="Times New Roman"/>
          <w:kern w:val="0"/>
          <w14:ligatures w14:val="none"/>
        </w:rPr>
        <w:t xml:space="preserve"> (discount checks, usage/revenue disputes, “why is this customer unhappy?”, “is this partner underpaying?”).</w:t>
      </w:r>
    </w:p>
    <w:p w14:paraId="2C3B8806" w14:textId="77777777" w:rsidR="00B03E5A" w:rsidRPr="00B03E5A" w:rsidRDefault="00B03E5A" w:rsidP="00B03E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Protect revenue and renewals</w:t>
      </w:r>
      <w:r w:rsidRPr="00B03E5A">
        <w:rPr>
          <w:rFonts w:ascii="Times New Roman" w:eastAsia="Times New Roman" w:hAnsi="Times New Roman" w:cs="Times New Roman"/>
          <w:kern w:val="0"/>
          <w14:ligatures w14:val="none"/>
        </w:rPr>
        <w:t xml:space="preserve"> by detecting commercial risk early (before escalations, churn, or partner disputes).</w:t>
      </w:r>
    </w:p>
    <w:p w14:paraId="02DE1F08" w14:textId="77777777" w:rsidR="00B03E5A" w:rsidRPr="00B03E5A" w:rsidRDefault="00B03E5A" w:rsidP="00B03E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Align Sales, Ops, and Finance</w:t>
      </w:r>
      <w:r w:rsidRPr="00B03E5A">
        <w:rPr>
          <w:rFonts w:ascii="Times New Roman" w:eastAsia="Times New Roman" w:hAnsi="Times New Roman" w:cs="Times New Roman"/>
          <w:kern w:val="0"/>
          <w14:ligatures w14:val="none"/>
        </w:rPr>
        <w:t xml:space="preserve"> with a shared “single narrative” for the week.</w:t>
      </w:r>
    </w:p>
    <w:p w14:paraId="1E592902" w14:textId="77777777" w:rsidR="00B03E5A" w:rsidRPr="00B03E5A" w:rsidRDefault="00B03E5A" w:rsidP="00B03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3E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Primary role responsibilities</w:t>
      </w:r>
    </w:p>
    <w:p w14:paraId="5D8706EC" w14:textId="77777777" w:rsidR="00B03E5A" w:rsidRPr="00B03E5A" w:rsidRDefault="00B03E5A" w:rsidP="00B03E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E5A">
        <w:rPr>
          <w:rFonts w:ascii="Times New Roman" w:eastAsia="Times New Roman" w:hAnsi="Times New Roman" w:cs="Times New Roman"/>
          <w:kern w:val="0"/>
          <w14:ligatures w14:val="none"/>
        </w:rPr>
        <w:t xml:space="preserve">Own </w:t>
      </w:r>
      <w:r w:rsidRPr="00B03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commercial performance</w:t>
      </w:r>
      <w:r w:rsidRPr="00B03E5A">
        <w:rPr>
          <w:rFonts w:ascii="Times New Roman" w:eastAsia="Times New Roman" w:hAnsi="Times New Roman" w:cs="Times New Roman"/>
          <w:kern w:val="0"/>
          <w14:ligatures w14:val="none"/>
        </w:rPr>
        <w:t xml:space="preserve"> across customers, partners/channels, and service lines.</w:t>
      </w:r>
    </w:p>
    <w:p w14:paraId="20216A5F" w14:textId="77777777" w:rsidR="00B03E5A" w:rsidRPr="00B03E5A" w:rsidRDefault="00B03E5A" w:rsidP="00B03E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E5A">
        <w:rPr>
          <w:rFonts w:ascii="Times New Roman" w:eastAsia="Times New Roman" w:hAnsi="Times New Roman" w:cs="Times New Roman"/>
          <w:kern w:val="0"/>
          <w14:ligatures w14:val="none"/>
        </w:rPr>
        <w:t xml:space="preserve">Drive </w:t>
      </w:r>
      <w:r w:rsidRPr="00B03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renewals/upsell strategy</w:t>
      </w:r>
      <w:r w:rsidRPr="00B03E5A">
        <w:rPr>
          <w:rFonts w:ascii="Times New Roman" w:eastAsia="Times New Roman" w:hAnsi="Times New Roman" w:cs="Times New Roman"/>
          <w:kern w:val="0"/>
          <w14:ligatures w14:val="none"/>
        </w:rPr>
        <w:t xml:space="preserve"> based on customer health and product/service delivery reality.</w:t>
      </w:r>
    </w:p>
    <w:p w14:paraId="3CFA81CC" w14:textId="77777777" w:rsidR="00B03E5A" w:rsidRPr="00B03E5A" w:rsidRDefault="00B03E5A" w:rsidP="00B03E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E5A">
        <w:rPr>
          <w:rFonts w:ascii="Times New Roman" w:eastAsia="Times New Roman" w:hAnsi="Times New Roman" w:cs="Times New Roman"/>
          <w:kern w:val="0"/>
          <w14:ligatures w14:val="none"/>
        </w:rPr>
        <w:t xml:space="preserve">Manage </w:t>
      </w:r>
      <w:r w:rsidRPr="00B03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partner/wholesale commercial posture</w:t>
      </w:r>
      <w:r w:rsidRPr="00B03E5A">
        <w:rPr>
          <w:rFonts w:ascii="Times New Roman" w:eastAsia="Times New Roman" w:hAnsi="Times New Roman" w:cs="Times New Roman"/>
          <w:kern w:val="0"/>
          <w14:ligatures w14:val="none"/>
        </w:rPr>
        <w:t xml:space="preserve"> (negotiation leverage, dispute readiness, SLA sensitivity).</w:t>
      </w:r>
    </w:p>
    <w:p w14:paraId="71524D4B" w14:textId="77777777" w:rsidR="00B03E5A" w:rsidRPr="00B03E5A" w:rsidRDefault="00B03E5A" w:rsidP="00B03E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E5A">
        <w:rPr>
          <w:rFonts w:ascii="Times New Roman" w:eastAsia="Times New Roman" w:hAnsi="Times New Roman" w:cs="Times New Roman"/>
          <w:kern w:val="0"/>
          <w14:ligatures w14:val="none"/>
        </w:rPr>
        <w:t xml:space="preserve">Ensure Sales teams have </w:t>
      </w:r>
      <w:proofErr w:type="gramStart"/>
      <w:r w:rsidRPr="00B03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</w:t>
      </w:r>
      <w:proofErr w:type="gramEnd"/>
      <w:r w:rsidRPr="00B03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explainable numbers</w:t>
      </w:r>
      <w:r w:rsidRPr="00B03E5A">
        <w:rPr>
          <w:rFonts w:ascii="Times New Roman" w:eastAsia="Times New Roman" w:hAnsi="Times New Roman" w:cs="Times New Roman"/>
          <w:kern w:val="0"/>
          <w14:ligatures w14:val="none"/>
        </w:rPr>
        <w:t xml:space="preserve"> without pinging Billing/RA for every question.</w:t>
      </w:r>
    </w:p>
    <w:p w14:paraId="7D6C1C72" w14:textId="77777777" w:rsidR="00B03E5A" w:rsidRPr="00B03E5A" w:rsidRDefault="00B03E5A" w:rsidP="00B03E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E5A">
        <w:rPr>
          <w:rFonts w:ascii="Times New Roman" w:eastAsia="Times New Roman" w:hAnsi="Times New Roman" w:cs="Times New Roman"/>
          <w:kern w:val="0"/>
          <w14:ligatures w14:val="none"/>
        </w:rPr>
        <w:t xml:space="preserve">Provide executive-level </w:t>
      </w:r>
      <w:r w:rsidRPr="00B03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briefings</w:t>
      </w:r>
      <w:r w:rsidRPr="00B03E5A">
        <w:rPr>
          <w:rFonts w:ascii="Times New Roman" w:eastAsia="Times New Roman" w:hAnsi="Times New Roman" w:cs="Times New Roman"/>
          <w:kern w:val="0"/>
          <w14:ligatures w14:val="none"/>
        </w:rPr>
        <w:t xml:space="preserve"> to CEO/Board: “what matters, what’s at risk, what we’re doing.”</w:t>
      </w:r>
    </w:p>
    <w:p w14:paraId="378C3853" w14:textId="77777777" w:rsidR="00B03E5A" w:rsidRPr="00B03E5A" w:rsidRDefault="00B03E5A" w:rsidP="00B03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3E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Biggest pains this role experiences</w:t>
      </w:r>
    </w:p>
    <w:p w14:paraId="1959AC2F" w14:textId="77777777" w:rsidR="00B03E5A" w:rsidRPr="00B03E5A" w:rsidRDefault="00B03E5A" w:rsidP="00B03E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E5A">
        <w:rPr>
          <w:rFonts w:ascii="Times New Roman" w:eastAsia="Times New Roman" w:hAnsi="Times New Roman" w:cs="Times New Roman"/>
          <w:kern w:val="0"/>
          <w14:ligatures w14:val="none"/>
        </w:rPr>
        <w:t>“I can’t get a straight answer” — numbers exist but are locked in Billing/RA jargon or buried in exceptions.</w:t>
      </w:r>
    </w:p>
    <w:p w14:paraId="202F4D5C" w14:textId="77777777" w:rsidR="00B03E5A" w:rsidRPr="00B03E5A" w:rsidRDefault="00B03E5A" w:rsidP="00B03E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E5A">
        <w:rPr>
          <w:rFonts w:ascii="Times New Roman" w:eastAsia="Times New Roman" w:hAnsi="Times New Roman" w:cs="Times New Roman"/>
          <w:kern w:val="0"/>
          <w14:ligatures w14:val="none"/>
        </w:rPr>
        <w:t xml:space="preserve">Sales escalations are noisy: </w:t>
      </w:r>
      <w:r w:rsidRPr="00B03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deal becomes a billing consultation</w:t>
      </w:r>
      <w:r w:rsidRPr="00B03E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B7846F" w14:textId="77777777" w:rsidR="00B03E5A" w:rsidRPr="00B03E5A" w:rsidRDefault="00B03E5A" w:rsidP="00B03E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E5A">
        <w:rPr>
          <w:rFonts w:ascii="Times New Roman" w:eastAsia="Times New Roman" w:hAnsi="Times New Roman" w:cs="Times New Roman"/>
          <w:kern w:val="0"/>
          <w14:ligatures w14:val="none"/>
        </w:rPr>
        <w:t xml:space="preserve">Commercial decisions happen with </w:t>
      </w:r>
      <w:r w:rsidRPr="00B03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lagging indicators</w:t>
      </w:r>
      <w:r w:rsidRPr="00B03E5A">
        <w:rPr>
          <w:rFonts w:ascii="Times New Roman" w:eastAsia="Times New Roman" w:hAnsi="Times New Roman" w:cs="Times New Roman"/>
          <w:kern w:val="0"/>
          <w14:ligatures w14:val="none"/>
        </w:rPr>
        <w:t xml:space="preserve"> (monthly reports), not early signals.</w:t>
      </w:r>
    </w:p>
    <w:p w14:paraId="08607124" w14:textId="77777777" w:rsidR="00B03E5A" w:rsidRPr="00B03E5A" w:rsidRDefault="00B03E5A" w:rsidP="00B03E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E5A">
        <w:rPr>
          <w:rFonts w:ascii="Times New Roman" w:eastAsia="Times New Roman" w:hAnsi="Times New Roman" w:cs="Times New Roman"/>
          <w:kern w:val="0"/>
          <w14:ligatures w14:val="none"/>
        </w:rPr>
        <w:t>Visibility into customer risk is fragmented: tickets in one place, revenue in another, incidents elsewhere.</w:t>
      </w:r>
    </w:p>
    <w:p w14:paraId="76E12B3F" w14:textId="77777777" w:rsidR="00B03E5A" w:rsidRPr="00B03E5A" w:rsidRDefault="00B03E5A" w:rsidP="00B03E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E5A">
        <w:rPr>
          <w:rFonts w:ascii="Times New Roman" w:eastAsia="Times New Roman" w:hAnsi="Times New Roman" w:cs="Times New Roman"/>
          <w:kern w:val="0"/>
          <w14:ligatures w14:val="none"/>
        </w:rPr>
        <w:t>Conflicts between teams: Sales promises vs Ops reality vs Billing constraints.</w:t>
      </w:r>
    </w:p>
    <w:p w14:paraId="3745006E" w14:textId="77777777" w:rsidR="00B03E5A" w:rsidRPr="00B03E5A" w:rsidRDefault="00B03E5A" w:rsidP="00B03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3E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Daily questions this role must answer</w:t>
      </w:r>
    </w:p>
    <w:p w14:paraId="6D2E4F0E" w14:textId="77777777" w:rsidR="00B03E5A" w:rsidRPr="00B03E5A" w:rsidRDefault="00B03E5A" w:rsidP="00B03E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E5A">
        <w:rPr>
          <w:rFonts w:ascii="Times New Roman" w:eastAsia="Times New Roman" w:hAnsi="Times New Roman" w:cs="Times New Roman"/>
          <w:kern w:val="0"/>
          <w14:ligatures w14:val="none"/>
        </w:rPr>
        <w:t xml:space="preserve">Which </w:t>
      </w:r>
      <w:r w:rsidRPr="00B03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accounts/partners</w:t>
      </w:r>
      <w:r w:rsidRPr="00B03E5A">
        <w:rPr>
          <w:rFonts w:ascii="Times New Roman" w:eastAsia="Times New Roman" w:hAnsi="Times New Roman" w:cs="Times New Roman"/>
          <w:kern w:val="0"/>
          <w14:ligatures w14:val="none"/>
        </w:rPr>
        <w:t xml:space="preserve"> are trending into risk </w:t>
      </w:r>
      <w:r w:rsidRPr="00B03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week</w:t>
      </w:r>
      <w:r w:rsidRPr="00B03E5A">
        <w:rPr>
          <w:rFonts w:ascii="Times New Roman" w:eastAsia="Times New Roman" w:hAnsi="Times New Roman" w:cs="Times New Roman"/>
          <w:kern w:val="0"/>
          <w14:ligatures w14:val="none"/>
        </w:rPr>
        <w:t xml:space="preserve"> (not last month)?</w:t>
      </w:r>
    </w:p>
    <w:p w14:paraId="249BB6C9" w14:textId="77777777" w:rsidR="00B03E5A" w:rsidRPr="00B03E5A" w:rsidRDefault="00B03E5A" w:rsidP="00B03E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E5A">
        <w:rPr>
          <w:rFonts w:ascii="Times New Roman" w:eastAsia="Times New Roman" w:hAnsi="Times New Roman" w:cs="Times New Roman"/>
          <w:kern w:val="0"/>
          <w14:ligatures w14:val="none"/>
        </w:rPr>
        <w:t xml:space="preserve">For a key customer: </w:t>
      </w:r>
      <w:r w:rsidRPr="00B03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 we safe for renewal</w:t>
      </w:r>
      <w:r w:rsidRPr="00B03E5A">
        <w:rPr>
          <w:rFonts w:ascii="Times New Roman" w:eastAsia="Times New Roman" w:hAnsi="Times New Roman" w:cs="Times New Roman"/>
          <w:kern w:val="0"/>
          <w14:ligatures w14:val="none"/>
        </w:rPr>
        <w:t xml:space="preserve">, and if not, </w:t>
      </w:r>
      <w:r w:rsidRPr="00B03E5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what specifically is breaking</w:t>
      </w:r>
      <w:r w:rsidRPr="00B03E5A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04C009AD" w14:textId="77777777" w:rsidR="00B03E5A" w:rsidRPr="00B03E5A" w:rsidRDefault="00B03E5A" w:rsidP="00B03E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E5A">
        <w:rPr>
          <w:rFonts w:ascii="Times New Roman" w:eastAsia="Times New Roman" w:hAnsi="Times New Roman" w:cs="Times New Roman"/>
          <w:kern w:val="0"/>
          <w14:ligatures w14:val="none"/>
        </w:rPr>
        <w:t xml:space="preserve">Which revenue movement is </w:t>
      </w:r>
      <w:r w:rsidRPr="00B03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vs timing vs data mismatch</w:t>
      </w:r>
      <w:r w:rsidRPr="00B03E5A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563FDE5B" w14:textId="77777777" w:rsidR="00B03E5A" w:rsidRPr="00B03E5A" w:rsidRDefault="00B03E5A" w:rsidP="00B03E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E5A">
        <w:rPr>
          <w:rFonts w:ascii="Times New Roman" w:eastAsia="Times New Roman" w:hAnsi="Times New Roman" w:cs="Times New Roman"/>
          <w:kern w:val="0"/>
          <w14:ligatures w14:val="none"/>
        </w:rPr>
        <w:t xml:space="preserve">Are there </w:t>
      </w:r>
      <w:r w:rsidRPr="00B03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billing/RA issues</w:t>
      </w:r>
      <w:r w:rsidRPr="00B03E5A">
        <w:rPr>
          <w:rFonts w:ascii="Times New Roman" w:eastAsia="Times New Roman" w:hAnsi="Times New Roman" w:cs="Times New Roman"/>
          <w:kern w:val="0"/>
          <w14:ligatures w14:val="none"/>
        </w:rPr>
        <w:t xml:space="preserve"> that will become commercial escalations if ignored?</w:t>
      </w:r>
    </w:p>
    <w:p w14:paraId="6B421ED9" w14:textId="77777777" w:rsidR="00B03E5A" w:rsidRPr="00B03E5A" w:rsidRDefault="00B03E5A" w:rsidP="00B03E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E5A">
        <w:rPr>
          <w:rFonts w:ascii="Times New Roman" w:eastAsia="Times New Roman" w:hAnsi="Times New Roman" w:cs="Times New Roman"/>
          <w:kern w:val="0"/>
          <w14:ligatures w14:val="none"/>
        </w:rPr>
        <w:t>Where are Sales teams wasting time waiting for Billing/RA?</w:t>
      </w:r>
    </w:p>
    <w:p w14:paraId="62A66A35" w14:textId="77777777" w:rsidR="00B03E5A" w:rsidRPr="00B03E5A" w:rsidRDefault="00B03E5A" w:rsidP="00B03E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E5A">
        <w:rPr>
          <w:rFonts w:ascii="Times New Roman" w:eastAsia="Times New Roman" w:hAnsi="Times New Roman" w:cs="Times New Roman"/>
          <w:kern w:val="0"/>
          <w14:ligatures w14:val="none"/>
        </w:rPr>
        <w:t xml:space="preserve">What should I tell the CEO today in </w:t>
      </w:r>
      <w:r w:rsidRPr="00B03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coherent narrative</w:t>
      </w:r>
      <w:r w:rsidRPr="00B03E5A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25456B5E" w14:textId="77777777" w:rsidR="00B03E5A" w:rsidRPr="00B03E5A" w:rsidRDefault="00B03E5A" w:rsidP="00B03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3E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this package intentionally hides</w:t>
      </w:r>
    </w:p>
    <w:p w14:paraId="7334AF24" w14:textId="77777777" w:rsidR="00B03E5A" w:rsidRPr="00B03E5A" w:rsidRDefault="00B03E5A" w:rsidP="00B03E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E5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Raw CDRs, mediation/rating logic, SQL, rating tables, deep billing exceptions</w:t>
      </w:r>
    </w:p>
    <w:p w14:paraId="472FE88C" w14:textId="77777777" w:rsidR="00B03E5A" w:rsidRPr="00B03E5A" w:rsidRDefault="00B03E5A" w:rsidP="00B03E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E5A">
        <w:rPr>
          <w:rFonts w:ascii="Times New Roman" w:eastAsia="Times New Roman" w:hAnsi="Times New Roman" w:cs="Times New Roman"/>
          <w:kern w:val="0"/>
          <w14:ligatures w14:val="none"/>
        </w:rPr>
        <w:t>Low-level network alarms and engineering diagnostics</w:t>
      </w:r>
    </w:p>
    <w:p w14:paraId="13F90F11" w14:textId="77777777" w:rsidR="00B03E5A" w:rsidRPr="00B03E5A" w:rsidRDefault="00B03E5A" w:rsidP="00B03E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E5A">
        <w:rPr>
          <w:rFonts w:ascii="Times New Roman" w:eastAsia="Times New Roman" w:hAnsi="Times New Roman" w:cs="Times New Roman"/>
          <w:kern w:val="0"/>
          <w14:ligatures w14:val="none"/>
        </w:rPr>
        <w:t>Individual salesperson performance “surveillance” (avoid political risk)</w:t>
      </w:r>
    </w:p>
    <w:p w14:paraId="54C3A83C" w14:textId="77777777" w:rsidR="00B03E5A" w:rsidRPr="00B03E5A" w:rsidRDefault="00B03E5A" w:rsidP="00B03E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E5A">
        <w:rPr>
          <w:rFonts w:ascii="Times New Roman" w:eastAsia="Times New Roman" w:hAnsi="Times New Roman" w:cs="Times New Roman"/>
          <w:kern w:val="0"/>
          <w14:ligatures w14:val="none"/>
        </w:rPr>
        <w:t xml:space="preserve">Unvalidated “perfect truth” claims — INTERA shows </w:t>
      </w:r>
      <w:r w:rsidRPr="00B03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confidence + source + next verification step</w:t>
      </w:r>
    </w:p>
    <w:p w14:paraId="7119F450" w14:textId="77777777" w:rsidR="00B03E5A" w:rsidRPr="00B03E5A" w:rsidRDefault="00B03E5A" w:rsidP="00B03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3E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INTERA becomes for the Commercial Director</w:t>
      </w:r>
    </w:p>
    <w:p w14:paraId="0BBE9E32" w14:textId="77777777" w:rsidR="00B03E5A" w:rsidRPr="00B03E5A" w:rsidRDefault="00B03E5A" w:rsidP="00B03E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E5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B03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Commercial Control Room</w:t>
      </w:r>
      <w:r w:rsidRPr="00B03E5A">
        <w:rPr>
          <w:rFonts w:ascii="Times New Roman" w:eastAsia="Times New Roman" w:hAnsi="Times New Roman" w:cs="Times New Roman"/>
          <w:kern w:val="0"/>
          <w14:ligatures w14:val="none"/>
        </w:rPr>
        <w:t>: boardroom-safe, explainable signals across Billing/RA/Ops/CRM</w:t>
      </w:r>
    </w:p>
    <w:p w14:paraId="2AC7A4AE" w14:textId="77777777" w:rsidR="00B03E5A" w:rsidRPr="00B03E5A" w:rsidRDefault="00B03E5A" w:rsidP="00B03E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E5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B03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Sales-to-Billing deflection layer</w:t>
      </w:r>
      <w:r w:rsidRPr="00B03E5A">
        <w:rPr>
          <w:rFonts w:ascii="Times New Roman" w:eastAsia="Times New Roman" w:hAnsi="Times New Roman" w:cs="Times New Roman"/>
          <w:kern w:val="0"/>
          <w14:ligatures w14:val="none"/>
        </w:rPr>
        <w:t>: answers common commercial questions without interrupting Billing/RA</w:t>
      </w:r>
    </w:p>
    <w:p w14:paraId="480569BF" w14:textId="77777777" w:rsidR="00B03E5A" w:rsidRPr="00B03E5A" w:rsidRDefault="00B03E5A" w:rsidP="00B03E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E5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B03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weekly narrative generator</w:t>
      </w:r>
      <w:r w:rsidRPr="00B03E5A">
        <w:rPr>
          <w:rFonts w:ascii="Times New Roman" w:eastAsia="Times New Roman" w:hAnsi="Times New Roman" w:cs="Times New Roman"/>
          <w:kern w:val="0"/>
          <w14:ligatures w14:val="none"/>
        </w:rPr>
        <w:t>: “what changed / why / impact / owner / next checkpoint”</w:t>
      </w:r>
    </w:p>
    <w:p w14:paraId="12B6A99E" w14:textId="77777777" w:rsidR="00B03E5A" w:rsidRPr="00B03E5A" w:rsidRDefault="00B03E5A" w:rsidP="00B03E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E5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B03E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radar</w:t>
      </w:r>
      <w:r w:rsidRPr="00B03E5A">
        <w:rPr>
          <w:rFonts w:ascii="Times New Roman" w:eastAsia="Times New Roman" w:hAnsi="Times New Roman" w:cs="Times New Roman"/>
          <w:kern w:val="0"/>
          <w14:ligatures w14:val="none"/>
        </w:rPr>
        <w:t xml:space="preserve"> that turns operational and revenue signals into commercial language</w:t>
      </w:r>
    </w:p>
    <w:p w14:paraId="0495D517" w14:textId="77777777" w:rsidR="00B03E5A" w:rsidRPr="00B03E5A" w:rsidRDefault="00B03E5A" w:rsidP="00B03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3E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Documentation shipped with this role</w:t>
      </w:r>
    </w:p>
    <w:p w14:paraId="031C79CC" w14:textId="77777777" w:rsidR="00B03E5A" w:rsidRPr="00B03E5A" w:rsidRDefault="00B03E5A" w:rsidP="00B03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history="1">
        <w:r w:rsidRPr="00B03E5A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Role introduction</w:t>
        </w:r>
      </w:hyperlink>
    </w:p>
    <w:p w14:paraId="7679418D" w14:textId="77777777" w:rsidR="00B03E5A" w:rsidRPr="00B03E5A" w:rsidRDefault="00B03E5A" w:rsidP="00B03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history="1">
        <w:r w:rsidRPr="00B03E5A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Daily &amp; weekly usage patterns</w:t>
        </w:r>
      </w:hyperlink>
    </w:p>
    <w:p w14:paraId="24D4B224" w14:textId="77777777" w:rsidR="00B03E5A" w:rsidRPr="00B03E5A" w:rsidRDefault="00B03E5A" w:rsidP="00B03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history="1">
        <w:r w:rsidRPr="00B03E5A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How to interpret commercial signals</w:t>
        </w:r>
      </w:hyperlink>
    </w:p>
    <w:p w14:paraId="0EC2D97C" w14:textId="77777777" w:rsidR="00B03E5A" w:rsidRPr="00B03E5A" w:rsidRDefault="00B03E5A" w:rsidP="00B03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history="1">
        <w:r w:rsidRPr="00B03E5A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Request deflection playbook</w:t>
        </w:r>
      </w:hyperlink>
    </w:p>
    <w:p w14:paraId="641E2BAF" w14:textId="77777777" w:rsidR="00B03E5A" w:rsidRPr="00B03E5A" w:rsidRDefault="00B03E5A" w:rsidP="00B03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history="1">
        <w:r w:rsidRPr="00B03E5A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Cross-team etiquette &amp; positioning</w:t>
        </w:r>
      </w:hyperlink>
    </w:p>
    <w:p w14:paraId="747EB6E8" w14:textId="77777777" w:rsidR="00B03E5A" w:rsidRPr="00B03E5A" w:rsidRDefault="00B03E5A" w:rsidP="00B03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history="1">
        <w:r w:rsidRPr="00B03E5A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Data sources &amp; permissions map</w:t>
        </w:r>
      </w:hyperlink>
    </w:p>
    <w:p w14:paraId="3C3BD66C" w14:textId="77777777" w:rsidR="00B03E5A" w:rsidRPr="00B03E5A" w:rsidRDefault="00B03E5A" w:rsidP="00B03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3E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Dashboard 1 - Commercial Pulse</w:t>
      </w:r>
    </w:p>
    <w:p w14:paraId="5E9DB58A" w14:textId="77777777" w:rsidR="00B03E5A" w:rsidRPr="00B03E5A" w:rsidRDefault="00B03E5A" w:rsidP="00B03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E5A">
        <w:rPr>
          <w:rFonts w:ascii="Times New Roman" w:eastAsia="Times New Roman" w:hAnsi="Times New Roman" w:cs="Times New Roman"/>
          <w:kern w:val="0"/>
          <w14:ligatures w14:val="none"/>
        </w:rPr>
        <w:t>Purpose: Revenue movement (directional), top drivers, “what changed since last week”, Top 10 risks (customers/partners/offers) with confidence and owner</w:t>
      </w:r>
    </w:p>
    <w:p w14:paraId="634A53D6" w14:textId="77777777" w:rsidR="00B03E5A" w:rsidRPr="00B03E5A" w:rsidRDefault="00B03E5A" w:rsidP="00B03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history="1">
        <w:r w:rsidRPr="00B03E5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https://codesandbox.io/p/sandbox/notion-react-forked-c2qxs3</w:t>
        </w:r>
      </w:hyperlink>
    </w:p>
    <w:p w14:paraId="357F1761" w14:textId="77777777" w:rsidR="00B03E5A" w:rsidRPr="00B03E5A" w:rsidRDefault="00B03E5A" w:rsidP="00B03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3E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Dashboard 2 - Key Accounts Health &amp; Renewal Risk</w:t>
      </w:r>
    </w:p>
    <w:p w14:paraId="67B0A786" w14:textId="77777777" w:rsidR="00B03E5A" w:rsidRPr="00B03E5A" w:rsidRDefault="00B03E5A" w:rsidP="00B03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E5A">
        <w:rPr>
          <w:rFonts w:ascii="Times New Roman" w:eastAsia="Times New Roman" w:hAnsi="Times New Roman" w:cs="Times New Roman"/>
          <w:kern w:val="0"/>
          <w14:ligatures w14:val="none"/>
        </w:rPr>
        <w:t xml:space="preserve">Purpose: Account health </w:t>
      </w:r>
      <w:proofErr w:type="gramStart"/>
      <w:r w:rsidRPr="00B03E5A">
        <w:rPr>
          <w:rFonts w:ascii="Times New Roman" w:eastAsia="Times New Roman" w:hAnsi="Times New Roman" w:cs="Times New Roman"/>
          <w:kern w:val="0"/>
          <w14:ligatures w14:val="none"/>
        </w:rPr>
        <w:t>combining:</w:t>
      </w:r>
      <w:proofErr w:type="gramEnd"/>
      <w:r w:rsidRPr="00B03E5A">
        <w:rPr>
          <w:rFonts w:ascii="Times New Roman" w:eastAsia="Times New Roman" w:hAnsi="Times New Roman" w:cs="Times New Roman"/>
          <w:kern w:val="0"/>
          <w14:ligatures w14:val="none"/>
        </w:rPr>
        <w:t xml:space="preserve"> ticket trend + incident exposure + billing anomalies + contract dates (if integrated), “Next action” recommendations and comms prompts</w:t>
      </w:r>
    </w:p>
    <w:p w14:paraId="7F179DDC" w14:textId="77777777" w:rsidR="00B03E5A" w:rsidRPr="00B03E5A" w:rsidRDefault="00B03E5A" w:rsidP="00B03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history="1">
        <w:r w:rsidRPr="00B03E5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https://codesandbox.io/p/sandbox/n3pfj9</w:t>
        </w:r>
      </w:hyperlink>
    </w:p>
    <w:p w14:paraId="48100D7D" w14:textId="77777777" w:rsidR="00B03E5A" w:rsidRPr="00B03E5A" w:rsidRDefault="00B03E5A" w:rsidP="00B03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3E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Dashboard 3 - Sales-to-Billing Request Deflection Queue</w:t>
      </w:r>
    </w:p>
    <w:p w14:paraId="2AE244F6" w14:textId="77777777" w:rsidR="00B03E5A" w:rsidRPr="00B03E5A" w:rsidRDefault="00B03E5A" w:rsidP="00B03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E5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Purpose: “Is usage billed?” “Why invoice differs?” “Discount applied?” “Partner settlement variance?”, Each item shows: answer summary, source system, confidence, and escalation path if needed</w:t>
      </w:r>
    </w:p>
    <w:p w14:paraId="457C4EF5" w14:textId="77777777" w:rsidR="00B03E5A" w:rsidRPr="00B03E5A" w:rsidRDefault="00B03E5A" w:rsidP="00B03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" w:history="1">
        <w:r w:rsidRPr="00B03E5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https://codesandbox.io/p/sandbox/lqk6qs</w:t>
        </w:r>
      </w:hyperlink>
    </w:p>
    <w:p w14:paraId="4CEDF2AE" w14:textId="77777777" w:rsidR="00B03E5A" w:rsidRPr="00B03E5A" w:rsidRDefault="00B03E5A" w:rsidP="00B03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3E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Dashboard 4 - Partner/Wholesale Commercial Risk</w:t>
      </w:r>
    </w:p>
    <w:p w14:paraId="5F83E9B5" w14:textId="77777777" w:rsidR="00B03E5A" w:rsidRPr="00B03E5A" w:rsidRDefault="00B03E5A" w:rsidP="00B03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E5A">
        <w:rPr>
          <w:rFonts w:ascii="Times New Roman" w:eastAsia="Times New Roman" w:hAnsi="Times New Roman" w:cs="Times New Roman"/>
          <w:kern w:val="0"/>
          <w14:ligatures w14:val="none"/>
        </w:rPr>
        <w:t>Purpose: Partner disputes early-warning: settlement deltas (directional), SLA breach exposure, negotiation sensitivity, “Do not surprise partner” alerts, with suggested talking points</w:t>
      </w:r>
    </w:p>
    <w:p w14:paraId="62A99F31" w14:textId="77777777" w:rsidR="00B03E5A" w:rsidRPr="00B03E5A" w:rsidRDefault="00B03E5A" w:rsidP="00B03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" w:history="1">
        <w:r w:rsidRPr="00B03E5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https://codesandbox.io/p/sandbox/v6l857</w:t>
        </w:r>
      </w:hyperlink>
    </w:p>
    <w:p w14:paraId="3A338394" w14:textId="77777777" w:rsidR="00B8284D" w:rsidRDefault="00B8284D"/>
    <w:sectPr w:rsidR="00B82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A4A7B82"/>
    <w:multiLevelType w:val="multilevel"/>
    <w:tmpl w:val="0A08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474664"/>
    <w:multiLevelType w:val="multilevel"/>
    <w:tmpl w:val="6A16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DA5FE2"/>
    <w:multiLevelType w:val="multilevel"/>
    <w:tmpl w:val="7C06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9B4382"/>
    <w:multiLevelType w:val="multilevel"/>
    <w:tmpl w:val="416C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BD1E13"/>
    <w:multiLevelType w:val="multilevel"/>
    <w:tmpl w:val="D626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415DF4"/>
    <w:multiLevelType w:val="multilevel"/>
    <w:tmpl w:val="31C0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897023">
    <w:abstractNumId w:val="2"/>
  </w:num>
  <w:num w:numId="2" w16cid:durableId="1885364099">
    <w:abstractNumId w:val="1"/>
  </w:num>
  <w:num w:numId="3" w16cid:durableId="457800197">
    <w:abstractNumId w:val="5"/>
  </w:num>
  <w:num w:numId="4" w16cid:durableId="1835610776">
    <w:abstractNumId w:val="4"/>
  </w:num>
  <w:num w:numId="5" w16cid:durableId="1066417985">
    <w:abstractNumId w:val="0"/>
  </w:num>
  <w:num w:numId="6" w16cid:durableId="1408186505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E5A"/>
    <w:rsid w:val="002342CB"/>
    <w:rsid w:val="00434630"/>
    <w:rsid w:val="00883B0F"/>
    <w:rsid w:val="009A02AC"/>
    <w:rsid w:val="00B03E5A"/>
    <w:rsid w:val="00B8284D"/>
    <w:rsid w:val="00D00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B7C4EE"/>
  <w15:chartTrackingRefBased/>
  <w15:docId w15:val="{B1D5AA58-92FF-B249-91E0-8DB4A3DEE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3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3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E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E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E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E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E5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03E5A"/>
    <w:rPr>
      <w:b/>
      <w:bCs/>
    </w:rPr>
  </w:style>
  <w:style w:type="character" w:styleId="Emphasis">
    <w:name w:val="Emphasis"/>
    <w:basedOn w:val="DefaultParagraphFont"/>
    <w:uiPriority w:val="20"/>
    <w:qFormat/>
    <w:rsid w:val="00B03E5A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03E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B03E5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notion.com/p/Request-deflection-playbook-3007152c99ea80009454f263ab46f52d?pvs=21" TargetMode="External"/><Relationship Id="rId13" Type="http://schemas.openxmlformats.org/officeDocument/2006/relationships/hyperlink" Target="https://codesandbox.io/p/sandbox/lqk6q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pp.notion.com/p/How-to-interpret-commercial-signals-3007152c99ea80bc839fcb669ee80646?pvs=21" TargetMode="External"/><Relationship Id="rId12" Type="http://schemas.openxmlformats.org/officeDocument/2006/relationships/hyperlink" Target="https://codesandbox.io/p/sandbox/n3pfj9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pp.notion.com/p/Daily-weekly-usage-patterns-3007152c99ea804e8b01daa8b6c1c96a?pvs=21" TargetMode="External"/><Relationship Id="rId11" Type="http://schemas.openxmlformats.org/officeDocument/2006/relationships/hyperlink" Target="https://codesandbox.io/p/sandbox/notion-react-forked-c2qxs3" TargetMode="External"/><Relationship Id="rId5" Type="http://schemas.openxmlformats.org/officeDocument/2006/relationships/hyperlink" Target="https://app.notion.com/p/Role-introduction-3007152c99ea808ab76ae844df0b2cca?pvs=21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app.notion.com/p/Data-sources-permissions-map-3007152c99ea8089a14ef3b1812ca28a?pvs=2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p.notion.com/p/Cross-team-etiquette-positioning-3007152c99ea80cfad4af6ed8e113ffc?pvs=21" TargetMode="External"/><Relationship Id="rId14" Type="http://schemas.openxmlformats.org/officeDocument/2006/relationships/hyperlink" Target="https://codesandbox.io/p/sandbox/v6l85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733</Words>
  <Characters>4182</Characters>
  <Application>Microsoft Office Word</Application>
  <DocSecurity>0</DocSecurity>
  <Lines>34</Lines>
  <Paragraphs>9</Paragraphs>
  <ScaleCrop>false</ScaleCrop>
  <Company/>
  <LinksUpToDate>false</LinksUpToDate>
  <CharactersWithSpaces>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Parasochka</dc:creator>
  <cp:keywords/>
  <dc:description/>
  <cp:lastModifiedBy>Artem Parasochka</cp:lastModifiedBy>
  <cp:revision>1</cp:revision>
  <dcterms:created xsi:type="dcterms:W3CDTF">2026-08-20T08:44:00Z</dcterms:created>
  <dcterms:modified xsi:type="dcterms:W3CDTF">2026-08-20T08:44:00Z</dcterms:modified>
</cp:coreProperties>
</file>