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472D11" w14:textId="28E803F9" w:rsidR="00EC290E" w:rsidRPr="00EC290E" w:rsidRDefault="00EC290E" w:rsidP="00EC290E">
      <w:pPr>
        <w:spacing w:before="100" w:beforeAutospacing="1" w:after="100" w:afterAutospacing="1" w:line="240" w:lineRule="auto"/>
        <w:rPr>
          <w:rFonts w:ascii="Times New Roman" w:eastAsia="Times New Roman" w:hAnsi="Times New Roman" w:cs="Times New Roman"/>
          <w:kern w:val="0"/>
          <w14:ligatures w14:val="none"/>
        </w:rPr>
      </w:pPr>
      <w:r w:rsidRPr="00EC290E">
        <w:rPr>
          <w:rFonts w:ascii="Times New Roman" w:eastAsia="Times New Roman" w:hAnsi="Times New Roman" w:cs="Times New Roman"/>
          <w:kern w:val="0"/>
          <w14:ligatures w14:val="none"/>
        </w:rPr>
        <w:fldChar w:fldCharType="begin"/>
      </w:r>
      <w:r w:rsidRPr="00EC290E">
        <w:rPr>
          <w:rFonts w:ascii="Times New Roman" w:eastAsia="Times New Roman" w:hAnsi="Times New Roman" w:cs="Times New Roman"/>
          <w:kern w:val="0"/>
          <w14:ligatures w14:val="none"/>
        </w:rPr>
        <w:instrText xml:space="preserve"> INCLUDEPICTURE "attachment:0c61fcb5-c58d-433b-83c2-9dc977855afd:7405a0bc-66a3-405e-99c0-2d29bdf6facd.png" \* MERGEFORMATINET </w:instrText>
      </w:r>
      <w:r w:rsidRPr="00EC290E">
        <w:rPr>
          <w:rFonts w:ascii="Times New Roman" w:eastAsia="Times New Roman" w:hAnsi="Times New Roman" w:cs="Times New Roman"/>
          <w:kern w:val="0"/>
          <w14:ligatures w14:val="none"/>
        </w:rPr>
        <w:fldChar w:fldCharType="separate"/>
      </w:r>
      <w:r w:rsidRPr="00EC290E">
        <w:rPr>
          <w:rFonts w:ascii="Times New Roman" w:eastAsia="Times New Roman" w:hAnsi="Times New Roman" w:cs="Times New Roman"/>
          <w:noProof/>
          <w:kern w:val="0"/>
          <w14:ligatures w14:val="none"/>
        </w:rPr>
        <mc:AlternateContent>
          <mc:Choice Requires="wps">
            <w:drawing>
              <wp:inline distT="0" distB="0" distL="0" distR="0" wp14:anchorId="24B9BAFC" wp14:editId="75CF3318">
                <wp:extent cx="304800" cy="304800"/>
                <wp:effectExtent l="0" t="0" r="0" b="0"/>
                <wp:docPr id="116461527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AE7C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C290E">
        <w:rPr>
          <w:rFonts w:ascii="Times New Roman" w:eastAsia="Times New Roman" w:hAnsi="Times New Roman" w:cs="Times New Roman"/>
          <w:kern w:val="0"/>
          <w14:ligatures w14:val="none"/>
        </w:rPr>
        <w:fldChar w:fldCharType="end"/>
      </w:r>
    </w:p>
    <w:p w14:paraId="39989EA6" w14:textId="77777777" w:rsidR="00EC290E" w:rsidRPr="00EC290E" w:rsidRDefault="00EC290E" w:rsidP="00EC290E">
      <w:p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EC290E">
          <w:rPr>
            <w:rFonts w:ascii="Times New Roman" w:eastAsia="Times New Roman" w:hAnsi="Times New Roman" w:cs="Times New Roman"/>
            <w:color w:val="0000FF"/>
            <w:kern w:val="0"/>
            <w:u w:val="single"/>
            <w14:ligatures w14:val="none"/>
          </w:rPr>
          <w:t>INTERA for IT: What Your Team Configures, Owns, and Can Extend</w:t>
        </w:r>
      </w:hyperlink>
    </w:p>
    <w:p w14:paraId="2F0B05FF" w14:textId="77777777" w:rsidR="00EC290E" w:rsidRPr="00EC290E" w:rsidRDefault="00EC290E" w:rsidP="00EC290E">
      <w:p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EC290E">
          <w:rPr>
            <w:rFonts w:ascii="Times New Roman" w:eastAsia="Times New Roman" w:hAnsi="Times New Roman" w:cs="Times New Roman"/>
            <w:color w:val="0000FF"/>
            <w:kern w:val="0"/>
            <w:u w:val="single"/>
            <w14:ligatures w14:val="none"/>
          </w:rPr>
          <w:t>Sales to Billing Request Deflection playbook</w:t>
        </w:r>
      </w:hyperlink>
    </w:p>
    <w:p w14:paraId="54F1CA3F" w14:textId="77777777" w:rsidR="00EC290E" w:rsidRPr="00EC290E" w:rsidRDefault="00EC290E" w:rsidP="00EC290E">
      <w:p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EC290E">
          <w:rPr>
            <w:rFonts w:ascii="Times New Roman" w:eastAsia="Times New Roman" w:hAnsi="Times New Roman" w:cs="Times New Roman"/>
            <w:color w:val="0000FF"/>
            <w:kern w:val="0"/>
            <w:u w:val="single"/>
            <w14:ligatures w14:val="none"/>
          </w:rPr>
          <w:t>Role: Network Operations Manager (Ops Lead)</w:t>
        </w:r>
      </w:hyperlink>
    </w:p>
    <w:p w14:paraId="5AE8BF15" w14:textId="77777777" w:rsidR="00EC290E" w:rsidRPr="00EC290E" w:rsidRDefault="00EC290E" w:rsidP="00EC290E">
      <w:p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EC290E">
          <w:rPr>
            <w:rFonts w:ascii="Times New Roman" w:eastAsia="Times New Roman" w:hAnsi="Times New Roman" w:cs="Times New Roman"/>
            <w:color w:val="0000FF"/>
            <w:kern w:val="0"/>
            <w:u w:val="single"/>
            <w14:ligatures w14:val="none"/>
          </w:rPr>
          <w:t>Role: Service Assurance / Quality Manager</w:t>
        </w:r>
      </w:hyperlink>
    </w:p>
    <w:p w14:paraId="2DF76D8F" w14:textId="77777777" w:rsidR="00EC290E" w:rsidRPr="00EC290E" w:rsidRDefault="00EC290E" w:rsidP="00EC290E">
      <w:p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EC290E">
          <w:rPr>
            <w:rFonts w:ascii="Times New Roman" w:eastAsia="Times New Roman" w:hAnsi="Times New Roman" w:cs="Times New Roman"/>
            <w:color w:val="0000FF"/>
            <w:kern w:val="0"/>
            <w:u w:val="single"/>
            <w14:ligatures w14:val="none"/>
          </w:rPr>
          <w:t>Role: Revenue Assurance Manager</w:t>
        </w:r>
      </w:hyperlink>
    </w:p>
    <w:p w14:paraId="0832D421" w14:textId="77777777" w:rsidR="00EC290E" w:rsidRPr="00EC290E" w:rsidRDefault="00EC290E" w:rsidP="00EC290E">
      <w:p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EC290E">
          <w:rPr>
            <w:rFonts w:ascii="Times New Roman" w:eastAsia="Times New Roman" w:hAnsi="Times New Roman" w:cs="Times New Roman"/>
            <w:color w:val="0000FF"/>
            <w:kern w:val="0"/>
            <w:u w:val="single"/>
            <w14:ligatures w14:val="none"/>
          </w:rPr>
          <w:t>Role: Billing Operations Manager</w:t>
        </w:r>
      </w:hyperlink>
    </w:p>
    <w:p w14:paraId="2100ACEA" w14:textId="77777777" w:rsidR="00EC290E" w:rsidRPr="00EC290E" w:rsidRDefault="00EC290E" w:rsidP="00EC290E">
      <w:pPr>
        <w:spacing w:before="100" w:beforeAutospacing="1" w:after="100" w:afterAutospacing="1" w:line="240" w:lineRule="auto"/>
        <w:rPr>
          <w:rFonts w:ascii="Times New Roman" w:eastAsia="Times New Roman" w:hAnsi="Times New Roman" w:cs="Times New Roman"/>
          <w:kern w:val="0"/>
          <w14:ligatures w14:val="none"/>
        </w:rPr>
      </w:pPr>
      <w:hyperlink r:id="rId11" w:history="1">
        <w:r w:rsidRPr="00EC290E">
          <w:rPr>
            <w:rFonts w:ascii="Times New Roman" w:eastAsia="Times New Roman" w:hAnsi="Times New Roman" w:cs="Times New Roman"/>
            <w:color w:val="0000FF"/>
            <w:kern w:val="0"/>
            <w:u w:val="single"/>
            <w14:ligatures w14:val="none"/>
          </w:rPr>
          <w:t>Role: Customer Operations / Care Manager</w:t>
        </w:r>
      </w:hyperlink>
    </w:p>
    <w:p w14:paraId="31F645F4" w14:textId="77777777" w:rsidR="00EC290E" w:rsidRPr="00EC290E" w:rsidRDefault="00EC290E" w:rsidP="00EC290E">
      <w:p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EC290E">
          <w:rPr>
            <w:rFonts w:ascii="Times New Roman" w:eastAsia="Times New Roman" w:hAnsi="Times New Roman" w:cs="Times New Roman"/>
            <w:color w:val="0000FF"/>
            <w:kern w:val="0"/>
            <w:u w:val="single"/>
            <w14:ligatures w14:val="none"/>
          </w:rPr>
          <w:t>Role: Partner / Wholesale Manager</w:t>
        </w:r>
      </w:hyperlink>
    </w:p>
    <w:p w14:paraId="4FE67D47" w14:textId="77777777" w:rsidR="00EC290E" w:rsidRPr="00EC290E" w:rsidRDefault="00EC290E" w:rsidP="00EC290E">
      <w:p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EC290E">
          <w:rPr>
            <w:rFonts w:ascii="Times New Roman" w:eastAsia="Times New Roman" w:hAnsi="Times New Roman" w:cs="Times New Roman"/>
            <w:color w:val="0000FF"/>
            <w:kern w:val="0"/>
            <w:u w:val="single"/>
            <w14:ligatures w14:val="none"/>
          </w:rPr>
          <w:t>Role: Commercial Director</w:t>
        </w:r>
      </w:hyperlink>
    </w:p>
    <w:p w14:paraId="5860EC40" w14:textId="77777777" w:rsidR="00EC290E" w:rsidRPr="00EC290E" w:rsidRDefault="00EC290E" w:rsidP="00EC290E">
      <w:p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EC290E">
          <w:rPr>
            <w:rFonts w:ascii="Times New Roman" w:eastAsia="Times New Roman" w:hAnsi="Times New Roman" w:cs="Times New Roman"/>
            <w:color w:val="0000FF"/>
            <w:kern w:val="0"/>
            <w:u w:val="single"/>
            <w14:ligatures w14:val="none"/>
          </w:rPr>
          <w:t>Role: COO / Head of Operations</w:t>
        </w:r>
      </w:hyperlink>
    </w:p>
    <w:p w14:paraId="19543CD4" w14:textId="77777777" w:rsidR="00EC290E" w:rsidRPr="00EC290E" w:rsidRDefault="00EC290E" w:rsidP="00EC290E">
      <w:p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Pr="00EC290E">
          <w:rPr>
            <w:rFonts w:ascii="Times New Roman" w:eastAsia="Times New Roman" w:hAnsi="Times New Roman" w:cs="Times New Roman"/>
            <w:color w:val="0000FF"/>
            <w:kern w:val="0"/>
            <w:u w:val="single"/>
            <w14:ligatures w14:val="none"/>
          </w:rPr>
          <w:t>Role: CFO / Finance Controller</w:t>
        </w:r>
      </w:hyperlink>
    </w:p>
    <w:p w14:paraId="4FAE41DE" w14:textId="77777777" w:rsidR="00EC290E" w:rsidRPr="00EC290E" w:rsidRDefault="00EC290E" w:rsidP="00EC290E">
      <w:pPr>
        <w:spacing w:before="100" w:beforeAutospacing="1" w:after="100" w:afterAutospacing="1" w:line="240" w:lineRule="auto"/>
        <w:rPr>
          <w:rFonts w:ascii="Times New Roman" w:eastAsia="Times New Roman" w:hAnsi="Times New Roman" w:cs="Times New Roman"/>
          <w:kern w:val="0"/>
          <w14:ligatures w14:val="none"/>
        </w:rPr>
      </w:pPr>
      <w:r w:rsidRPr="00EC290E">
        <w:rPr>
          <w:rFonts w:ascii="Times New Roman" w:eastAsia="Times New Roman" w:hAnsi="Times New Roman" w:cs="Times New Roman"/>
          <w:kern w:val="0"/>
          <w14:ligatures w14:val="none"/>
        </w:rPr>
        <w:t>The following roles below are intentionally not targeted by INTERA as they all have their own specific tool and require raw data control. These roles are not INTERA users, they are instead INTERA contributors:</w:t>
      </w:r>
    </w:p>
    <w:p w14:paraId="6B21CBF8" w14:textId="77777777" w:rsidR="00EC290E" w:rsidRPr="00EC290E" w:rsidRDefault="00EC290E" w:rsidP="00EC290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290E">
        <w:rPr>
          <w:rFonts w:ascii="Times New Roman" w:eastAsia="Times New Roman" w:hAnsi="Times New Roman" w:cs="Times New Roman"/>
          <w:kern w:val="0"/>
          <w14:ligatures w14:val="none"/>
        </w:rPr>
        <w:t>Network engineers</w:t>
      </w:r>
    </w:p>
    <w:p w14:paraId="0A9ADFA2" w14:textId="77777777" w:rsidR="00EC290E" w:rsidRPr="00EC290E" w:rsidRDefault="00EC290E" w:rsidP="00EC290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290E">
        <w:rPr>
          <w:rFonts w:ascii="Times New Roman" w:eastAsia="Times New Roman" w:hAnsi="Times New Roman" w:cs="Times New Roman"/>
          <w:kern w:val="0"/>
          <w14:ligatures w14:val="none"/>
        </w:rPr>
        <w:t>Billing configuration specialists</w:t>
      </w:r>
    </w:p>
    <w:p w14:paraId="72820AF6" w14:textId="77777777" w:rsidR="00EC290E" w:rsidRPr="00EC290E" w:rsidRDefault="00EC290E" w:rsidP="00EC290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290E">
        <w:rPr>
          <w:rFonts w:ascii="Times New Roman" w:eastAsia="Times New Roman" w:hAnsi="Times New Roman" w:cs="Times New Roman"/>
          <w:kern w:val="0"/>
          <w14:ligatures w14:val="none"/>
        </w:rPr>
        <w:t>Mediation engineers</w:t>
      </w:r>
    </w:p>
    <w:p w14:paraId="01EB79A7" w14:textId="77777777" w:rsidR="00EC290E" w:rsidRPr="00EC290E" w:rsidRDefault="00EC290E" w:rsidP="00EC290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290E">
        <w:rPr>
          <w:rFonts w:ascii="Times New Roman" w:eastAsia="Times New Roman" w:hAnsi="Times New Roman" w:cs="Times New Roman"/>
          <w:kern w:val="0"/>
          <w14:ligatures w14:val="none"/>
        </w:rPr>
        <w:t>DBAs</w:t>
      </w:r>
    </w:p>
    <w:p w14:paraId="41A6BFEE" w14:textId="77777777" w:rsidR="00EC290E" w:rsidRPr="00EC290E" w:rsidRDefault="00EC290E" w:rsidP="00EC290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290E">
        <w:rPr>
          <w:rFonts w:ascii="Times New Roman" w:eastAsia="Times New Roman" w:hAnsi="Times New Roman" w:cs="Times New Roman"/>
          <w:kern w:val="0"/>
          <w14:ligatures w14:val="none"/>
        </w:rPr>
        <w:t>Developers</w:t>
      </w:r>
    </w:p>
    <w:p w14:paraId="74B25A54" w14:textId="77777777" w:rsidR="00B8284D" w:rsidRDefault="00B8284D"/>
    <w:sectPr w:rsidR="00B828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061683"/>
    <w:multiLevelType w:val="multilevel"/>
    <w:tmpl w:val="239E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4695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0E"/>
    <w:rsid w:val="002342CB"/>
    <w:rsid w:val="00883B0F"/>
    <w:rsid w:val="009047F1"/>
    <w:rsid w:val="009A02AC"/>
    <w:rsid w:val="00B8284D"/>
    <w:rsid w:val="00D00A0B"/>
    <w:rsid w:val="00EC2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AEAC2D"/>
  <w15:chartTrackingRefBased/>
  <w15:docId w15:val="{4508350B-FB57-6B43-A8E3-47943FA6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90E"/>
    <w:rPr>
      <w:rFonts w:eastAsiaTheme="majorEastAsia" w:cstheme="majorBidi"/>
      <w:color w:val="272727" w:themeColor="text1" w:themeTint="D8"/>
    </w:rPr>
  </w:style>
  <w:style w:type="paragraph" w:styleId="Title">
    <w:name w:val="Title"/>
    <w:basedOn w:val="Normal"/>
    <w:next w:val="Normal"/>
    <w:link w:val="TitleChar"/>
    <w:uiPriority w:val="10"/>
    <w:qFormat/>
    <w:rsid w:val="00EC2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90E"/>
    <w:pPr>
      <w:spacing w:before="160"/>
      <w:jc w:val="center"/>
    </w:pPr>
    <w:rPr>
      <w:i/>
      <w:iCs/>
      <w:color w:val="404040" w:themeColor="text1" w:themeTint="BF"/>
    </w:rPr>
  </w:style>
  <w:style w:type="character" w:customStyle="1" w:styleId="QuoteChar">
    <w:name w:val="Quote Char"/>
    <w:basedOn w:val="DefaultParagraphFont"/>
    <w:link w:val="Quote"/>
    <w:uiPriority w:val="29"/>
    <w:rsid w:val="00EC290E"/>
    <w:rPr>
      <w:i/>
      <w:iCs/>
      <w:color w:val="404040" w:themeColor="text1" w:themeTint="BF"/>
    </w:rPr>
  </w:style>
  <w:style w:type="paragraph" w:styleId="ListParagraph">
    <w:name w:val="List Paragraph"/>
    <w:basedOn w:val="Normal"/>
    <w:uiPriority w:val="34"/>
    <w:qFormat/>
    <w:rsid w:val="00EC290E"/>
    <w:pPr>
      <w:ind w:left="720"/>
      <w:contextualSpacing/>
    </w:pPr>
  </w:style>
  <w:style w:type="character" w:styleId="IntenseEmphasis">
    <w:name w:val="Intense Emphasis"/>
    <w:basedOn w:val="DefaultParagraphFont"/>
    <w:uiPriority w:val="21"/>
    <w:qFormat/>
    <w:rsid w:val="00EC290E"/>
    <w:rPr>
      <w:i/>
      <w:iCs/>
      <w:color w:val="0F4761" w:themeColor="accent1" w:themeShade="BF"/>
    </w:rPr>
  </w:style>
  <w:style w:type="paragraph" w:styleId="IntenseQuote">
    <w:name w:val="Intense Quote"/>
    <w:basedOn w:val="Normal"/>
    <w:next w:val="Normal"/>
    <w:link w:val="IntenseQuoteChar"/>
    <w:uiPriority w:val="30"/>
    <w:qFormat/>
    <w:rsid w:val="00EC2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90E"/>
    <w:rPr>
      <w:i/>
      <w:iCs/>
      <w:color w:val="0F4761" w:themeColor="accent1" w:themeShade="BF"/>
    </w:rPr>
  </w:style>
  <w:style w:type="character" w:styleId="IntenseReference">
    <w:name w:val="Intense Reference"/>
    <w:basedOn w:val="DefaultParagraphFont"/>
    <w:uiPriority w:val="32"/>
    <w:qFormat/>
    <w:rsid w:val="00EC290E"/>
    <w:rPr>
      <w:b/>
      <w:bCs/>
      <w:smallCaps/>
      <w:color w:val="0F4761" w:themeColor="accent1" w:themeShade="BF"/>
      <w:spacing w:val="5"/>
    </w:rPr>
  </w:style>
  <w:style w:type="paragraph" w:styleId="NormalWeb">
    <w:name w:val="Normal (Web)"/>
    <w:basedOn w:val="Normal"/>
    <w:uiPriority w:val="99"/>
    <w:semiHidden/>
    <w:unhideWhenUsed/>
    <w:rsid w:val="00EC29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C29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notion.com/p/Role-Service-Assurance-Quality-Manager-2fd7152c99ea804fae86e021c7591c1f?pvs=21" TargetMode="External"/><Relationship Id="rId13" Type="http://schemas.openxmlformats.org/officeDocument/2006/relationships/hyperlink" Target="https://app.notion.com/p/Role-Commercial-Director-2fd7152c99ea80c5a970cffbb3ce7d47?pvs=21" TargetMode="External"/><Relationship Id="rId3" Type="http://schemas.openxmlformats.org/officeDocument/2006/relationships/settings" Target="settings.xml"/><Relationship Id="rId7" Type="http://schemas.openxmlformats.org/officeDocument/2006/relationships/hyperlink" Target="https://app.notion.com/p/Role-Network-Operations-Manager-Ops-Lead-2fd7152c99ea803fb179f003926846fd?pvs=21" TargetMode="External"/><Relationship Id="rId12" Type="http://schemas.openxmlformats.org/officeDocument/2006/relationships/hyperlink" Target="https://app.notion.com/p/Role-Partner-Wholesale-Manager-2fd7152c99ea8085b470e1e019df2ea7?pvs=2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pp.notion.com/p/Sales-to-Billing-Request-Deflection-playbook-3007152c99ea80f3835ad9e792b34b67?pvs=21" TargetMode="External"/><Relationship Id="rId11" Type="http://schemas.openxmlformats.org/officeDocument/2006/relationships/hyperlink" Target="https://app.notion.com/p/Role-Customer-Operations-Care-Manager-2fd7152c99ea80bda1e8e3df0a997552?pvs=21" TargetMode="External"/><Relationship Id="rId5" Type="http://schemas.openxmlformats.org/officeDocument/2006/relationships/hyperlink" Target="https://app.notion.com/p/INTERA-for-IT-What-Your-Team-Configures-Owns-and-Can-Extend-2ff7152c99ea8058bb64c70cd8a80f1a?pvs=21" TargetMode="External"/><Relationship Id="rId15" Type="http://schemas.openxmlformats.org/officeDocument/2006/relationships/hyperlink" Target="https://app.notion.com/p/Role-CFO-Finance-Controller-2fd7152c99ea80fe9d4fec9240c900db?pvs=21" TargetMode="External"/><Relationship Id="rId10" Type="http://schemas.openxmlformats.org/officeDocument/2006/relationships/hyperlink" Target="https://app.notion.com/p/Role-Billing-Operations-Manager-2fd7152c99ea80edaef2db28886e6eb7?pvs=21" TargetMode="External"/><Relationship Id="rId4" Type="http://schemas.openxmlformats.org/officeDocument/2006/relationships/webSettings" Target="webSettings.xml"/><Relationship Id="rId9" Type="http://schemas.openxmlformats.org/officeDocument/2006/relationships/hyperlink" Target="https://app.notion.com/p/Role-Revenue-Assurance-Manager-2fd7152c99ea806fb895e42798f57216?pvs=21" TargetMode="External"/><Relationship Id="rId14" Type="http://schemas.openxmlformats.org/officeDocument/2006/relationships/hyperlink" Target="https://app.notion.com/p/Role-COO-Head-of-Operations-2fd7152c99ea80bda53bcbb07359ea8a?pvs=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1813</Characters>
  <Application>Microsoft Office Word</Application>
  <DocSecurity>0</DocSecurity>
  <Lines>15</Lines>
  <Paragraphs>4</Paragraphs>
  <ScaleCrop>false</ScaleCrop>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Parasochka</dc:creator>
  <cp:keywords/>
  <dc:description/>
  <cp:lastModifiedBy>Artem Parasochka</cp:lastModifiedBy>
  <cp:revision>1</cp:revision>
  <dcterms:created xsi:type="dcterms:W3CDTF">2026-08-20T08:19:00Z</dcterms:created>
  <dcterms:modified xsi:type="dcterms:W3CDTF">2026-08-20T08:20:00Z</dcterms:modified>
</cp:coreProperties>
</file>