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16F3D99" w14:textId="77777777" w:rsidR="002B283F" w:rsidRDefault="002B283F"/>
    <w:p w14:paraId="039AF346" w14:textId="41AF622E" w:rsidR="002B283F" w:rsidRDefault="00485A8D" w:rsidP="002B283F">
      <w:r>
        <w:t xml:space="preserve">UNESCO </w:t>
      </w:r>
      <w:r w:rsidR="002B283F">
        <w:t>Agenda 1:</w:t>
      </w:r>
      <w:r w:rsidRPr="00485A8D">
        <w:rPr>
          <w:rFonts w:ascii="Arial" w:hAnsi="Arial" w:cs="Arial"/>
          <w:b/>
          <w:bCs/>
          <w:sz w:val="20"/>
          <w:szCs w:val="20"/>
        </w:rPr>
        <w:t xml:space="preserve"> </w:t>
      </w:r>
      <w:r>
        <w:rPr>
          <w:rFonts w:ascii="Arial" w:hAnsi="Arial" w:cs="Arial"/>
          <w:b/>
          <w:bCs/>
          <w:sz w:val="20"/>
          <w:szCs w:val="20"/>
        </w:rPr>
        <w:t>Access to education and health care in conflict and post conflict zones</w:t>
      </w:r>
    </w:p>
    <w:p w14:paraId="6A736BFD" w14:textId="51AC6917" w:rsidR="002D021E" w:rsidRDefault="002B283F" w:rsidP="002B283F">
      <w:pPr>
        <w:tabs>
          <w:tab w:val="left" w:pos="2820"/>
        </w:tabs>
      </w:pPr>
      <w:r>
        <w:tab/>
      </w:r>
      <w:r>
        <w:rPr>
          <w:noProof/>
        </w:rPr>
        <w:drawing>
          <wp:inline distT="0" distB="0" distL="0" distR="0" wp14:anchorId="6902C584" wp14:editId="2A60356B">
            <wp:extent cx="5731510" cy="4298633"/>
            <wp:effectExtent l="0" t="0" r="2540" b="6985"/>
            <wp:docPr id="1" name="Picture 1" descr="File:School children in Rhbat, Naga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ile:School children in Rhbat, Nagar.jp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487E4E" w14:textId="0DAC0D60" w:rsidR="002B283F" w:rsidRDefault="002B283F" w:rsidP="002B283F">
      <w:pPr>
        <w:tabs>
          <w:tab w:val="left" w:pos="2820"/>
        </w:tabs>
      </w:pPr>
      <w:r>
        <w:rPr>
          <w:noProof/>
        </w:rPr>
        <w:drawing>
          <wp:inline distT="0" distB="0" distL="0" distR="0" wp14:anchorId="68FF3B7D" wp14:editId="0119E928">
            <wp:extent cx="4724400" cy="3514725"/>
            <wp:effectExtent l="0" t="0" r="0" b="9525"/>
            <wp:docPr id="2" name="Picture 2" descr="Image result for poor school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 result for poor schools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89DABE" w14:textId="6D9D002A" w:rsidR="002B283F" w:rsidRDefault="002B283F" w:rsidP="002B283F">
      <w:pPr>
        <w:tabs>
          <w:tab w:val="left" w:pos="2820"/>
        </w:tabs>
      </w:pPr>
      <w:r>
        <w:rPr>
          <w:noProof/>
        </w:rPr>
        <w:lastRenderedPageBreak/>
        <w:drawing>
          <wp:inline distT="0" distB="0" distL="0" distR="0" wp14:anchorId="4C62B461" wp14:editId="6F8A6EE9">
            <wp:extent cx="5305425" cy="3514725"/>
            <wp:effectExtent l="0" t="0" r="9525" b="9525"/>
            <wp:docPr id="3" name="Picture 3" descr="Image result for poor school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age result for poor schools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5425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1C4518" w14:textId="03258CCD" w:rsidR="002B283F" w:rsidRDefault="002B283F" w:rsidP="002B283F">
      <w:pPr>
        <w:tabs>
          <w:tab w:val="left" w:pos="2820"/>
        </w:tabs>
      </w:pPr>
      <w:r>
        <w:rPr>
          <w:noProof/>
        </w:rPr>
        <w:drawing>
          <wp:inline distT="0" distB="0" distL="0" distR="0" wp14:anchorId="54586F52" wp14:editId="5FB37893">
            <wp:extent cx="3028950" cy="34671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74F71" w14:textId="00EDEE6C" w:rsidR="002B283F" w:rsidRDefault="002B283F" w:rsidP="002B283F">
      <w:pPr>
        <w:tabs>
          <w:tab w:val="left" w:pos="2820"/>
        </w:tabs>
      </w:pPr>
    </w:p>
    <w:p w14:paraId="42E055DD" w14:textId="75AE7947" w:rsidR="002B283F" w:rsidRDefault="00485A8D" w:rsidP="002B283F">
      <w:pPr>
        <w:tabs>
          <w:tab w:val="left" w:pos="2820"/>
        </w:tabs>
      </w:pPr>
      <w:r>
        <w:t xml:space="preserve">UNESCO </w:t>
      </w:r>
      <w:r w:rsidR="002B283F">
        <w:t xml:space="preserve">Agenda </w:t>
      </w:r>
      <w:proofErr w:type="gramStart"/>
      <w:r w:rsidR="002B283F">
        <w:t>2 :</w:t>
      </w:r>
      <w:proofErr w:type="gramEnd"/>
      <w:r w:rsidRPr="00485A8D">
        <w:rPr>
          <w:rFonts w:ascii="Arial" w:hAnsi="Arial" w:cs="Arial"/>
          <w:b/>
          <w:bCs/>
          <w:sz w:val="20"/>
          <w:szCs w:val="20"/>
        </w:rPr>
        <w:t xml:space="preserve"> </w:t>
      </w:r>
      <w:r>
        <w:rPr>
          <w:rFonts w:ascii="Arial" w:hAnsi="Arial" w:cs="Arial"/>
          <w:b/>
          <w:bCs/>
          <w:sz w:val="20"/>
          <w:szCs w:val="20"/>
        </w:rPr>
        <w:t>To suggest measures for protection of cultural heritage in the middle east</w:t>
      </w:r>
    </w:p>
    <w:p w14:paraId="33BDA29A" w14:textId="79DE4903" w:rsidR="002B283F" w:rsidRDefault="002B283F" w:rsidP="002B283F">
      <w:pPr>
        <w:tabs>
          <w:tab w:val="left" w:pos="2820"/>
        </w:tabs>
      </w:pPr>
      <w:r>
        <w:rPr>
          <w:noProof/>
        </w:rPr>
        <w:lastRenderedPageBreak/>
        <w:drawing>
          <wp:inline distT="0" distB="0" distL="0" distR="0" wp14:anchorId="53FAAF48" wp14:editId="5FC7F4E9">
            <wp:extent cx="5731510" cy="2264645"/>
            <wp:effectExtent l="0" t="0" r="2540" b="2540"/>
            <wp:docPr id="5" name="Picture 5" descr="Image result for cultural heritage of middle east confli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mage result for cultural heritage of middle east conflict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64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A3F90A" w14:textId="3212BD00" w:rsidR="002B283F" w:rsidRDefault="002B283F" w:rsidP="002B283F">
      <w:pPr>
        <w:tabs>
          <w:tab w:val="left" w:pos="2820"/>
        </w:tabs>
      </w:pPr>
      <w:r>
        <w:rPr>
          <w:noProof/>
        </w:rPr>
        <w:drawing>
          <wp:inline distT="0" distB="0" distL="0" distR="0" wp14:anchorId="5C5940C4" wp14:editId="14A24466">
            <wp:extent cx="4572000" cy="2571750"/>
            <wp:effectExtent l="0" t="0" r="0" b="0"/>
            <wp:docPr id="6" name="Picture 6" descr="Image result for cultural heritage of middle east confli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Image result for cultural heritage of middle east conflict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E96D6A" w14:textId="7D1728C3" w:rsidR="00103FC5" w:rsidRDefault="00103FC5" w:rsidP="002B283F">
      <w:pPr>
        <w:tabs>
          <w:tab w:val="left" w:pos="2820"/>
        </w:tabs>
      </w:pPr>
    </w:p>
    <w:p w14:paraId="7C83B5F3" w14:textId="54B4CE5A" w:rsidR="00103FC5" w:rsidRDefault="00485A8D" w:rsidP="002B283F">
      <w:pPr>
        <w:tabs>
          <w:tab w:val="left" w:pos="2820"/>
        </w:tabs>
      </w:pPr>
      <w:r>
        <w:t xml:space="preserve">HRC </w:t>
      </w:r>
      <w:r w:rsidR="00103FC5">
        <w:t xml:space="preserve">Agenda </w:t>
      </w:r>
      <w:r>
        <w:t>1</w:t>
      </w:r>
      <w:r w:rsidR="00103FC5">
        <w:t>:</w:t>
      </w:r>
      <w:r w:rsidRPr="00485A8D">
        <w:rPr>
          <w:rFonts w:ascii="Arial" w:hAnsi="Arial" w:cs="Arial"/>
          <w:b/>
          <w:bCs/>
          <w:sz w:val="20"/>
          <w:szCs w:val="20"/>
        </w:rPr>
        <w:t xml:space="preserve"> </w:t>
      </w:r>
      <w:r>
        <w:rPr>
          <w:rFonts w:ascii="Arial" w:hAnsi="Arial" w:cs="Arial"/>
          <w:b/>
          <w:bCs/>
          <w:sz w:val="20"/>
          <w:szCs w:val="20"/>
        </w:rPr>
        <w:t>To suggest measure for Protection of freedom of expression in the middle east with special emphasis on atheists/unaffiliated</w:t>
      </w:r>
      <w:r>
        <w:rPr>
          <w:rFonts w:ascii="Arial" w:hAnsi="Arial" w:cs="Arial"/>
          <w:b/>
          <w:bCs/>
          <w:sz w:val="20"/>
          <w:szCs w:val="20"/>
        </w:rPr>
        <w:br/>
      </w:r>
    </w:p>
    <w:p w14:paraId="2444E29B" w14:textId="230905D3" w:rsidR="00103FC5" w:rsidRDefault="00103FC5" w:rsidP="002B283F">
      <w:pPr>
        <w:tabs>
          <w:tab w:val="left" w:pos="2820"/>
        </w:tabs>
      </w:pPr>
      <w:r>
        <w:rPr>
          <w:noProof/>
        </w:rPr>
        <w:drawing>
          <wp:inline distT="0" distB="0" distL="0" distR="0" wp14:anchorId="1930B1E1" wp14:editId="79A7FEE9">
            <wp:extent cx="2590800" cy="1771650"/>
            <wp:effectExtent l="0" t="0" r="0" b="0"/>
            <wp:docPr id="7" name="Picture 7" descr="C:\Users\MUKTA\AppData\Local\Microsoft\Windows\INetCache\Content.MSO\859A7EE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MUKTA\AppData\Local\Microsoft\Windows\INetCache\Content.MSO\859A7EEA.tmp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0" cy="177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312C59" w14:textId="008EC951" w:rsidR="00103FC5" w:rsidRDefault="00103FC5" w:rsidP="002B283F">
      <w:pPr>
        <w:tabs>
          <w:tab w:val="left" w:pos="2820"/>
        </w:tabs>
      </w:pPr>
      <w:r>
        <w:rPr>
          <w:noProof/>
        </w:rPr>
        <w:lastRenderedPageBreak/>
        <w:drawing>
          <wp:inline distT="0" distB="0" distL="0" distR="0" wp14:anchorId="27651C25" wp14:editId="4DC7CE3E">
            <wp:extent cx="4686300" cy="3514725"/>
            <wp:effectExtent l="0" t="0" r="0" b="9525"/>
            <wp:docPr id="8" name="Picture 8" descr="Image result for freedom of expression middle ea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Image result for freedom of expression middle east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300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CDE160" w14:textId="1E231557" w:rsidR="00103FC5" w:rsidRDefault="00485A8D" w:rsidP="002B283F">
      <w:pPr>
        <w:tabs>
          <w:tab w:val="left" w:pos="2820"/>
        </w:tabs>
        <w:rPr>
          <w:rFonts w:ascii="Arial" w:hAnsi="Arial" w:cs="Arial"/>
          <w:b/>
          <w:bCs/>
          <w:sz w:val="20"/>
          <w:szCs w:val="20"/>
        </w:rPr>
      </w:pPr>
      <w:r>
        <w:t xml:space="preserve">HRC </w:t>
      </w:r>
      <w:r w:rsidR="00103FC5">
        <w:t xml:space="preserve">Agenda </w:t>
      </w:r>
      <w:r>
        <w:t>2</w:t>
      </w:r>
      <w:r w:rsidR="00103FC5">
        <w:t>:</w:t>
      </w:r>
      <w:r w:rsidRPr="00485A8D">
        <w:rPr>
          <w:rFonts w:ascii="Arial" w:hAnsi="Arial" w:cs="Arial"/>
          <w:b/>
          <w:bCs/>
          <w:sz w:val="20"/>
          <w:szCs w:val="20"/>
        </w:rPr>
        <w:t xml:space="preserve"> </w:t>
      </w:r>
      <w:r>
        <w:rPr>
          <w:rFonts w:ascii="Arial" w:hAnsi="Arial" w:cs="Arial"/>
          <w:b/>
          <w:bCs/>
          <w:sz w:val="20"/>
          <w:szCs w:val="20"/>
        </w:rPr>
        <w:t>To discuss the promotion of Gender Equality in Education</w:t>
      </w:r>
    </w:p>
    <w:p w14:paraId="42F668B9" w14:textId="77777777" w:rsidR="00485A8D" w:rsidRDefault="00485A8D" w:rsidP="002B283F">
      <w:pPr>
        <w:tabs>
          <w:tab w:val="left" w:pos="2820"/>
        </w:tabs>
      </w:pPr>
    </w:p>
    <w:p w14:paraId="021AADFF" w14:textId="4589938B" w:rsidR="00103FC5" w:rsidRDefault="00103FC5" w:rsidP="002B283F">
      <w:pPr>
        <w:tabs>
          <w:tab w:val="left" w:pos="2820"/>
        </w:tabs>
      </w:pPr>
      <w:r>
        <w:rPr>
          <w:noProof/>
        </w:rPr>
        <w:drawing>
          <wp:inline distT="0" distB="0" distL="0" distR="0" wp14:anchorId="0B8ABA97" wp14:editId="2A7765F9">
            <wp:extent cx="2143125" cy="2143125"/>
            <wp:effectExtent l="0" t="0" r="9525" b="9525"/>
            <wp:docPr id="9" name="Picture 9" descr="Image result for gender equalit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Image result for gender equality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3125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EE0872" w14:textId="29375078" w:rsidR="00103FC5" w:rsidRDefault="00103FC5" w:rsidP="002B283F">
      <w:pPr>
        <w:tabs>
          <w:tab w:val="left" w:pos="2820"/>
        </w:tabs>
      </w:pPr>
      <w:r>
        <w:rPr>
          <w:noProof/>
        </w:rPr>
        <w:lastRenderedPageBreak/>
        <w:drawing>
          <wp:inline distT="0" distB="0" distL="0" distR="0" wp14:anchorId="2E124836" wp14:editId="7DBBD069">
            <wp:extent cx="2152650" cy="3020258"/>
            <wp:effectExtent l="0" t="0" r="0" b="8890"/>
            <wp:docPr id="10" name="Picture 10" descr="Image result for gender equalit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Image result for gender equality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4006" cy="3022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16DD0A" w14:textId="3B1C75FF" w:rsidR="00103FC5" w:rsidRDefault="00103FC5" w:rsidP="002B283F">
      <w:pPr>
        <w:tabs>
          <w:tab w:val="left" w:pos="2820"/>
        </w:tabs>
      </w:pPr>
      <w:r>
        <w:rPr>
          <w:noProof/>
        </w:rPr>
        <w:drawing>
          <wp:inline distT="0" distB="0" distL="0" distR="0" wp14:anchorId="0B058721" wp14:editId="17D6046B">
            <wp:extent cx="5731510" cy="112522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2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79034" w14:textId="47940032" w:rsidR="008B02F9" w:rsidRDefault="008B02F9" w:rsidP="002B283F">
      <w:pPr>
        <w:tabs>
          <w:tab w:val="left" w:pos="2820"/>
        </w:tabs>
      </w:pPr>
    </w:p>
    <w:p w14:paraId="13D847D2" w14:textId="51B90F7C" w:rsidR="008B02F9" w:rsidRDefault="00485A8D" w:rsidP="002B283F">
      <w:pPr>
        <w:tabs>
          <w:tab w:val="left" w:pos="2820"/>
        </w:tabs>
        <w:rPr>
          <w:rFonts w:ascii="Arial" w:hAnsi="Arial" w:cs="Arial"/>
          <w:b/>
          <w:bCs/>
          <w:sz w:val="20"/>
          <w:szCs w:val="20"/>
        </w:rPr>
      </w:pPr>
      <w:r>
        <w:t xml:space="preserve">UNCOPUOS </w:t>
      </w:r>
      <w:r w:rsidR="008B02F9">
        <w:t xml:space="preserve">Agenda </w:t>
      </w:r>
      <w:r>
        <w:t>1</w:t>
      </w:r>
      <w:r w:rsidR="008B02F9">
        <w:t xml:space="preserve">and </w:t>
      </w:r>
      <w:r>
        <w:t>2</w:t>
      </w:r>
      <w:r w:rsidR="008B02F9">
        <w:t>:</w:t>
      </w:r>
      <w:r>
        <w:t xml:space="preserve"> </w:t>
      </w:r>
      <w:r>
        <w:rPr>
          <w:rFonts w:ascii="Arial" w:hAnsi="Arial" w:cs="Arial"/>
          <w:b/>
          <w:bCs/>
          <w:sz w:val="20"/>
          <w:szCs w:val="20"/>
        </w:rPr>
        <w:t>To discuss the need for improvement in the International Legislation on the Commercial Uses of Outer Space</w:t>
      </w:r>
    </w:p>
    <w:p w14:paraId="4393F884" w14:textId="77777777" w:rsidR="00485A8D" w:rsidRDefault="00485A8D" w:rsidP="002B283F">
      <w:pPr>
        <w:tabs>
          <w:tab w:val="left" w:pos="2820"/>
        </w:tabs>
      </w:pPr>
    </w:p>
    <w:p w14:paraId="15B706FF" w14:textId="7894C048" w:rsidR="008B02F9" w:rsidRDefault="008B02F9" w:rsidP="002B283F">
      <w:pPr>
        <w:tabs>
          <w:tab w:val="left" w:pos="2820"/>
        </w:tabs>
      </w:pPr>
      <w:r>
        <w:rPr>
          <w:noProof/>
        </w:rPr>
        <w:lastRenderedPageBreak/>
        <w:drawing>
          <wp:inline distT="0" distB="0" distL="0" distR="0" wp14:anchorId="5A3B52C8" wp14:editId="0058C769">
            <wp:extent cx="5324475" cy="3514725"/>
            <wp:effectExtent l="0" t="0" r="9525" b="9525"/>
            <wp:docPr id="12" name="Picture 12" descr="Image result for commercial use of outer spa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Image result for commercial use of outer space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A18F86" w14:textId="30E990F4" w:rsidR="008B02F9" w:rsidRDefault="008B02F9" w:rsidP="002B283F">
      <w:pPr>
        <w:tabs>
          <w:tab w:val="left" w:pos="2820"/>
        </w:tabs>
      </w:pPr>
      <w:r>
        <w:rPr>
          <w:noProof/>
        </w:rPr>
        <w:drawing>
          <wp:inline distT="0" distB="0" distL="0" distR="0" wp14:anchorId="11D1A96A" wp14:editId="783969D2">
            <wp:extent cx="2333625" cy="3514725"/>
            <wp:effectExtent l="0" t="0" r="9525" b="9525"/>
            <wp:docPr id="13" name="Picture 13" descr="Image result for commercial use of outer spa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Image result for commercial use of outer space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3625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6ABFF4" w14:textId="6C26403D" w:rsidR="008B02F9" w:rsidRDefault="008B02F9" w:rsidP="002B283F">
      <w:pPr>
        <w:tabs>
          <w:tab w:val="left" w:pos="2820"/>
        </w:tabs>
      </w:pPr>
      <w:r>
        <w:rPr>
          <w:noProof/>
        </w:rPr>
        <w:lastRenderedPageBreak/>
        <w:drawing>
          <wp:inline distT="0" distB="0" distL="0" distR="0" wp14:anchorId="1D59A74F" wp14:editId="65B3AB6E">
            <wp:extent cx="5267325" cy="3514725"/>
            <wp:effectExtent l="0" t="0" r="9525" b="9525"/>
            <wp:docPr id="14" name="Picture 14" descr="Image result for commercial use of outer spa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Image result for commercial use of outer space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7B5BE6" w14:textId="682C3968" w:rsidR="008B02F9" w:rsidRDefault="008B02F9" w:rsidP="002B283F">
      <w:pPr>
        <w:tabs>
          <w:tab w:val="left" w:pos="2820"/>
        </w:tabs>
      </w:pPr>
    </w:p>
    <w:p w14:paraId="0E52C9E6" w14:textId="53257191" w:rsidR="008B02F9" w:rsidRDefault="00485A8D" w:rsidP="002B283F">
      <w:pPr>
        <w:tabs>
          <w:tab w:val="left" w:pos="2820"/>
        </w:tabs>
      </w:pPr>
      <w:r>
        <w:rPr>
          <w:rFonts w:ascii="Arial" w:hAnsi="Arial" w:cs="Arial"/>
          <w:b/>
          <w:bCs/>
          <w:sz w:val="20"/>
          <w:szCs w:val="20"/>
        </w:rPr>
        <w:t xml:space="preserve">UNCOPUOS AGENDA </w:t>
      </w:r>
      <w:proofErr w:type="gramStart"/>
      <w:r>
        <w:rPr>
          <w:rFonts w:ascii="Arial" w:hAnsi="Arial" w:cs="Arial"/>
          <w:b/>
          <w:bCs/>
          <w:sz w:val="20"/>
          <w:szCs w:val="20"/>
        </w:rPr>
        <w:t>2 :</w:t>
      </w:r>
      <w:r>
        <w:rPr>
          <w:rFonts w:ascii="Arial" w:hAnsi="Arial" w:cs="Arial"/>
          <w:b/>
          <w:bCs/>
          <w:sz w:val="20"/>
          <w:szCs w:val="20"/>
        </w:rPr>
        <w:t>To</w:t>
      </w:r>
      <w:proofErr w:type="gramEnd"/>
      <w:r>
        <w:rPr>
          <w:rFonts w:ascii="Arial" w:hAnsi="Arial" w:cs="Arial"/>
          <w:b/>
          <w:bCs/>
          <w:sz w:val="20"/>
          <w:szCs w:val="20"/>
        </w:rPr>
        <w:t xml:space="preserve"> discuss the </w:t>
      </w:r>
      <w:proofErr w:type="spellStart"/>
      <w:r>
        <w:rPr>
          <w:rFonts w:ascii="Arial" w:hAnsi="Arial" w:cs="Arial"/>
          <w:b/>
          <w:bCs/>
          <w:sz w:val="20"/>
          <w:szCs w:val="20"/>
        </w:rPr>
        <w:t>the</w:t>
      </w:r>
      <w:proofErr w:type="spellEnd"/>
      <w:r>
        <w:rPr>
          <w:rFonts w:ascii="Arial" w:hAnsi="Arial" w:cs="Arial"/>
          <w:b/>
          <w:bCs/>
          <w:sz w:val="20"/>
          <w:szCs w:val="20"/>
        </w:rPr>
        <w:t xml:space="preserve"> threat of usage of Nuclear Power Sources in Outer Space</w:t>
      </w:r>
    </w:p>
    <w:p w14:paraId="36CFF8F6" w14:textId="631A71DF" w:rsidR="008B02F9" w:rsidRDefault="008B02F9" w:rsidP="002B283F">
      <w:pPr>
        <w:tabs>
          <w:tab w:val="left" w:pos="2820"/>
        </w:tabs>
      </w:pPr>
      <w:r>
        <w:rPr>
          <w:noProof/>
        </w:rPr>
        <w:drawing>
          <wp:inline distT="0" distB="0" distL="0" distR="0" wp14:anchorId="7655A283" wp14:editId="656B44D2">
            <wp:extent cx="5731510" cy="3223974"/>
            <wp:effectExtent l="0" t="0" r="2540" b="0"/>
            <wp:docPr id="15" name="Picture 15" descr="Image result for nuclear power sources in outer spa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Image result for nuclear power sources in outer spac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1A6F9C" w14:textId="77777777" w:rsidR="00485A8D" w:rsidRDefault="00485A8D" w:rsidP="008B02F9">
      <w:pPr>
        <w:tabs>
          <w:tab w:val="left" w:pos="2820"/>
        </w:tabs>
      </w:pPr>
    </w:p>
    <w:p w14:paraId="5A20184B" w14:textId="77777777" w:rsidR="00485A8D" w:rsidRDefault="00485A8D" w:rsidP="008B02F9">
      <w:pPr>
        <w:tabs>
          <w:tab w:val="left" w:pos="2820"/>
        </w:tabs>
      </w:pPr>
    </w:p>
    <w:p w14:paraId="37C2AB55" w14:textId="3538ABB5" w:rsidR="008B02F9" w:rsidRDefault="00485A8D" w:rsidP="008B02F9">
      <w:pPr>
        <w:tabs>
          <w:tab w:val="left" w:pos="2820"/>
        </w:tabs>
      </w:pPr>
      <w:r>
        <w:t xml:space="preserve">HUNSC </w:t>
      </w:r>
      <w:r w:rsidR="008B02F9">
        <w:t>Agenda :</w:t>
      </w:r>
      <w:r w:rsidRPr="00485A8D">
        <w:rPr>
          <w:rFonts w:ascii="Arial" w:hAnsi="Arial" w:cs="Arial"/>
          <w:b/>
          <w:bCs/>
          <w:sz w:val="20"/>
          <w:szCs w:val="20"/>
        </w:rPr>
        <w:t xml:space="preserve"> </w:t>
      </w:r>
      <w:r>
        <w:rPr>
          <w:rFonts w:ascii="Arial" w:hAnsi="Arial" w:cs="Arial"/>
          <w:b/>
          <w:bCs/>
          <w:sz w:val="20"/>
          <w:szCs w:val="20"/>
        </w:rPr>
        <w:t>The nationalisation of Suez Canal</w:t>
      </w:r>
      <w:bookmarkStart w:id="0" w:name="_GoBack"/>
      <w:bookmarkEnd w:id="0"/>
    </w:p>
    <w:p w14:paraId="088F5168" w14:textId="77777777" w:rsidR="008B02F9" w:rsidRDefault="008B02F9" w:rsidP="002B283F">
      <w:pPr>
        <w:tabs>
          <w:tab w:val="left" w:pos="2820"/>
        </w:tabs>
      </w:pPr>
    </w:p>
    <w:p w14:paraId="0CAD2F37" w14:textId="56FA2D05" w:rsidR="008B02F9" w:rsidRPr="002B283F" w:rsidRDefault="008B02F9" w:rsidP="002B283F">
      <w:pPr>
        <w:tabs>
          <w:tab w:val="left" w:pos="2820"/>
        </w:tabs>
      </w:pPr>
      <w:r>
        <w:rPr>
          <w:noProof/>
        </w:rPr>
        <w:lastRenderedPageBreak/>
        <w:drawing>
          <wp:inline distT="0" distB="0" distL="0" distR="0" wp14:anchorId="569DF9C6" wp14:editId="0583FC6C">
            <wp:extent cx="4800600" cy="3514725"/>
            <wp:effectExtent l="0" t="0" r="0" b="9525"/>
            <wp:docPr id="17" name="Picture 17" descr="Image result for nationalization of suez can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Image result for nationalization of suez canal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B02F9" w:rsidRPr="002B283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283F"/>
    <w:rsid w:val="00103FC5"/>
    <w:rsid w:val="001B22E9"/>
    <w:rsid w:val="002B283F"/>
    <w:rsid w:val="002D021E"/>
    <w:rsid w:val="00364E3F"/>
    <w:rsid w:val="00485A8D"/>
    <w:rsid w:val="008B02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25A15E"/>
  <w15:chartTrackingRefBased/>
  <w15:docId w15:val="{04DAF0BF-C438-48CE-88FE-B3FF9C353D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pn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105</Words>
  <Characters>605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MUKTA</dc:creator>
  <cp:keywords/>
  <dc:description/>
  <cp:lastModifiedBy>MUKTA</cp:lastModifiedBy>
  <cp:revision>2</cp:revision>
  <dcterms:created xsi:type="dcterms:W3CDTF">2018-08-07T14:08:00Z</dcterms:created>
  <dcterms:modified xsi:type="dcterms:W3CDTF">2018-08-07T14:08:00Z</dcterms:modified>
</cp:coreProperties>
</file>