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CFA8" w14:textId="51697D3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برنامه‌نویسی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جریان داده یا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Data Flow Programming 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یک پارادایم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برنامه‌نویسی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است که در آن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برنامه‌ها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به صورت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گرافیکی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از توابع و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اشیاء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ساخته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شده‌اند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که در آن داده از یک نقطه به نقطه دیگر در طی زمان حرکت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می‌کند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. این شیوه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برنامه‌نویسی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بر پایه انتقال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داده‌ها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از یک مرحله به مرحله دیگر تاکید دارد و اجزاء برنامه به صورت موازی اجرا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می‌شوند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2980D0EC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</w:p>
    <w:p w14:paraId="4DDBB07F" w14:textId="6B9D5671" w:rsid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یک مثال ساده از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برنامه‌نویسی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جریان داده در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C++ 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با استفاده از کتابخانه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OpenCV </w:t>
      </w:r>
      <w:r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>در زیر آمده است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، یک تصویر از دوربین گرفته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می‌شود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و سپس با فیلترسازی آن، تصویر خروجی تولید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می‌شود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366E7442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</w:p>
    <w:p w14:paraId="000ECBE9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</w:p>
    <w:p w14:paraId="79BB7B04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#include &lt;opencv2/opencv.hpp&gt;</w:t>
      </w:r>
    </w:p>
    <w:p w14:paraId="286B52B3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</w:p>
    <w:p w14:paraId="38505573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int main() {</w:t>
      </w:r>
    </w:p>
    <w:p w14:paraId="7CEAEDFF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    // 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خواندن تصویر از دوربین</w:t>
      </w:r>
    </w:p>
    <w:p w14:paraId="5BB94BF1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    cv::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VideoCapture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capture(0);</w:t>
      </w:r>
    </w:p>
    <w:p w14:paraId="6EA34393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    if (!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capture.isOpened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()) {</w:t>
      </w:r>
    </w:p>
    <w:p w14:paraId="0864553E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        std::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cerr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&lt;&lt; "Error: Could not open camera." &lt;&lt; std::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endl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;</w:t>
      </w:r>
    </w:p>
    <w:p w14:paraId="0C26E24D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        return -1;</w:t>
      </w:r>
    </w:p>
    <w:p w14:paraId="4AC44EFB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    }</w:t>
      </w:r>
    </w:p>
    <w:p w14:paraId="6816D710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</w:p>
    <w:p w14:paraId="4F455F85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    cv::Mat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inputImage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,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outputImage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;</w:t>
      </w:r>
    </w:p>
    <w:p w14:paraId="336E61EF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</w:p>
    <w:p w14:paraId="2CAFE7E4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    while (true) {</w:t>
      </w:r>
    </w:p>
    <w:p w14:paraId="735FD60A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        // 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خواندن فریم از دوربین</w:t>
      </w:r>
    </w:p>
    <w:p w14:paraId="3EA33106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        capture &gt;&gt;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inputImage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;</w:t>
      </w:r>
    </w:p>
    <w:p w14:paraId="159C8288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</w:p>
    <w:p w14:paraId="30485C98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        // 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اعمال یک فیلتر (برای مثال: فیلتر سیاه و سفید)</w:t>
      </w:r>
    </w:p>
    <w:p w14:paraId="63150E1B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        cv::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cvtColor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(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inputImage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,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outputImage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, cv::COLOR_BGR2GRAY);</w:t>
      </w:r>
    </w:p>
    <w:p w14:paraId="39CB0850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</w:p>
    <w:p w14:paraId="3D0AAB1F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        // 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نمایش تصویر خروجی</w:t>
      </w:r>
    </w:p>
    <w:p w14:paraId="5D5397BB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        cv::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imshow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("Output Image",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outputImage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);</w:t>
      </w:r>
    </w:p>
    <w:p w14:paraId="6AF0C81C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</w:p>
    <w:p w14:paraId="3239B895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        // 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انتظار برای کلیدهای فشرده شده</w:t>
      </w:r>
    </w:p>
    <w:p w14:paraId="6B6B00DF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        if (cv::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waitKey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(30) == 27) {</w:t>
      </w:r>
    </w:p>
    <w:p w14:paraId="030D5590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            break;</w:t>
      </w:r>
    </w:p>
    <w:p w14:paraId="3198342E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        }</w:t>
      </w:r>
    </w:p>
    <w:p w14:paraId="37168B66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    }</w:t>
      </w:r>
    </w:p>
    <w:p w14:paraId="76EEABDB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</w:p>
    <w:p w14:paraId="3D43EEAA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    return 0;</w:t>
      </w:r>
    </w:p>
    <w:p w14:paraId="7227BE34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}</w:t>
      </w:r>
    </w:p>
    <w:p w14:paraId="79B8D7E9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```</w:t>
      </w:r>
    </w:p>
    <w:p w14:paraId="433FEBC6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</w:p>
    <w:p w14:paraId="30F75205" w14:textId="77777777" w:rsid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</w:p>
    <w:p w14:paraId="0644D497" w14:textId="5D2FC4C5" w:rsid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کاربردها</w:t>
      </w:r>
      <w:r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>ی این پارادایم به شرح زیر است:</w:t>
      </w:r>
    </w:p>
    <w:p w14:paraId="5D66D3C3" w14:textId="77777777" w:rsidR="002B2E4E" w:rsidRDefault="002B2E4E" w:rsidP="00180DF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پردازش تصویر و گرافیک</w:t>
      </w:r>
      <w:r w:rsidRPr="002B2E4E"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>:</w:t>
      </w:r>
    </w:p>
    <w:p w14:paraId="4A3AEFA6" w14:textId="5FC9D7C0" w:rsidR="002B2E4E" w:rsidRDefault="002B2E4E" w:rsidP="002B2E4E">
      <w:pPr>
        <w:pStyle w:val="ListParagraph"/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</w:pP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برنامه‌نویسی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جریان داده در حوزه پردازش تصویر و گرافیک بسیار موثر است، زیرا عملیات مختلف مانند فیلترسازی، تحلیل تصویر و تصویرسازی را به صورت موازی مدیریت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می‌کند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1B956C0B" w14:textId="77777777" w:rsidR="002B2E4E" w:rsidRDefault="002B2E4E" w:rsidP="00D87A5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پردازش سیگنال</w:t>
      </w:r>
      <w:r w:rsidRPr="002B2E4E"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>:</w:t>
      </w:r>
    </w:p>
    <w:p w14:paraId="2372861C" w14:textId="77777777" w:rsidR="002B2E4E" w:rsidRDefault="002B2E4E" w:rsidP="002B2E4E">
      <w:pPr>
        <w:pStyle w:val="ListParagraph"/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در حوزه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سیگنال‌ها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، مانند پردازش صوت یا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سیگنال‌های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الکترونیکی،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برنامه‌نویسی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جریان داده به خوبی قابل استفاده است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7F5194E0" w14:textId="77777777" w:rsidR="002B2E4E" w:rsidRDefault="002B2E4E" w:rsidP="002B2E4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شبیه‌سازی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و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مدل‌سازی</w:t>
      </w:r>
      <w:proofErr w:type="spellEnd"/>
      <w:r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 xml:space="preserve">: </w:t>
      </w:r>
    </w:p>
    <w:p w14:paraId="10154C64" w14:textId="77777777" w:rsidR="002B2E4E" w:rsidRDefault="002B2E4E" w:rsidP="002B2E4E">
      <w:pPr>
        <w:pStyle w:val="ListParagraph"/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در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شبیه‌سازی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و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مدل‌سازی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سیستم‌های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پیچیده،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برنامه‌نویسی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جریان داده به تدریج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محبوب‌تر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شده است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4BD7A1A4" w14:textId="77777777" w:rsidR="002B2E4E" w:rsidRDefault="002B2E4E" w:rsidP="002B2E4E">
      <w:pPr>
        <w:pStyle w:val="ListParagraph"/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</w:pPr>
    </w:p>
    <w:p w14:paraId="4F18DFA6" w14:textId="77777777" w:rsidR="002B2E4E" w:rsidRDefault="002B2E4E" w:rsidP="002B2E4E">
      <w:pPr>
        <w:pStyle w:val="ListParagraph"/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مزایا</w:t>
      </w:r>
      <w:r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>ی آن به شرح زیر است:</w:t>
      </w:r>
    </w:p>
    <w:p w14:paraId="12A9D027" w14:textId="77777777" w:rsidR="002B2E4E" w:rsidRDefault="002B2E4E" w:rsidP="002B2E4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پویایی و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انعطاف‌پذیری</w:t>
      </w:r>
      <w:r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>:</w:t>
      </w:r>
      <w:proofErr w:type="spellEnd"/>
    </w:p>
    <w:p w14:paraId="2A0AF789" w14:textId="77777777" w:rsidR="002B2E4E" w:rsidRDefault="002B2E4E" w:rsidP="002B2E4E">
      <w:pPr>
        <w:pStyle w:val="ListParagraph"/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این شیوه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برنامه‌نویسی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به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برنامه‌نویس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این امکان را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می‌دهد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که به راحتی اجزاء مختلف را اضافه، حذف یا تغییر دهد</w:t>
      </w:r>
    </w:p>
    <w:p w14:paraId="74E2B994" w14:textId="25B6E545" w:rsidR="002B2E4E" w:rsidRPr="002B2E4E" w:rsidRDefault="002B2E4E" w:rsidP="003D6B1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موازی‌سازی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ساده‌تر</w:t>
      </w:r>
      <w:proofErr w:type="spellEnd"/>
      <w:r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 xml:space="preserve">: 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با تأکید بر جریان داده،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برنامه‌نویسی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موازی‌سازی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ساده‌تر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و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شفاف‌تر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است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38F65F4C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</w:p>
    <w:p w14:paraId="7888CA98" w14:textId="77777777" w:rsid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</w:pPr>
      <w:proofErr w:type="spellStart"/>
      <w:r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>علتوه</w:t>
      </w:r>
      <w:proofErr w:type="spellEnd"/>
      <w:r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 xml:space="preserve"> بر این مزایا برخی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معایب</w:t>
      </w:r>
      <w:r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 xml:space="preserve"> نیز دارد:</w:t>
      </w:r>
    </w:p>
    <w:p w14:paraId="59850DE1" w14:textId="77777777" w:rsidR="002B2E4E" w:rsidRDefault="002B2E4E" w:rsidP="002B2E4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پنهان کننده ساختار</w:t>
      </w:r>
      <w:r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>:</w:t>
      </w:r>
    </w:p>
    <w:p w14:paraId="7604440A" w14:textId="77777777" w:rsidR="002B2E4E" w:rsidRDefault="002B2E4E" w:rsidP="002B2E4E">
      <w:pPr>
        <w:pStyle w:val="ListParagraph"/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گاهی اوقات یک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گراف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جریان داده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می‌تواند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پیچیده و دشوار ب</w:t>
      </w:r>
      <w:r w:rsidRPr="002B2E4E"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>رای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فهم باشد، به ویژه برای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برنامه‌های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کوچک</w:t>
      </w:r>
    </w:p>
    <w:p w14:paraId="4C481BF6" w14:textId="77777777" w:rsidR="002B2E4E" w:rsidRDefault="002B2E4E" w:rsidP="001B710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بهینه‌سازی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دشوارتر</w:t>
      </w:r>
    </w:p>
    <w:p w14:paraId="5ADA3AFA" w14:textId="2291BE8E" w:rsidR="002B2E4E" w:rsidRPr="002B2E4E" w:rsidRDefault="002B2E4E" w:rsidP="002B2E4E">
      <w:pPr>
        <w:pStyle w:val="ListParagraph"/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بهینه‌سازی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برنامه‌های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بزرگ ممکن است چالشی باشد زیرا گاهی اوقات نیاز به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بهینه‌سازی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دقیق در جریان داده وابسته به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ویژگی‌های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خاص برنامه دارد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01155FF7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</w:p>
    <w:p w14:paraId="2C0F43B9" w14:textId="77777777" w:rsidR="002B2E4E" w:rsidRPr="002B2E4E" w:rsidRDefault="002B2E4E" w:rsidP="002B2E4E">
      <w:pPr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برنامه‌نویسی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جریان داده بیشتر در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حوزه‌های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خاص مانند پردازش تصویر و صوت،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شبیه‌سازی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و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مدل‌سازی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، و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برنامه‌های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سیگنال مورد استفاده قرار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می‌گیرد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که نیاز به پردازش همزمان </w:t>
      </w:r>
      <w:proofErr w:type="spellStart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داده‌های</w:t>
      </w:r>
      <w:proofErr w:type="spellEnd"/>
      <w:r w:rsidRPr="002B2E4E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 بزرگ دارند</w:t>
      </w: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7E2FA16E" w14:textId="4F8406C7" w:rsidR="000F6148" w:rsidRPr="002B2E4E" w:rsidRDefault="009A2952" w:rsidP="002B2E4E">
      <w:pPr>
        <w:spacing w:after="0" w:line="276" w:lineRule="auto"/>
        <w:jc w:val="both"/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</w:pPr>
      <w:r w:rsidRPr="002B2E4E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br/>
      </w:r>
    </w:p>
    <w:p w14:paraId="15714886" w14:textId="5C502281" w:rsidR="009A2952" w:rsidRPr="002B2E4E" w:rsidRDefault="009A2952" w:rsidP="002B2E4E">
      <w:pPr>
        <w:spacing w:after="0" w:line="276" w:lineRule="auto"/>
        <w:jc w:val="both"/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</w:pPr>
    </w:p>
    <w:sectPr w:rsidR="009A2952" w:rsidRPr="002B2E4E" w:rsidSect="001F52DB">
      <w:pgSz w:w="11900" w:h="16840"/>
      <w:pgMar w:top="1440" w:right="1370" w:bottom="135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2EA19" w14:textId="77777777" w:rsidR="00FD5B3A" w:rsidRDefault="00FD5B3A" w:rsidP="00050286">
      <w:pPr>
        <w:spacing w:after="0" w:line="240" w:lineRule="auto"/>
      </w:pPr>
      <w:r>
        <w:separator/>
      </w:r>
    </w:p>
  </w:endnote>
  <w:endnote w:type="continuationSeparator" w:id="0">
    <w:p w14:paraId="1564BBFB" w14:textId="77777777" w:rsidR="00FD5B3A" w:rsidRDefault="00FD5B3A" w:rsidP="0005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60AE3" w14:textId="77777777" w:rsidR="00FD5B3A" w:rsidRDefault="00FD5B3A" w:rsidP="00050286">
      <w:pPr>
        <w:spacing w:after="0" w:line="240" w:lineRule="auto"/>
      </w:pPr>
      <w:r>
        <w:separator/>
      </w:r>
    </w:p>
  </w:footnote>
  <w:footnote w:type="continuationSeparator" w:id="0">
    <w:p w14:paraId="65018277" w14:textId="77777777" w:rsidR="00FD5B3A" w:rsidRDefault="00FD5B3A" w:rsidP="00050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5DB"/>
    <w:multiLevelType w:val="hybridMultilevel"/>
    <w:tmpl w:val="BCE8B5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07AB2"/>
    <w:multiLevelType w:val="hybridMultilevel"/>
    <w:tmpl w:val="ADA40A7C"/>
    <w:lvl w:ilvl="0" w:tplc="0409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1CD70AD9"/>
    <w:multiLevelType w:val="hybridMultilevel"/>
    <w:tmpl w:val="AE50B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7544A"/>
    <w:multiLevelType w:val="hybridMultilevel"/>
    <w:tmpl w:val="F7D68A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637FC"/>
    <w:multiLevelType w:val="hybridMultilevel"/>
    <w:tmpl w:val="5FBC2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D45C2"/>
    <w:multiLevelType w:val="hybridMultilevel"/>
    <w:tmpl w:val="A614C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F68FF"/>
    <w:multiLevelType w:val="hybridMultilevel"/>
    <w:tmpl w:val="334C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344FA"/>
    <w:multiLevelType w:val="hybridMultilevel"/>
    <w:tmpl w:val="E69EEB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5573368">
    <w:abstractNumId w:val="6"/>
  </w:num>
  <w:num w:numId="2" w16cid:durableId="1474446586">
    <w:abstractNumId w:val="0"/>
  </w:num>
  <w:num w:numId="3" w16cid:durableId="121191317">
    <w:abstractNumId w:val="7"/>
  </w:num>
  <w:num w:numId="4" w16cid:durableId="747390193">
    <w:abstractNumId w:val="1"/>
  </w:num>
  <w:num w:numId="5" w16cid:durableId="2029329787">
    <w:abstractNumId w:val="2"/>
  </w:num>
  <w:num w:numId="6" w16cid:durableId="1062825365">
    <w:abstractNumId w:val="4"/>
  </w:num>
  <w:num w:numId="7" w16cid:durableId="707070049">
    <w:abstractNumId w:val="3"/>
  </w:num>
  <w:num w:numId="8" w16cid:durableId="1045449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E3"/>
    <w:rsid w:val="0000305A"/>
    <w:rsid w:val="00050286"/>
    <w:rsid w:val="000F6148"/>
    <w:rsid w:val="0013061D"/>
    <w:rsid w:val="00173A24"/>
    <w:rsid w:val="00194F76"/>
    <w:rsid w:val="001F52DB"/>
    <w:rsid w:val="002272AA"/>
    <w:rsid w:val="002755D1"/>
    <w:rsid w:val="002B2E4E"/>
    <w:rsid w:val="00366665"/>
    <w:rsid w:val="003B7EE3"/>
    <w:rsid w:val="00483914"/>
    <w:rsid w:val="00501868"/>
    <w:rsid w:val="007900A5"/>
    <w:rsid w:val="007D3430"/>
    <w:rsid w:val="007E3EE1"/>
    <w:rsid w:val="0085451B"/>
    <w:rsid w:val="009757A5"/>
    <w:rsid w:val="009A2952"/>
    <w:rsid w:val="009A6FCD"/>
    <w:rsid w:val="009F3F1C"/>
    <w:rsid w:val="00A92B6C"/>
    <w:rsid w:val="00AB7B81"/>
    <w:rsid w:val="00AD3D63"/>
    <w:rsid w:val="00BB2D33"/>
    <w:rsid w:val="00C719E7"/>
    <w:rsid w:val="00CE6A59"/>
    <w:rsid w:val="00CF3DF4"/>
    <w:rsid w:val="00DE3F85"/>
    <w:rsid w:val="00FD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B588"/>
  <w15:chartTrackingRefBased/>
  <w15:docId w15:val="{D84386F2-7428-41DB-A081-9E2D4213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2DB"/>
    <w:rPr>
      <w:rFonts w:eastAsiaTheme="minorEastAsia"/>
      <w:kern w:val="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2D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2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286"/>
    <w:rPr>
      <w:rFonts w:eastAsiaTheme="minorEastAsia"/>
      <w:kern w:val="2"/>
    </w:rPr>
  </w:style>
  <w:style w:type="paragraph" w:styleId="Footer">
    <w:name w:val="footer"/>
    <w:basedOn w:val="Normal"/>
    <w:link w:val="FooterChar"/>
    <w:uiPriority w:val="99"/>
    <w:unhideWhenUsed/>
    <w:rsid w:val="00050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286"/>
    <w:rPr>
      <w:rFonts w:eastAsiaTheme="minorEastAsia"/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050286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B81"/>
    <w:rPr>
      <w:rFonts w:ascii="Courier New" w:eastAsia="Times New Roman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5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p.gholami20@gmail.com</dc:creator>
  <cp:keywords/>
  <dc:description/>
  <cp:lastModifiedBy>p.gholami20@gmail.com</cp:lastModifiedBy>
  <cp:revision>3</cp:revision>
  <dcterms:created xsi:type="dcterms:W3CDTF">2024-01-08T13:11:00Z</dcterms:created>
  <dcterms:modified xsi:type="dcterms:W3CDTF">2024-01-08T13:23:00Z</dcterms:modified>
</cp:coreProperties>
</file>