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22B6" w14:textId="77777777" w:rsidR="008306B1" w:rsidRPr="008306B1" w:rsidRDefault="008306B1" w:rsidP="008306B1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</w:pPr>
      <w:proofErr w:type="spellStart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>SQLAlchemy</w:t>
      </w:r>
      <w:proofErr w:type="spellEnd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Homework - Surfs Up!</w:t>
      </w:r>
    </w:p>
    <w:p w14:paraId="6F695BAF" w14:textId="77777777" w:rsidR="008306B1" w:rsidRPr="008306B1" w:rsidRDefault="008306B1" w:rsidP="008306B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</w:pPr>
      <w:r w:rsidRPr="008306B1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  <w:t>Before You Begin</w:t>
      </w:r>
    </w:p>
    <w:p w14:paraId="37EF31ED" w14:textId="77777777" w:rsidR="008306B1" w:rsidRPr="00EB498F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Create a new repository for this project called </w:t>
      </w:r>
      <w:proofErr w:type="spellStart"/>
      <w:r w:rsidRPr="00EB498F">
        <w:rPr>
          <w:rFonts w:ascii="Helvetica" w:eastAsia="Times New Roman" w:hAnsi="Helvetica" w:cs="Courier New"/>
          <w:color w:val="FF0000"/>
          <w:sz w:val="20"/>
          <w:szCs w:val="20"/>
          <w:highlight w:val="yellow"/>
          <w:lang w:eastAsia="en-GB"/>
        </w:rPr>
        <w:t>sqlalchemy</w:t>
      </w:r>
      <w:proofErr w:type="spellEnd"/>
      <w:r w:rsidRPr="00EB498F">
        <w:rPr>
          <w:rFonts w:ascii="Helvetica" w:eastAsia="Times New Roman" w:hAnsi="Helvetica" w:cs="Courier New"/>
          <w:color w:val="FF0000"/>
          <w:sz w:val="20"/>
          <w:szCs w:val="20"/>
          <w:highlight w:val="yellow"/>
          <w:lang w:eastAsia="en-GB"/>
        </w:rPr>
        <w:t>-challenge</w:t>
      </w: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. </w:t>
      </w:r>
      <w:r w:rsidRPr="00EB498F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Do not add this homework to an existing repository</w:t>
      </w: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.</w:t>
      </w:r>
    </w:p>
    <w:p w14:paraId="6E5B138E" w14:textId="77777777" w:rsidR="008306B1" w:rsidRPr="00EB498F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Clone the new repository to your computer.</w:t>
      </w:r>
    </w:p>
    <w:p w14:paraId="370A3336" w14:textId="77777777" w:rsidR="008306B1" w:rsidRPr="008306B1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306B1">
        <w:rPr>
          <w:rFonts w:ascii="Helvetica" w:eastAsia="Times New Roman" w:hAnsi="Helvetica" w:cs="Times New Roman"/>
          <w:color w:val="000000"/>
          <w:lang w:eastAsia="en-GB"/>
        </w:rPr>
        <w:t xml:space="preserve">Add your </w:t>
      </w:r>
      <w:proofErr w:type="spellStart"/>
      <w:r w:rsidRPr="008306B1">
        <w:rPr>
          <w:rFonts w:ascii="Helvetica" w:eastAsia="Times New Roman" w:hAnsi="Helvetica" w:cs="Times New Roman"/>
          <w:color w:val="000000"/>
          <w:lang w:eastAsia="en-GB"/>
        </w:rPr>
        <w:t>Jupyter</w:t>
      </w:r>
      <w:proofErr w:type="spellEnd"/>
      <w:r w:rsidRPr="008306B1">
        <w:rPr>
          <w:rFonts w:ascii="Helvetica" w:eastAsia="Times New Roman" w:hAnsi="Helvetica" w:cs="Times New Roman"/>
          <w:color w:val="000000"/>
          <w:lang w:eastAsia="en-GB"/>
        </w:rPr>
        <w:t xml:space="preserve"> notebook and </w:t>
      </w:r>
      <w:r w:rsidRPr="008306B1">
        <w:rPr>
          <w:rFonts w:ascii="Helvetica" w:eastAsia="Times New Roman" w:hAnsi="Helvetica" w:cs="Courier New"/>
          <w:color w:val="FF0000"/>
          <w:sz w:val="20"/>
          <w:szCs w:val="20"/>
          <w:lang w:eastAsia="en-GB"/>
        </w:rPr>
        <w:t>app.py</w:t>
      </w:r>
      <w:r w:rsidRPr="008306B1">
        <w:rPr>
          <w:rFonts w:ascii="Helvetica" w:eastAsia="Times New Roman" w:hAnsi="Helvetica" w:cs="Times New Roman"/>
          <w:color w:val="FF0000"/>
          <w:lang w:eastAsia="en-GB"/>
        </w:rPr>
        <w:t> </w:t>
      </w:r>
      <w:r w:rsidRPr="008306B1">
        <w:rPr>
          <w:rFonts w:ascii="Helvetica" w:eastAsia="Times New Roman" w:hAnsi="Helvetica" w:cs="Times New Roman"/>
          <w:color w:val="000000"/>
          <w:lang w:eastAsia="en-GB"/>
        </w:rPr>
        <w:t>to this folder. These will be the main scripts to run for analysis.</w:t>
      </w:r>
    </w:p>
    <w:p w14:paraId="1D5B6594" w14:textId="77777777" w:rsidR="008306B1" w:rsidRPr="007368AC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7368AC">
        <w:rPr>
          <w:rFonts w:ascii="Helvetica" w:eastAsia="Times New Roman" w:hAnsi="Helvetica" w:cs="Times New Roman"/>
          <w:color w:val="000000"/>
          <w:highlight w:val="yellow"/>
          <w:lang w:eastAsia="en-GB"/>
        </w:rPr>
        <w:t>Push the above changes to GitHub or GitLab.</w:t>
      </w:r>
    </w:p>
    <w:p w14:paraId="3F7A5A82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EB498F">
        <w:rPr>
          <w:rFonts w:ascii="Helvetica" w:hAnsi="Helvetica"/>
          <w:color w:val="000000"/>
          <w:highlight w:val="yellow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53EF0677" w14:textId="77777777" w:rsidR="008306B1" w:rsidRPr="00EB498F" w:rsidRDefault="008306B1" w:rsidP="008306B1">
      <w:pPr>
        <w:pStyle w:val="Heading2"/>
        <w:rPr>
          <w:rFonts w:ascii="Helvetica" w:hAnsi="Helvetica"/>
          <w:b/>
          <w:bCs/>
          <w:color w:val="000000"/>
          <w:highlight w:val="yellow"/>
        </w:rPr>
      </w:pPr>
      <w:r w:rsidRPr="00EB498F">
        <w:rPr>
          <w:rFonts w:ascii="Helvetica" w:hAnsi="Helvetica"/>
          <w:b/>
          <w:bCs/>
          <w:color w:val="000000"/>
          <w:highlight w:val="yellow"/>
        </w:rPr>
        <w:t>Step 1 - Climate Analysis and Exploration</w:t>
      </w:r>
    </w:p>
    <w:p w14:paraId="13D7E9E3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EB498F">
        <w:rPr>
          <w:rFonts w:ascii="Helvetica" w:hAnsi="Helvetica"/>
          <w:color w:val="000000"/>
          <w:highlight w:val="yellow"/>
        </w:rPr>
        <w:t xml:space="preserve">To begin, use Python and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to do basic climate analysis and data exploration of your climate database. All of the following analysis should be completed using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ORM queries, Pandas, and Matplotlib.</w:t>
      </w:r>
    </w:p>
    <w:p w14:paraId="5D345718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>Use the provided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hyperlink r:id="rId5" w:history="1">
        <w:r w:rsidRPr="00EB498F">
          <w:rPr>
            <w:rStyle w:val="Hyperlink"/>
            <w:rFonts w:ascii="Helvetica" w:hAnsi="Helvetica"/>
            <w:highlight w:val="yellow"/>
          </w:rPr>
          <w:t>starter notebook</w:t>
        </w:r>
      </w:hyperlink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and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Fonts w:ascii="Helvetica" w:hAnsi="Helvetica"/>
          <w:color w:val="000000"/>
          <w:highlight w:val="yellow"/>
        </w:rPr>
        <w:fldChar w:fldCharType="begin"/>
      </w:r>
      <w:r w:rsidRPr="00EB498F">
        <w:rPr>
          <w:rFonts w:ascii="Helvetica" w:hAnsi="Helvetica"/>
          <w:color w:val="000000"/>
          <w:highlight w:val="yellow"/>
        </w:rPr>
        <w:instrText xml:space="preserve"> HYPERLINK "file:////root/waus-perth-data-pt-08-2020-u-c/blob/master/02-Homework/10-Advanced-Data-Storage-and-Retrieval/Instructions/Resources/hawaii.sqlite" </w:instrText>
      </w:r>
      <w:r w:rsidRPr="00EB498F">
        <w:rPr>
          <w:rFonts w:ascii="Helvetica" w:hAnsi="Helvetica"/>
          <w:color w:val="000000"/>
          <w:highlight w:val="yellow"/>
        </w:rPr>
        <w:fldChar w:fldCharType="separate"/>
      </w:r>
      <w:r w:rsidRPr="00EB498F">
        <w:rPr>
          <w:rStyle w:val="Hyperlink"/>
          <w:rFonts w:ascii="Helvetica" w:hAnsi="Helvetica"/>
          <w:highlight w:val="yellow"/>
        </w:rPr>
        <w:t>hawaii.sqlite</w:t>
      </w:r>
      <w:proofErr w:type="spellEnd"/>
      <w:r w:rsidRPr="00EB498F">
        <w:rPr>
          <w:rFonts w:ascii="Helvetica" w:hAnsi="Helvetica"/>
          <w:color w:val="000000"/>
          <w:highlight w:val="yellow"/>
        </w:rPr>
        <w:fldChar w:fldCharType="end"/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files to complete your climate analysis and data exploration.</w:t>
      </w:r>
    </w:p>
    <w:p w14:paraId="3BFE2550" w14:textId="77777777" w:rsidR="008306B1" w:rsidRPr="008306B1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Choose a start date and end date for your trip. Make sure that your vacation range is approximately 3-15 days total.</w:t>
      </w:r>
    </w:p>
    <w:p w14:paraId="1FEA2FA1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 xml:space="preserve">Use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create_engine</w:t>
      </w:r>
      <w:proofErr w:type="spellEnd"/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 xml:space="preserve">to connect to your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sqlite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database.</w:t>
      </w:r>
    </w:p>
    <w:p w14:paraId="7631E47D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 xml:space="preserve">Use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automap_</w:t>
      </w:r>
      <w:proofErr w:type="gram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base</w:t>
      </w:r>
      <w:proofErr w:type="spellEnd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(</w:t>
      </w:r>
      <w:proofErr w:type="gramEnd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)</w:t>
      </w:r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to reflect your tables into classes and save a reference to those classes called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Station</w:t>
      </w:r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and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Measurement</w:t>
      </w:r>
      <w:r w:rsidRPr="00EB498F">
        <w:rPr>
          <w:rFonts w:ascii="Helvetica" w:hAnsi="Helvetica"/>
          <w:color w:val="000000"/>
          <w:highlight w:val="yellow"/>
        </w:rPr>
        <w:t>.</w:t>
      </w:r>
    </w:p>
    <w:p w14:paraId="731787A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Precipitation Analysis</w:t>
      </w:r>
    </w:p>
    <w:p w14:paraId="68BC997D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retrieve the last 12 months of precipitation data.</w:t>
      </w:r>
    </w:p>
    <w:p w14:paraId="26593FAE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Select only the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date</w:t>
      </w:r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and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prcp</w:t>
      </w:r>
      <w:proofErr w:type="spellEnd"/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values.</w:t>
      </w:r>
    </w:p>
    <w:p w14:paraId="48ECC5EF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 xml:space="preserve">Load the query results into a Pandas </w:t>
      </w:r>
      <w:proofErr w:type="spellStart"/>
      <w:r w:rsidRPr="007368AC">
        <w:rPr>
          <w:rFonts w:ascii="Helvetica" w:hAnsi="Helvetica"/>
          <w:color w:val="000000"/>
          <w:highlight w:val="yellow"/>
        </w:rPr>
        <w:t>DataFrame</w:t>
      </w:r>
      <w:proofErr w:type="spellEnd"/>
      <w:r w:rsidRPr="007368AC">
        <w:rPr>
          <w:rFonts w:ascii="Helvetica" w:hAnsi="Helvetica"/>
          <w:color w:val="000000"/>
          <w:highlight w:val="yellow"/>
        </w:rPr>
        <w:t xml:space="preserve"> and set the index to the date column.</w:t>
      </w:r>
    </w:p>
    <w:p w14:paraId="3E7245DB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 xml:space="preserve">Sort the </w:t>
      </w:r>
      <w:proofErr w:type="spellStart"/>
      <w:r w:rsidRPr="007368AC">
        <w:rPr>
          <w:rFonts w:ascii="Helvetica" w:hAnsi="Helvetica"/>
          <w:color w:val="000000"/>
          <w:highlight w:val="yellow"/>
        </w:rPr>
        <w:t>DataFrame</w:t>
      </w:r>
      <w:proofErr w:type="spellEnd"/>
      <w:r w:rsidRPr="007368AC">
        <w:rPr>
          <w:rFonts w:ascii="Helvetica" w:hAnsi="Helvetica"/>
          <w:color w:val="000000"/>
          <w:highlight w:val="yellow"/>
        </w:rPr>
        <w:t xml:space="preserve"> values by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date</w:t>
      </w:r>
      <w:r w:rsidRPr="007368AC">
        <w:rPr>
          <w:rFonts w:ascii="Helvetica" w:hAnsi="Helvetica"/>
          <w:color w:val="000000"/>
          <w:highlight w:val="yellow"/>
        </w:rPr>
        <w:t>.</w:t>
      </w:r>
    </w:p>
    <w:p w14:paraId="3D85DF38" w14:textId="3E7E014B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 xml:space="preserve">Plot the results using the </w:t>
      </w:r>
      <w:proofErr w:type="spellStart"/>
      <w:r w:rsidRPr="007368AC">
        <w:rPr>
          <w:rFonts w:ascii="Helvetica" w:hAnsi="Helvetica"/>
          <w:color w:val="000000"/>
          <w:highlight w:val="yellow"/>
        </w:rPr>
        <w:t>DataFrame</w:t>
      </w:r>
      <w:proofErr w:type="spellEnd"/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plot</w:t>
      </w:r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method.</w:t>
      </w:r>
    </w:p>
    <w:p w14:paraId="7C7E15C7" w14:textId="66F92809" w:rsidR="008306B1" w:rsidRPr="007368AC" w:rsidRDefault="008306B1" w:rsidP="008306B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highlight w:val="yellow"/>
          <w:lang w:eastAsia="en-GB"/>
        </w:rPr>
      </w:pPr>
      <w:r w:rsidRPr="007368AC">
        <w:rPr>
          <w:rFonts w:ascii="Helvetica" w:eastAsia="Times New Roman" w:hAnsi="Helvetica" w:cs="Times New Roman"/>
          <w:highlight w:val="yellow"/>
          <w:lang w:eastAsia="en-GB"/>
        </w:rPr>
        <w:fldChar w:fldCharType="begin"/>
      </w:r>
      <w:r w:rsidRPr="007368AC">
        <w:rPr>
          <w:rFonts w:ascii="Helvetica" w:eastAsia="Times New Roman" w:hAnsi="Helvetica" w:cs="Times New Roman"/>
          <w:highlight w:val="yellow"/>
          <w:lang w:eastAsia="en-GB"/>
        </w:rPr>
        <w:instrText xml:space="preserve"> INCLUDEPICTURE "/var/folders/0y/cjdm_rcn0h5f3dhyd_qpb9fw0000gn/T/com.microsoft.Word/WebArchiveCopyPasteTempFiles/precipitation.png" \* MERGEFORMATINET </w:instrText>
      </w:r>
      <w:r w:rsidRPr="007368AC">
        <w:rPr>
          <w:rFonts w:ascii="Helvetica" w:eastAsia="Times New Roman" w:hAnsi="Helvetica" w:cs="Times New Roman"/>
          <w:highlight w:val="yellow"/>
          <w:lang w:eastAsia="en-GB"/>
        </w:rPr>
        <w:fldChar w:fldCharType="separate"/>
      </w:r>
      <w:r w:rsidRPr="007368AC">
        <w:rPr>
          <w:rFonts w:ascii="Helvetica" w:hAnsi="Helvetica"/>
          <w:noProof/>
          <w:highlight w:val="yellow"/>
          <w:lang w:eastAsia="en-GB"/>
        </w:rPr>
        <w:drawing>
          <wp:inline distT="0" distB="0" distL="0" distR="0" wp14:anchorId="5816C485" wp14:editId="348C3268">
            <wp:extent cx="3101309" cy="2310854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32" cy="23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8AC">
        <w:rPr>
          <w:rFonts w:ascii="Helvetica" w:eastAsia="Times New Roman" w:hAnsi="Helvetica" w:cs="Times New Roman"/>
          <w:highlight w:val="yellow"/>
          <w:lang w:eastAsia="en-GB"/>
        </w:rPr>
        <w:fldChar w:fldCharType="end"/>
      </w:r>
    </w:p>
    <w:p w14:paraId="25399506" w14:textId="2D16C5BF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5DACFD90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4DAAA18F" w14:textId="77777777" w:rsidR="008306B1" w:rsidRPr="007368AC" w:rsidRDefault="008306B1" w:rsidP="008306B1">
      <w:pPr>
        <w:pStyle w:val="NormalWeb"/>
        <w:numPr>
          <w:ilvl w:val="0"/>
          <w:numId w:val="4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Use Pandas to print the summary statistics for the precipitation data.</w:t>
      </w:r>
    </w:p>
    <w:p w14:paraId="2604C6F7" w14:textId="77777777" w:rsidR="008306B1" w:rsidRPr="007368AC" w:rsidRDefault="008306B1" w:rsidP="008306B1">
      <w:pPr>
        <w:pStyle w:val="Heading3"/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Station Analysis</w:t>
      </w:r>
    </w:p>
    <w:p w14:paraId="2051A74E" w14:textId="77777777" w:rsidR="008306B1" w:rsidRPr="007368AC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calculate the total number of stations.</w:t>
      </w:r>
    </w:p>
    <w:p w14:paraId="778C304D" w14:textId="77777777" w:rsidR="008306B1" w:rsidRPr="007368AC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find the most active stations.</w:t>
      </w:r>
    </w:p>
    <w:p w14:paraId="5825F96D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List the stations and observation counts in descending order.</w:t>
      </w:r>
    </w:p>
    <w:p w14:paraId="43DEA363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Which station has the highest number of observations?</w:t>
      </w:r>
    </w:p>
    <w:p w14:paraId="4F2EF02B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Hint: You will need to use a function such as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func.min</w:t>
      </w:r>
      <w:proofErr w:type="spellEnd"/>
      <w:r w:rsidRPr="007368AC">
        <w:rPr>
          <w:rFonts w:ascii="Helvetica" w:hAnsi="Helvetica"/>
          <w:color w:val="000000"/>
          <w:highlight w:val="yellow"/>
        </w:rPr>
        <w:t>,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func.max</w:t>
      </w:r>
      <w:proofErr w:type="spellEnd"/>
      <w:r w:rsidRPr="007368AC">
        <w:rPr>
          <w:rFonts w:ascii="Helvetica" w:hAnsi="Helvetica"/>
          <w:color w:val="000000"/>
          <w:highlight w:val="yellow"/>
        </w:rPr>
        <w:t>,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func.avg</w:t>
      </w:r>
      <w:proofErr w:type="spellEnd"/>
      <w:r w:rsidRPr="007368AC">
        <w:rPr>
          <w:rFonts w:ascii="Helvetica" w:hAnsi="Helvetica"/>
          <w:color w:val="000000"/>
          <w:highlight w:val="yellow"/>
        </w:rPr>
        <w:t>, and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proofErr w:type="gram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func.count</w:t>
      </w:r>
      <w:proofErr w:type="spellEnd"/>
      <w:proofErr w:type="gramEnd"/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in your queries.</w:t>
      </w:r>
    </w:p>
    <w:p w14:paraId="56C08E57" w14:textId="77777777" w:rsidR="008306B1" w:rsidRPr="007368AC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retrieve the last 12 months of temperature observation data (TOBS).</w:t>
      </w:r>
    </w:p>
    <w:p w14:paraId="34218EF3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Filter by the station with the highest number of observations.</w:t>
      </w:r>
    </w:p>
    <w:p w14:paraId="0675D6F9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Plot the results as a histogram with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bins=12</w:t>
      </w:r>
      <w:r w:rsidRPr="007368AC">
        <w:rPr>
          <w:rFonts w:ascii="Helvetica" w:hAnsi="Helvetica"/>
          <w:color w:val="000000"/>
          <w:highlight w:val="yellow"/>
        </w:rPr>
        <w:t>.</w:t>
      </w:r>
    </w:p>
    <w:p w14:paraId="4CB137A8" w14:textId="50885A99" w:rsidR="001E5DE3" w:rsidRPr="008306B1" w:rsidRDefault="00936B06">
      <w:pPr>
        <w:rPr>
          <w:rFonts w:ascii="Helvetica" w:hAnsi="Helvetica"/>
        </w:rPr>
      </w:pPr>
    </w:p>
    <w:p w14:paraId="1A087EE5" w14:textId="52F8CC77" w:rsidR="008306B1" w:rsidRPr="008306B1" w:rsidRDefault="008306B1">
      <w:pPr>
        <w:rPr>
          <w:rFonts w:ascii="Helvetica" w:hAnsi="Helvetica"/>
        </w:rPr>
      </w:pPr>
    </w:p>
    <w:p w14:paraId="7ADD79BA" w14:textId="5B2B7FAE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"/var/folders/0y/cjdm_rcn0h5f3dhyd_qpb9fw0000gn/T/com.microsoft.Word/WebArchiveCopyPasteTempFiles/station-histogram.png"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E180750" wp14:editId="3C595498">
            <wp:extent cx="4130026" cy="2913454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1" cy="29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2DC8D0B1" w14:textId="0BFAD984" w:rsidR="008306B1" w:rsidRPr="008306B1" w:rsidRDefault="008306B1">
      <w:pPr>
        <w:rPr>
          <w:rFonts w:ascii="Helvetica" w:hAnsi="Helvetica"/>
        </w:rPr>
      </w:pPr>
    </w:p>
    <w:p w14:paraId="31774DCF" w14:textId="48F0C229" w:rsidR="008306B1" w:rsidRPr="008306B1" w:rsidRDefault="008306B1">
      <w:pPr>
        <w:rPr>
          <w:rFonts w:ascii="Helvetica" w:hAnsi="Helvetica"/>
        </w:rPr>
      </w:pPr>
    </w:p>
    <w:p w14:paraId="212E84DC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Step 2 - Climate App</w:t>
      </w:r>
    </w:p>
    <w:p w14:paraId="10ABBA13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Now that you have completed your initial analysis, design a Flask API based on the queries that you have just developed.</w:t>
      </w:r>
    </w:p>
    <w:p w14:paraId="270E2FB0" w14:textId="77777777" w:rsidR="008306B1" w:rsidRPr="008306B1" w:rsidRDefault="008306B1" w:rsidP="008306B1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Flask to create your routes.</w:t>
      </w:r>
    </w:p>
    <w:p w14:paraId="66484309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Routes</w:t>
      </w:r>
    </w:p>
    <w:p w14:paraId="7D4090C6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</w:p>
    <w:p w14:paraId="30FEFA56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Home page.</w:t>
      </w:r>
    </w:p>
    <w:p w14:paraId="40D67934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List all routes that are available.</w:t>
      </w:r>
    </w:p>
    <w:p w14:paraId="7EF4900F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/v1.0/precipitation</w:t>
      </w:r>
    </w:p>
    <w:p w14:paraId="07479D4B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Convert the query results to a dictionary using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date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as the key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prcp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as the value.</w:t>
      </w:r>
    </w:p>
    <w:p w14:paraId="6169F3E0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the JSON representation of your dictionary.</w:t>
      </w:r>
    </w:p>
    <w:p w14:paraId="38BDC9F8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lastRenderedPageBreak/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/v1.0/stations</w:t>
      </w:r>
    </w:p>
    <w:p w14:paraId="63F9F0A7" w14:textId="77777777" w:rsidR="008306B1" w:rsidRPr="008306B1" w:rsidRDefault="008306B1" w:rsidP="008306B1">
      <w:pPr>
        <w:numPr>
          <w:ilvl w:val="1"/>
          <w:numId w:val="7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stations from the dataset.</w:t>
      </w:r>
    </w:p>
    <w:p w14:paraId="06923467" w14:textId="77777777" w:rsidR="008306B1" w:rsidRPr="008306B1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tobs</w:t>
      </w:r>
      <w:proofErr w:type="spellEnd"/>
    </w:p>
    <w:p w14:paraId="31F0FEF4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Query the dates and temperature observations of the most active station for the last year of data.</w:t>
      </w:r>
    </w:p>
    <w:p w14:paraId="05719E93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temperature observations (TOBS) for the previous year.</w:t>
      </w:r>
    </w:p>
    <w:p w14:paraId="72DD2F43" w14:textId="77777777" w:rsidR="008306B1" w:rsidRPr="008306B1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/v1.0/&lt;start&gt;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/v1.0/&lt;start&gt;/&lt;end&gt;</w:t>
      </w:r>
    </w:p>
    <w:p w14:paraId="2A6B1095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the minimum temperature, the average temperature, and the max temperature for a given start or start-end range.</w:t>
      </w:r>
    </w:p>
    <w:p w14:paraId="6867E5B0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When given the start only, calculate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TMIN</w:t>
      </w:r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TAVG</w:t>
      </w:r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TMAX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for all dates greater than and equal to the start date.</w:t>
      </w:r>
    </w:p>
    <w:p w14:paraId="74E38EAA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When given the start and the end date, calculate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TMIN</w:t>
      </w:r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TAVG</w:t>
      </w:r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TMAX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for dates between the start and end date inclusive.</w:t>
      </w:r>
    </w:p>
    <w:p w14:paraId="58E50804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Hints</w:t>
      </w:r>
    </w:p>
    <w:p w14:paraId="65716FD2" w14:textId="77777777" w:rsidR="008306B1" w:rsidRPr="008306B1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You will need to join the station and measurement tables for some of the queries.</w:t>
      </w:r>
    </w:p>
    <w:p w14:paraId="4BDBBA7B" w14:textId="77777777" w:rsidR="008306B1" w:rsidRPr="008306B1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Flask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jsonify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to convert your API data into a valid JSON response object.</w:t>
      </w:r>
    </w:p>
    <w:p w14:paraId="478DEFCD" w14:textId="77777777" w:rsidR="008306B1" w:rsidRPr="008306B1" w:rsidRDefault="00936B06" w:rsidP="008306B1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688DC0E8">
          <v:rect id="_x0000_i1025" alt="" style="width:449.95pt;height:.05pt;mso-width-percent:0;mso-height-percent:0;mso-width-percent:0;mso-height-percent:0" o:hrpct="997" o:hralign="center" o:hrstd="t" o:hrnoshade="t" o:hr="t" fillcolor="black" stroked="f"/>
        </w:pict>
      </w:r>
    </w:p>
    <w:p w14:paraId="2B3573A0" w14:textId="77777777" w:rsidR="008306B1" w:rsidRPr="007368AC" w:rsidRDefault="008306B1" w:rsidP="008306B1">
      <w:pPr>
        <w:pStyle w:val="Heading2"/>
        <w:rPr>
          <w:rFonts w:ascii="Helvetica" w:hAnsi="Helvetica"/>
          <w:b/>
          <w:bCs/>
          <w:color w:val="000000"/>
          <w:highlight w:val="yellow"/>
        </w:rPr>
      </w:pPr>
      <w:r w:rsidRPr="007368AC">
        <w:rPr>
          <w:rFonts w:ascii="Helvetica" w:hAnsi="Helvetica"/>
          <w:b/>
          <w:bCs/>
          <w:color w:val="000000"/>
          <w:highlight w:val="yellow"/>
        </w:rPr>
        <w:t>Bonus: Other Recommended Analyses</w:t>
      </w:r>
    </w:p>
    <w:p w14:paraId="3CA18709" w14:textId="77777777" w:rsidR="008306B1" w:rsidRPr="007368AC" w:rsidRDefault="008306B1" w:rsidP="008306B1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The following are optional challenge queries. These are highly recommended to attempt, but not required for the homework.</w:t>
      </w:r>
    </w:p>
    <w:p w14:paraId="1BC629CE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003098">
        <w:rPr>
          <w:rFonts w:ascii="Helvetica" w:hAnsi="Helvetica"/>
          <w:color w:val="000000"/>
          <w:highlight w:val="yellow"/>
        </w:rPr>
        <w:t>Temperature Analysis I</w:t>
      </w:r>
    </w:p>
    <w:p w14:paraId="1C3E8CE5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>Hawaii is reputed to enjoy mild weather all year. Is there a meaningful difference between the temperature in, for example, June and December?</w:t>
      </w:r>
    </w:p>
    <w:p w14:paraId="26AFE47E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 xml:space="preserve">You may either use </w:t>
      </w:r>
      <w:proofErr w:type="spellStart"/>
      <w:r w:rsidRPr="00003098">
        <w:rPr>
          <w:rFonts w:ascii="Helvetica" w:hAnsi="Helvetica"/>
          <w:color w:val="000000"/>
          <w:highlight w:val="yellow"/>
        </w:rPr>
        <w:t>SQLAlchemy</w:t>
      </w:r>
      <w:proofErr w:type="spellEnd"/>
      <w:r w:rsidRPr="00003098">
        <w:rPr>
          <w:rFonts w:ascii="Helvetica" w:hAnsi="Helvetica"/>
          <w:color w:val="000000"/>
          <w:highlight w:val="yellow"/>
        </w:rPr>
        <w:t xml:space="preserve"> or </w:t>
      </w:r>
      <w:proofErr w:type="spellStart"/>
      <w:r w:rsidRPr="00003098">
        <w:rPr>
          <w:rFonts w:ascii="Helvetica" w:hAnsi="Helvetica"/>
          <w:color w:val="000000"/>
          <w:highlight w:val="yellow"/>
        </w:rPr>
        <w:t>pandas's</w:t>
      </w:r>
      <w:proofErr w:type="spellEnd"/>
      <w:r w:rsidRPr="00003098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read_</w:t>
      </w:r>
      <w:proofErr w:type="gramStart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csv</w:t>
      </w:r>
      <w:proofErr w:type="spellEnd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(</w:t>
      </w:r>
      <w:proofErr w:type="gramEnd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)</w:t>
      </w:r>
      <w:r w:rsidRPr="00003098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003098">
        <w:rPr>
          <w:rFonts w:ascii="Helvetica" w:hAnsi="Helvetica"/>
          <w:color w:val="000000"/>
          <w:highlight w:val="yellow"/>
        </w:rPr>
        <w:t>to perform this portion.</w:t>
      </w:r>
    </w:p>
    <w:p w14:paraId="44DD6B33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>Identify the average temperature in June at all stations across all available years in the dataset. Do the same for December temperature.</w:t>
      </w:r>
    </w:p>
    <w:p w14:paraId="7D664A8E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>Use the t-test to determine whether the difference in the means, if any, is statistically significant. Will you use a paired t-test, or an unpaired t-test? Why?</w:t>
      </w:r>
    </w:p>
    <w:p w14:paraId="58473148" w14:textId="77777777" w:rsidR="008306B1" w:rsidRPr="00B42F4E" w:rsidRDefault="008306B1" w:rsidP="008306B1">
      <w:pPr>
        <w:pStyle w:val="Heading3"/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Temperature Analysis II</w:t>
      </w:r>
    </w:p>
    <w:p w14:paraId="3E3A6F33" w14:textId="77777777" w:rsidR="008306B1" w:rsidRPr="00B42F4E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The starter notebook contains a function called</w:t>
      </w:r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B42F4E">
        <w:rPr>
          <w:rStyle w:val="HTMLCode"/>
          <w:rFonts w:ascii="Helvetica" w:eastAsiaTheme="majorEastAsia" w:hAnsi="Helvetica"/>
          <w:color w:val="FF0000"/>
          <w:highlight w:val="yellow"/>
        </w:rPr>
        <w:t>calc_temps</w:t>
      </w:r>
      <w:proofErr w:type="spellEnd"/>
      <w:r w:rsidRPr="00B42F4E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B42F4E">
        <w:rPr>
          <w:rFonts w:ascii="Helvetica" w:hAnsi="Helvetica"/>
          <w:color w:val="000000"/>
          <w:highlight w:val="yellow"/>
        </w:rPr>
        <w:t>that will accept a start date and end date in the format</w:t>
      </w:r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B42F4E">
        <w:rPr>
          <w:rStyle w:val="HTMLCode"/>
          <w:rFonts w:ascii="Helvetica" w:eastAsiaTheme="majorEastAsia" w:hAnsi="Helvetica"/>
          <w:color w:val="FF0000"/>
          <w:highlight w:val="yellow"/>
        </w:rPr>
        <w:t>%Y-%m-%d</w:t>
      </w:r>
      <w:r w:rsidRPr="00B42F4E">
        <w:rPr>
          <w:rFonts w:ascii="Helvetica" w:hAnsi="Helvetica"/>
          <w:color w:val="000000"/>
          <w:highlight w:val="yellow"/>
        </w:rPr>
        <w:t>. The function will return the minimum, average, and maximum temperatures for that range of dates.</w:t>
      </w:r>
    </w:p>
    <w:p w14:paraId="62C8BB69" w14:textId="77777777" w:rsidR="008306B1" w:rsidRPr="00B42F4E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Use the</w:t>
      </w:r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B42F4E">
        <w:rPr>
          <w:rStyle w:val="HTMLCode"/>
          <w:rFonts w:ascii="Helvetica" w:eastAsiaTheme="majorEastAsia" w:hAnsi="Helvetica"/>
          <w:color w:val="000000"/>
          <w:highlight w:val="yellow"/>
        </w:rPr>
        <w:t>calc_</w:t>
      </w:r>
      <w:proofErr w:type="gramStart"/>
      <w:r w:rsidRPr="00B42F4E">
        <w:rPr>
          <w:rStyle w:val="HTMLCode"/>
          <w:rFonts w:ascii="Helvetica" w:eastAsiaTheme="majorEastAsia" w:hAnsi="Helvetica"/>
          <w:color w:val="000000"/>
          <w:highlight w:val="yellow"/>
        </w:rPr>
        <w:t>temps</w:t>
      </w:r>
      <w:proofErr w:type="spellEnd"/>
      <w:proofErr w:type="gramEnd"/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B42F4E">
        <w:rPr>
          <w:rFonts w:ascii="Helvetica" w:hAnsi="Helvetica"/>
          <w:color w:val="000000"/>
          <w:highlight w:val="yellow"/>
        </w:rPr>
        <w:t>function to calculate the min, avg, and max temperatures for your trip using the matching dates from the previous year (i.e., use "2017-01-01" if your trip start date was "2018-01-01").</w:t>
      </w:r>
    </w:p>
    <w:p w14:paraId="49CA9AB6" w14:textId="77777777" w:rsidR="008306B1" w:rsidRPr="00B42F4E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Plot the min, avg, and max temperature from your previous query as a bar chart.</w:t>
      </w:r>
    </w:p>
    <w:p w14:paraId="7C9E23B6" w14:textId="77777777" w:rsidR="008306B1" w:rsidRPr="00B42F4E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Use the average temperature as the bar height.</w:t>
      </w:r>
    </w:p>
    <w:p w14:paraId="57556F11" w14:textId="5362808C" w:rsidR="008306B1" w:rsidRPr="00B42F4E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Use the peak-to-peak (TMAX-TMIN) value as the y error bar (YERR).</w:t>
      </w:r>
    </w:p>
    <w:p w14:paraId="5E97108E" w14:textId="6463105E" w:rsidR="008306B1" w:rsidRPr="008306B1" w:rsidRDefault="008306B1">
      <w:pPr>
        <w:rPr>
          <w:rFonts w:ascii="Helvetica" w:hAnsi="Helvetica"/>
        </w:rPr>
      </w:pPr>
    </w:p>
    <w:p w14:paraId="59A11218" w14:textId="1CAEB830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"/var/folders/0y/cjdm_rcn0h5f3dhyd_qpb9fw0000gn/T/com.microsoft.Word/WebArchiveCopyPasteTempFiles/temperature.png"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5DCD8C9" wp14:editId="15A8CF33">
            <wp:extent cx="1476641" cy="2953281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26" cy="30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4777DEDC" w14:textId="5CAD694C" w:rsidR="008306B1" w:rsidRPr="008306B1" w:rsidRDefault="008306B1">
      <w:pPr>
        <w:rPr>
          <w:rFonts w:ascii="Helvetica" w:hAnsi="Helvetica"/>
        </w:rPr>
      </w:pPr>
    </w:p>
    <w:p w14:paraId="03AD7E7A" w14:textId="31D9B715" w:rsidR="008306B1" w:rsidRPr="008306B1" w:rsidRDefault="008306B1">
      <w:pPr>
        <w:rPr>
          <w:rFonts w:ascii="Helvetica" w:hAnsi="Helvetica"/>
        </w:rPr>
      </w:pPr>
    </w:p>
    <w:p w14:paraId="0A81964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Daily Rainfall Average</w:t>
      </w:r>
    </w:p>
    <w:p w14:paraId="286F717F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Calculate the rainfall per weather station using the previous year's matching dates.</w:t>
      </w:r>
    </w:p>
    <w:p w14:paraId="5661DC1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.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are the averages for the min, avg, and max temperatures.</w:t>
      </w:r>
    </w:p>
    <w:p w14:paraId="03455F16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You are provided with a function called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that will 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a specific date. This date string will be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Be sure to use all historic TOBS that match that date string.</w:t>
      </w:r>
    </w:p>
    <w:p w14:paraId="175D84B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Create a list of dates for your trip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Use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function to calculate the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each date string and append the results to a list.</w:t>
      </w:r>
    </w:p>
    <w:p w14:paraId="79B94363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Load the list of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into a Pandas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and set the index equal to the date.</w:t>
      </w:r>
    </w:p>
    <w:p w14:paraId="535B14D1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Pandas to plot an area plot (</w:t>
      </w:r>
      <w:r w:rsidRPr="00CD5820">
        <w:rPr>
          <w:rStyle w:val="HTMLCode"/>
          <w:rFonts w:ascii="Helvetica" w:hAnsi="Helvetica"/>
          <w:color w:val="FF0000"/>
        </w:rPr>
        <w:t>stacked=False</w:t>
      </w:r>
      <w:r w:rsidRPr="008306B1">
        <w:rPr>
          <w:rFonts w:ascii="Helvetica" w:hAnsi="Helvetica"/>
          <w:color w:val="000000"/>
        </w:rPr>
        <w:t xml:space="preserve">) for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>.</w:t>
      </w:r>
    </w:p>
    <w:p w14:paraId="395456FF" w14:textId="6681E5FA" w:rsidR="00013270" w:rsidRPr="00BE0A36" w:rsidRDefault="008306B1" w:rsidP="00BE0A36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"/var/folders/0y/cjdm_rcn0h5f3dhyd_qpb9fw0000gn/T/com.microsoft.Word/WebArchiveCopyPasteTempFiles/daily-normals.png"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hAnsi="Helvetica"/>
          <w:noProof/>
          <w:lang w:eastAsia="en-GB"/>
        </w:rPr>
        <w:drawing>
          <wp:inline distT="0" distB="0" distL="0" distR="0" wp14:anchorId="37BD0803" wp14:editId="23F40791">
            <wp:extent cx="3314476" cy="2205119"/>
            <wp:effectExtent l="0" t="0" r="635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85" cy="22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sectPr w:rsidR="00013270" w:rsidRPr="00BE0A36" w:rsidSect="008306B1">
      <w:pgSz w:w="11900" w:h="16840"/>
      <w:pgMar w:top="866" w:right="1440" w:bottom="61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226E"/>
    <w:multiLevelType w:val="multilevel"/>
    <w:tmpl w:val="316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028D"/>
    <w:multiLevelType w:val="multilevel"/>
    <w:tmpl w:val="216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4D6"/>
    <w:multiLevelType w:val="multilevel"/>
    <w:tmpl w:val="7FE0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7773"/>
    <w:multiLevelType w:val="multilevel"/>
    <w:tmpl w:val="B09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1916"/>
    <w:multiLevelType w:val="multilevel"/>
    <w:tmpl w:val="498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D4DEA"/>
    <w:multiLevelType w:val="multilevel"/>
    <w:tmpl w:val="B20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A3ECD"/>
    <w:multiLevelType w:val="multilevel"/>
    <w:tmpl w:val="DF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D35E4"/>
    <w:multiLevelType w:val="multilevel"/>
    <w:tmpl w:val="5CA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12044"/>
    <w:multiLevelType w:val="multilevel"/>
    <w:tmpl w:val="0EB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A75CE"/>
    <w:multiLevelType w:val="multilevel"/>
    <w:tmpl w:val="4E3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A0F22"/>
    <w:multiLevelType w:val="multilevel"/>
    <w:tmpl w:val="98C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B01CE"/>
    <w:multiLevelType w:val="multilevel"/>
    <w:tmpl w:val="EBE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B1"/>
    <w:rsid w:val="00003098"/>
    <w:rsid w:val="00013270"/>
    <w:rsid w:val="00253624"/>
    <w:rsid w:val="003D3A5C"/>
    <w:rsid w:val="00461922"/>
    <w:rsid w:val="00560B22"/>
    <w:rsid w:val="007368AC"/>
    <w:rsid w:val="008306B1"/>
    <w:rsid w:val="008C1C9E"/>
    <w:rsid w:val="00936B06"/>
    <w:rsid w:val="00B42F4E"/>
    <w:rsid w:val="00BE0A36"/>
    <w:rsid w:val="00CD5820"/>
    <w:rsid w:val="00E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6C0D"/>
  <w15:chartTrackingRefBased/>
  <w15:docId w15:val="{1ADAC0BD-CD91-854A-B5C7-6DB5E11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6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06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306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306B1"/>
  </w:style>
  <w:style w:type="character" w:styleId="HTMLCode">
    <w:name w:val="HTML Code"/>
    <w:basedOn w:val="DefaultParagraphFont"/>
    <w:uiPriority w:val="99"/>
    <w:semiHidden/>
    <w:unhideWhenUsed/>
    <w:rsid w:val="00830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06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0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/root/waus-perth-data-pt-08-2020-u-c/blob/master/02-Homework/10-Advanced-Data-Storage-and-Retrieval/Instructions/climate_starter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4</cp:revision>
  <dcterms:created xsi:type="dcterms:W3CDTF">2020-11-05T14:02:00Z</dcterms:created>
  <dcterms:modified xsi:type="dcterms:W3CDTF">2020-11-08T15:27:00Z</dcterms:modified>
</cp:coreProperties>
</file>